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825C23" w:rsidR="00F3287F" w:rsidP="00F3287F" w:rsidRDefault="00E77B15" w14:paraId="31A2596B" w14:textId="5F9D4E3F">
      <w:pPr>
        <w:tabs>
          <w:tab w:val="left" w:pos="687"/>
        </w:tabs>
        <w:kinsoku w:val="0"/>
        <w:overflowPunct w:val="0"/>
        <w:spacing w:before="1" w:line="232" w:lineRule="auto"/>
        <w:ind w:right="116"/>
        <w:rPr>
          <w:rFonts w:eastAsia="ＭＳ 明朝"/>
          <w:b/>
          <w:bCs/>
          <w:sz w:val="20"/>
          <w:szCs w:val="20"/>
          <w:lang w:eastAsia="ja-JP"/>
        </w:rPr>
      </w:pPr>
      <w:r w:rsidRPr="006F7C7E">
        <w:rPr>
          <w:b/>
          <w:bCs/>
          <w:sz w:val="20"/>
          <w:szCs w:val="20"/>
        </w:rPr>
        <w:t xml:space="preserve">Japanese </w:t>
      </w:r>
      <w:r w:rsidR="00430546">
        <w:rPr>
          <w:b/>
          <w:bCs/>
          <w:sz w:val="20"/>
          <w:szCs w:val="20"/>
        </w:rPr>
        <w:t>Pledge Annex</w:t>
      </w:r>
    </w:p>
    <w:p w:rsidRPr="00CA7FA4" w:rsidR="00CA7FA4" w:rsidP="00F3287F" w:rsidRDefault="00CA7FA4" w14:paraId="18027AAB" w14:textId="77777777">
      <w:pPr>
        <w:tabs>
          <w:tab w:val="left" w:pos="687"/>
        </w:tabs>
        <w:kinsoku w:val="0"/>
        <w:overflowPunct w:val="0"/>
        <w:spacing w:before="1" w:line="232" w:lineRule="auto"/>
        <w:ind w:right="116"/>
        <w:rPr>
          <w:b/>
          <w:bCs/>
          <w:i/>
          <w:iCs/>
          <w:sz w:val="20"/>
          <w:szCs w:val="20"/>
        </w:rPr>
      </w:pPr>
    </w:p>
    <w:p w:rsidR="00F3287F" w:rsidP="006F7C7E" w:rsidRDefault="00E77B15" w14:paraId="22E62422" w14:textId="221BEE56">
      <w:pPr>
        <w:tabs>
          <w:tab w:val="left" w:pos="687"/>
        </w:tabs>
        <w:kinsoku w:val="0"/>
        <w:overflowPunct w:val="0"/>
        <w:spacing w:before="1" w:line="232" w:lineRule="auto"/>
        <w:ind w:right="116"/>
        <w:rPr>
          <w:sz w:val="20"/>
          <w:szCs w:val="20"/>
        </w:rPr>
      </w:pPr>
      <w:r w:rsidRPr="006F7C7E">
        <w:rPr>
          <w:sz w:val="20"/>
          <w:szCs w:val="20"/>
        </w:rPr>
        <w:t xml:space="preserve">If </w:t>
      </w:r>
      <w:r w:rsidRPr="006F7C7E" w:rsidR="00F3287F">
        <w:rPr>
          <w:sz w:val="20"/>
          <w:szCs w:val="20"/>
        </w:rPr>
        <w:t xml:space="preserve">the </w:t>
      </w:r>
      <w:r w:rsidR="004F21F2">
        <w:rPr>
          <w:sz w:val="20"/>
          <w:szCs w:val="20"/>
        </w:rPr>
        <w:t xml:space="preserve">Euroclear </w:t>
      </w:r>
      <w:r w:rsidRPr="006F7C7E">
        <w:rPr>
          <w:sz w:val="20"/>
          <w:szCs w:val="20"/>
        </w:rPr>
        <w:t xml:space="preserve">Collateral includes any </w:t>
      </w:r>
      <w:r w:rsidRPr="00D80EC1" w:rsidR="00D80EC1">
        <w:rPr>
          <w:sz w:val="20"/>
          <w:szCs w:val="20"/>
        </w:rPr>
        <w:t>Japanese government bonds</w:t>
      </w:r>
      <w:r w:rsidRPr="00825C23" w:rsidR="00825C23">
        <w:rPr>
          <w:sz w:val="20"/>
          <w:szCs w:val="20"/>
        </w:rPr>
        <w:t>, municipal bonds and corporate bonds</w:t>
      </w:r>
      <w:r w:rsidRPr="006F7C7E">
        <w:rPr>
          <w:sz w:val="20"/>
          <w:szCs w:val="20"/>
        </w:rPr>
        <w:t>, the following provisions will apply:</w:t>
      </w:r>
    </w:p>
    <w:p w:rsidRPr="006F7C7E" w:rsidR="00DC0465" w:rsidP="006F7C7E" w:rsidRDefault="00DC0465" w14:paraId="31EB567B" w14:textId="77777777">
      <w:pPr>
        <w:tabs>
          <w:tab w:val="left" w:pos="687"/>
        </w:tabs>
        <w:kinsoku w:val="0"/>
        <w:overflowPunct w:val="0"/>
        <w:spacing w:before="1" w:line="232" w:lineRule="auto"/>
        <w:ind w:right="116"/>
        <w:rPr>
          <w:sz w:val="20"/>
          <w:szCs w:val="20"/>
        </w:rPr>
      </w:pPr>
    </w:p>
    <w:p w:rsidR="00DC0465" w:rsidP="004F21F2" w:rsidRDefault="00DC0465" w14:paraId="2C3D979D" w14:textId="56DEC0D0">
      <w:pPr>
        <w:pStyle w:val="ListParagraph"/>
        <w:numPr>
          <w:ilvl w:val="1"/>
          <w:numId w:val="3"/>
        </w:numPr>
        <w:tabs>
          <w:tab w:val="left" w:pos="982"/>
        </w:tabs>
        <w:kinsoku w:val="0"/>
        <w:overflowPunct w:val="0"/>
        <w:ind w:left="981" w:hanging="295"/>
        <w:contextualSpacing w:val="0"/>
        <w:rPr>
          <w:sz w:val="20"/>
          <w:szCs w:val="20"/>
        </w:rPr>
      </w:pPr>
      <w:r>
        <w:rPr>
          <w:sz w:val="20"/>
          <w:szCs w:val="20"/>
        </w:rPr>
        <w:t>p</w:t>
      </w:r>
      <w:r w:rsidRPr="00DC0465">
        <w:rPr>
          <w:sz w:val="20"/>
          <w:szCs w:val="20"/>
        </w:rPr>
        <w:t xml:space="preserve">aragraph </w:t>
      </w:r>
      <w:r>
        <w:rPr>
          <w:sz w:val="20"/>
          <w:szCs w:val="20"/>
        </w:rPr>
        <w:t xml:space="preserve">1.1 is </w:t>
      </w:r>
      <w:r w:rsidRPr="00DC0465">
        <w:rPr>
          <w:sz w:val="20"/>
          <w:szCs w:val="20"/>
        </w:rPr>
        <w:t xml:space="preserve">amended by deleting </w:t>
      </w:r>
      <w:r w:rsidR="00D80EC1">
        <w:rPr>
          <w:sz w:val="20"/>
          <w:szCs w:val="20"/>
        </w:rPr>
        <w:t xml:space="preserve">the </w:t>
      </w:r>
      <w:r w:rsidR="006172A2">
        <w:rPr>
          <w:sz w:val="20"/>
          <w:szCs w:val="20"/>
        </w:rPr>
        <w:t xml:space="preserve">definition of Security </w:t>
      </w:r>
      <w:r w:rsidRPr="00DC0465">
        <w:rPr>
          <w:sz w:val="20"/>
          <w:szCs w:val="20"/>
        </w:rPr>
        <w:t xml:space="preserve">in </w:t>
      </w:r>
      <w:r>
        <w:rPr>
          <w:sz w:val="20"/>
          <w:szCs w:val="20"/>
        </w:rPr>
        <w:t xml:space="preserve">its </w:t>
      </w:r>
      <w:r w:rsidRPr="00DC0465">
        <w:rPr>
          <w:sz w:val="20"/>
          <w:szCs w:val="20"/>
        </w:rPr>
        <w:t xml:space="preserve">entirety </w:t>
      </w:r>
      <w:r w:rsidR="006172A2">
        <w:rPr>
          <w:sz w:val="20"/>
          <w:szCs w:val="20"/>
        </w:rPr>
        <w:t xml:space="preserve">and replacing </w:t>
      </w:r>
      <w:r w:rsidRPr="00DC0465">
        <w:rPr>
          <w:sz w:val="20"/>
          <w:szCs w:val="20"/>
        </w:rPr>
        <w:t xml:space="preserve">it </w:t>
      </w:r>
      <w:r w:rsidR="006172A2">
        <w:rPr>
          <w:sz w:val="20"/>
          <w:szCs w:val="20"/>
        </w:rPr>
        <w:t xml:space="preserve">with </w:t>
      </w:r>
      <w:r w:rsidRPr="00DC0465">
        <w:rPr>
          <w:sz w:val="20"/>
          <w:szCs w:val="20"/>
        </w:rPr>
        <w:t>the following</w:t>
      </w:r>
      <w:r>
        <w:rPr>
          <w:sz w:val="20"/>
          <w:szCs w:val="20"/>
        </w:rPr>
        <w:t>:</w:t>
      </w:r>
    </w:p>
    <w:p w:rsidR="00DC0465" w:rsidP="00DC0465" w:rsidRDefault="00DC0465" w14:paraId="386275BE" w14:textId="77777777">
      <w:pPr>
        <w:tabs>
          <w:tab w:val="left" w:pos="687"/>
        </w:tabs>
        <w:kinsoku w:val="0"/>
        <w:overflowPunct w:val="0"/>
        <w:spacing w:before="1" w:line="232" w:lineRule="auto"/>
        <w:ind w:right="116"/>
        <w:rPr>
          <w:sz w:val="20"/>
          <w:szCs w:val="20"/>
        </w:rPr>
      </w:pPr>
    </w:p>
    <w:p w:rsidR="00DC0465" w:rsidP="004F21F2" w:rsidRDefault="00DC0465" w14:paraId="59F4EF03" w14:textId="1BCAC1DB">
      <w:pPr>
        <w:tabs>
          <w:tab w:val="left" w:pos="687"/>
        </w:tabs>
        <w:kinsoku w:val="0"/>
        <w:overflowPunct w:val="0"/>
        <w:spacing w:before="1" w:line="232" w:lineRule="auto"/>
        <w:ind w:left="981" w:right="116"/>
        <w:rPr>
          <w:sz w:val="20"/>
          <w:szCs w:val="20"/>
        </w:rPr>
      </w:pPr>
      <w:r w:rsidRPr="00DC0465">
        <w:rPr>
          <w:sz w:val="20"/>
          <w:szCs w:val="20"/>
        </w:rPr>
        <w:t>"</w:t>
      </w:r>
      <w:r w:rsidRPr="004F21F2">
        <w:rPr>
          <w:b/>
          <w:bCs/>
          <w:i/>
          <w:iCs/>
          <w:sz w:val="20"/>
          <w:szCs w:val="20"/>
        </w:rPr>
        <w:t>Security</w:t>
      </w:r>
      <w:r w:rsidRPr="00DC0465">
        <w:rPr>
          <w:sz w:val="20"/>
          <w:szCs w:val="20"/>
        </w:rPr>
        <w:t xml:space="preserve">" means </w:t>
      </w:r>
      <w:r>
        <w:rPr>
          <w:sz w:val="20"/>
          <w:szCs w:val="20"/>
        </w:rPr>
        <w:t xml:space="preserve">the </w:t>
      </w:r>
      <w:r w:rsidR="004F21F2">
        <w:rPr>
          <w:sz w:val="20"/>
          <w:szCs w:val="20"/>
        </w:rPr>
        <w:t>Belgian</w:t>
      </w:r>
      <w:r w:rsidRPr="00DC0465" w:rsidR="004F21F2">
        <w:rPr>
          <w:sz w:val="20"/>
          <w:szCs w:val="20"/>
        </w:rPr>
        <w:t xml:space="preserve"> </w:t>
      </w:r>
      <w:r w:rsidRPr="00DC0465">
        <w:rPr>
          <w:sz w:val="20"/>
          <w:szCs w:val="20"/>
        </w:rPr>
        <w:t xml:space="preserve">Law Security </w:t>
      </w:r>
      <w:r>
        <w:rPr>
          <w:sz w:val="20"/>
          <w:szCs w:val="20"/>
        </w:rPr>
        <w:t xml:space="preserve">and </w:t>
      </w:r>
      <w:r w:rsidRPr="00DC0465">
        <w:rPr>
          <w:sz w:val="20"/>
          <w:szCs w:val="20"/>
        </w:rPr>
        <w:t>any Japanese Law Security</w:t>
      </w:r>
      <w:r>
        <w:rPr>
          <w:sz w:val="20"/>
          <w:szCs w:val="20"/>
        </w:rPr>
        <w:t>;</w:t>
      </w:r>
    </w:p>
    <w:p w:rsidR="00DC0465" w:rsidP="00DC0465" w:rsidRDefault="00DC0465" w14:paraId="6C862030" w14:textId="77777777">
      <w:pPr>
        <w:tabs>
          <w:tab w:val="left" w:pos="687"/>
        </w:tabs>
        <w:kinsoku w:val="0"/>
        <w:overflowPunct w:val="0"/>
        <w:spacing w:before="1" w:line="232" w:lineRule="auto"/>
        <w:ind w:right="116"/>
        <w:rPr>
          <w:sz w:val="20"/>
          <w:szCs w:val="20"/>
        </w:rPr>
      </w:pPr>
    </w:p>
    <w:p w:rsidR="00595EEE" w:rsidP="004F21F2" w:rsidRDefault="00595EEE" w14:paraId="475E7A2A" w14:textId="05BBA6CE">
      <w:pPr>
        <w:pStyle w:val="ListParagraph"/>
        <w:numPr>
          <w:ilvl w:val="1"/>
          <w:numId w:val="3"/>
        </w:numPr>
        <w:tabs>
          <w:tab w:val="left" w:pos="982"/>
        </w:tabs>
        <w:kinsoku w:val="0"/>
        <w:overflowPunct w:val="0"/>
        <w:ind w:left="981" w:hanging="295"/>
        <w:contextualSpacing w:val="0"/>
        <w:rPr>
          <w:sz w:val="20"/>
          <w:szCs w:val="20"/>
        </w:rPr>
      </w:pPr>
      <w:r>
        <w:rPr>
          <w:sz w:val="20"/>
          <w:szCs w:val="20"/>
        </w:rPr>
        <w:t>p</w:t>
      </w:r>
      <w:r w:rsidRPr="00595EEE">
        <w:rPr>
          <w:sz w:val="20"/>
          <w:szCs w:val="20"/>
        </w:rPr>
        <w:t xml:space="preserve">aragraph </w:t>
      </w:r>
      <w:r>
        <w:rPr>
          <w:sz w:val="20"/>
          <w:szCs w:val="20"/>
        </w:rPr>
        <w:t xml:space="preserve">1.1 is </w:t>
      </w:r>
      <w:r w:rsidRPr="00595EEE">
        <w:rPr>
          <w:sz w:val="20"/>
          <w:szCs w:val="20"/>
        </w:rPr>
        <w:t>amended by adding the following definitions:</w:t>
      </w:r>
    </w:p>
    <w:p w:rsidR="00DC0465" w:rsidP="004F21F2" w:rsidRDefault="00DC0465" w14:paraId="0AFAD78C" w14:textId="77777777">
      <w:pPr>
        <w:tabs>
          <w:tab w:val="left" w:pos="687"/>
        </w:tabs>
        <w:kinsoku w:val="0"/>
        <w:overflowPunct w:val="0"/>
        <w:spacing w:before="1" w:line="232" w:lineRule="auto"/>
        <w:ind w:right="116"/>
        <w:rPr>
          <w:sz w:val="20"/>
          <w:szCs w:val="20"/>
        </w:rPr>
      </w:pPr>
    </w:p>
    <w:p w:rsidR="00B73551" w:rsidP="004F21F2" w:rsidRDefault="00B73551" w14:paraId="176CC006" w14:textId="06719F33">
      <w:pPr>
        <w:tabs>
          <w:tab w:val="left" w:pos="687"/>
        </w:tabs>
        <w:kinsoku w:val="0"/>
        <w:overflowPunct w:val="0"/>
        <w:spacing w:before="1" w:line="232" w:lineRule="auto"/>
        <w:ind w:left="981" w:right="116"/>
        <w:rPr>
          <w:sz w:val="20"/>
          <w:szCs w:val="20"/>
        </w:rPr>
      </w:pPr>
      <w:r w:rsidRPr="00B73551">
        <w:rPr>
          <w:sz w:val="20"/>
          <w:szCs w:val="20"/>
        </w:rPr>
        <w:t>"</w:t>
      </w:r>
      <w:r w:rsidRPr="00B73551">
        <w:rPr>
          <w:b/>
          <w:bCs/>
          <w:i/>
          <w:iCs/>
          <w:sz w:val="20"/>
          <w:szCs w:val="20"/>
        </w:rPr>
        <w:t>Japanese Book-Entry Transfer Act</w:t>
      </w:r>
      <w:r w:rsidRPr="00B73551">
        <w:rPr>
          <w:sz w:val="20"/>
          <w:szCs w:val="20"/>
        </w:rPr>
        <w:t>" means the Act on Book Entry of Corporate Bonds and Shares of Japan (Act No. 75 of 2001, as amended)</w:t>
      </w:r>
      <w:r>
        <w:rPr>
          <w:sz w:val="20"/>
          <w:szCs w:val="20"/>
        </w:rPr>
        <w:t>;</w:t>
      </w:r>
    </w:p>
    <w:p w:rsidR="00B73551" w:rsidP="004F21F2" w:rsidRDefault="00B73551" w14:paraId="6373623E" w14:textId="77777777">
      <w:pPr>
        <w:tabs>
          <w:tab w:val="left" w:pos="687"/>
        </w:tabs>
        <w:kinsoku w:val="0"/>
        <w:overflowPunct w:val="0"/>
        <w:spacing w:before="1" w:line="232" w:lineRule="auto"/>
        <w:ind w:left="981" w:right="116"/>
        <w:rPr>
          <w:sz w:val="20"/>
          <w:szCs w:val="20"/>
        </w:rPr>
      </w:pPr>
    </w:p>
    <w:p w:rsidR="00595EEE" w:rsidP="004F21F2" w:rsidRDefault="00595EEE" w14:paraId="28CDC755" w14:textId="420F63C5">
      <w:pPr>
        <w:tabs>
          <w:tab w:val="left" w:pos="687"/>
        </w:tabs>
        <w:kinsoku w:val="0"/>
        <w:overflowPunct w:val="0"/>
        <w:spacing w:before="1" w:line="232" w:lineRule="auto"/>
        <w:ind w:left="981" w:right="116"/>
        <w:rPr>
          <w:sz w:val="20"/>
          <w:szCs w:val="20"/>
        </w:rPr>
      </w:pPr>
      <w:r w:rsidRPr="00595EEE">
        <w:rPr>
          <w:sz w:val="20"/>
          <w:szCs w:val="20"/>
        </w:rPr>
        <w:t>"</w:t>
      </w:r>
      <w:r w:rsidRPr="004F21F2">
        <w:rPr>
          <w:b/>
          <w:bCs/>
          <w:i/>
          <w:iCs/>
          <w:sz w:val="20"/>
          <w:szCs w:val="20"/>
        </w:rPr>
        <w:t>Japanese Law Security</w:t>
      </w:r>
      <w:r w:rsidRPr="00595EEE">
        <w:rPr>
          <w:sz w:val="20"/>
          <w:szCs w:val="20"/>
        </w:rPr>
        <w:t>" means the first ranking pledge (</w:t>
      </w:r>
      <w:r w:rsidRPr="004F21F2">
        <w:rPr>
          <w:i/>
          <w:iCs/>
          <w:sz w:val="20"/>
          <w:szCs w:val="20"/>
        </w:rPr>
        <w:t>shichiken</w:t>
      </w:r>
      <w:r w:rsidRPr="00595EEE">
        <w:rPr>
          <w:sz w:val="20"/>
          <w:szCs w:val="20"/>
        </w:rPr>
        <w:t>) created by or pursuant to this</w:t>
      </w:r>
      <w:r>
        <w:rPr>
          <w:sz w:val="20"/>
          <w:szCs w:val="20"/>
        </w:rPr>
        <w:t xml:space="preserve"> </w:t>
      </w:r>
      <w:r w:rsidRPr="00595EEE">
        <w:rPr>
          <w:sz w:val="20"/>
          <w:szCs w:val="20"/>
        </w:rPr>
        <w:t>Security Agreement under Japanese law;</w:t>
      </w:r>
    </w:p>
    <w:p w:rsidR="00D80EC1" w:rsidP="004F21F2" w:rsidRDefault="00D80EC1" w14:paraId="71F44AAA" w14:textId="43E15A76">
      <w:pPr>
        <w:tabs>
          <w:tab w:val="left" w:pos="687"/>
        </w:tabs>
        <w:kinsoku w:val="0"/>
        <w:overflowPunct w:val="0"/>
        <w:spacing w:before="1" w:line="232" w:lineRule="auto"/>
        <w:ind w:left="981" w:right="116"/>
        <w:rPr>
          <w:sz w:val="20"/>
          <w:szCs w:val="20"/>
        </w:rPr>
      </w:pPr>
    </w:p>
    <w:p w:rsidR="00D80EC1" w:rsidP="004F21F2" w:rsidRDefault="00D80EC1" w14:paraId="375840B4" w14:textId="225D9DF3">
      <w:pPr>
        <w:tabs>
          <w:tab w:val="left" w:pos="687"/>
        </w:tabs>
        <w:kinsoku w:val="0"/>
        <w:overflowPunct w:val="0"/>
        <w:spacing w:before="1" w:line="232" w:lineRule="auto"/>
        <w:ind w:left="981" w:right="116"/>
        <w:rPr>
          <w:sz w:val="20"/>
          <w:szCs w:val="20"/>
        </w:rPr>
      </w:pPr>
      <w:r>
        <w:rPr>
          <w:sz w:val="20"/>
          <w:szCs w:val="20"/>
        </w:rPr>
        <w:t>"</w:t>
      </w:r>
      <w:r w:rsidRPr="00D80EC1">
        <w:rPr>
          <w:b/>
          <w:bCs/>
          <w:i/>
          <w:iCs/>
          <w:sz w:val="20"/>
          <w:szCs w:val="20"/>
        </w:rPr>
        <w:t>Japanese Securities</w:t>
      </w:r>
      <w:r w:rsidRPr="00D80EC1">
        <w:rPr>
          <w:sz w:val="20"/>
          <w:szCs w:val="20"/>
        </w:rPr>
        <w:t>" mean</w:t>
      </w:r>
      <w:r>
        <w:rPr>
          <w:sz w:val="20"/>
          <w:szCs w:val="20"/>
        </w:rPr>
        <w:t>s</w:t>
      </w:r>
      <w:r w:rsidRPr="00D80EC1">
        <w:rPr>
          <w:sz w:val="20"/>
          <w:szCs w:val="20"/>
        </w:rPr>
        <w:t xml:space="preserve"> Japanese government bonds</w:t>
      </w:r>
      <w:r w:rsidRPr="00825C23" w:rsidR="00825C23">
        <w:rPr>
          <w:sz w:val="20"/>
          <w:szCs w:val="20"/>
        </w:rPr>
        <w:t>, municipal bonds and corporate bonds</w:t>
      </w:r>
      <w:r w:rsidRPr="00D80EC1">
        <w:rPr>
          <w:sz w:val="20"/>
          <w:szCs w:val="20"/>
        </w:rPr>
        <w:t xml:space="preserve"> which are eligible for book-entry transfer under </w:t>
      </w:r>
      <w:r>
        <w:rPr>
          <w:sz w:val="20"/>
          <w:szCs w:val="20"/>
        </w:rPr>
        <w:t>the</w:t>
      </w:r>
      <w:r w:rsidRPr="00D80EC1">
        <w:rPr>
          <w:sz w:val="20"/>
          <w:szCs w:val="20"/>
        </w:rPr>
        <w:t xml:space="preserve"> settlement system</w:t>
      </w:r>
      <w:r>
        <w:rPr>
          <w:sz w:val="20"/>
          <w:szCs w:val="20"/>
        </w:rPr>
        <w:t xml:space="preserve"> </w:t>
      </w:r>
      <w:r w:rsidRPr="00D80EC1">
        <w:rPr>
          <w:sz w:val="20"/>
          <w:szCs w:val="20"/>
        </w:rPr>
        <w:t xml:space="preserve">operated by </w:t>
      </w:r>
      <w:r w:rsidR="001E442A">
        <w:rPr>
          <w:sz w:val="20"/>
          <w:szCs w:val="20"/>
        </w:rPr>
        <w:t xml:space="preserve">the </w:t>
      </w:r>
      <w:r w:rsidRPr="00D80EC1">
        <w:rPr>
          <w:sz w:val="20"/>
          <w:szCs w:val="20"/>
        </w:rPr>
        <w:t>Bank of Japan;</w:t>
      </w:r>
    </w:p>
    <w:p w:rsidRPr="00595EEE" w:rsidR="00DC0465" w:rsidP="004F21F2" w:rsidRDefault="00DC0465" w14:paraId="6385ACA5" w14:textId="77777777">
      <w:pPr>
        <w:tabs>
          <w:tab w:val="left" w:pos="687"/>
        </w:tabs>
        <w:kinsoku w:val="0"/>
        <w:overflowPunct w:val="0"/>
        <w:spacing w:before="1" w:line="232" w:lineRule="auto"/>
        <w:ind w:right="116"/>
        <w:rPr>
          <w:sz w:val="20"/>
          <w:szCs w:val="20"/>
        </w:rPr>
      </w:pPr>
    </w:p>
    <w:p w:rsidR="009C6BC5" w:rsidP="004F21F2" w:rsidRDefault="00595EEE" w14:paraId="739AB85E" w14:textId="1BD2202F">
      <w:pPr>
        <w:tabs>
          <w:tab w:val="left" w:pos="687"/>
        </w:tabs>
        <w:kinsoku w:val="0"/>
        <w:overflowPunct w:val="0"/>
        <w:spacing w:before="1" w:line="232" w:lineRule="auto"/>
        <w:ind w:left="981" w:right="116"/>
        <w:rPr>
          <w:sz w:val="20"/>
          <w:szCs w:val="20"/>
        </w:rPr>
      </w:pPr>
      <w:r w:rsidRPr="00595EEE">
        <w:rPr>
          <w:sz w:val="20"/>
          <w:szCs w:val="20"/>
        </w:rPr>
        <w:t>"</w:t>
      </w:r>
      <w:r w:rsidR="00900E5D">
        <w:rPr>
          <w:b/>
          <w:bCs/>
          <w:i/>
          <w:iCs/>
          <w:sz w:val="20"/>
          <w:szCs w:val="20"/>
        </w:rPr>
        <w:t>Belgian</w:t>
      </w:r>
      <w:r w:rsidRPr="004F21F2">
        <w:rPr>
          <w:b/>
          <w:bCs/>
          <w:i/>
          <w:iCs/>
          <w:sz w:val="20"/>
          <w:szCs w:val="20"/>
        </w:rPr>
        <w:t xml:space="preserve"> Law Security</w:t>
      </w:r>
      <w:r w:rsidRPr="00595EEE">
        <w:rPr>
          <w:sz w:val="20"/>
          <w:szCs w:val="20"/>
        </w:rPr>
        <w:t xml:space="preserve">" means the first ranking </w:t>
      </w:r>
      <w:r w:rsidR="004F21F2">
        <w:rPr>
          <w:sz w:val="20"/>
          <w:szCs w:val="20"/>
        </w:rPr>
        <w:t>security</w:t>
      </w:r>
      <w:r w:rsidRPr="00595EEE">
        <w:rPr>
          <w:sz w:val="20"/>
          <w:szCs w:val="20"/>
        </w:rPr>
        <w:t xml:space="preserve"> (</w:t>
      </w:r>
      <w:r w:rsidR="004F21F2">
        <w:rPr>
          <w:i/>
          <w:iCs/>
          <w:sz w:val="20"/>
          <w:szCs w:val="20"/>
        </w:rPr>
        <w:t>sûreté de premier rang/zekerheid in eerste rang</w:t>
      </w:r>
      <w:r w:rsidRPr="00595EEE">
        <w:rPr>
          <w:sz w:val="20"/>
          <w:szCs w:val="20"/>
        </w:rPr>
        <w:t>) created by or</w:t>
      </w:r>
      <w:r>
        <w:rPr>
          <w:sz w:val="20"/>
          <w:szCs w:val="20"/>
        </w:rPr>
        <w:t xml:space="preserve"> </w:t>
      </w:r>
      <w:r w:rsidRPr="00595EEE">
        <w:rPr>
          <w:sz w:val="20"/>
          <w:szCs w:val="20"/>
        </w:rPr>
        <w:t xml:space="preserve">pursuant to this Security Agreement under </w:t>
      </w:r>
      <w:r w:rsidR="004F21F2">
        <w:rPr>
          <w:sz w:val="20"/>
          <w:szCs w:val="20"/>
        </w:rPr>
        <w:t xml:space="preserve">Belgian </w:t>
      </w:r>
      <w:r w:rsidRPr="00595EEE">
        <w:rPr>
          <w:sz w:val="20"/>
          <w:szCs w:val="20"/>
        </w:rPr>
        <w:t>law;</w:t>
      </w:r>
    </w:p>
    <w:p w:rsidRPr="00CA7FA4" w:rsidR="00DC0465" w:rsidP="004F21F2" w:rsidRDefault="00DC0465" w14:paraId="632C4457" w14:textId="77777777">
      <w:pPr>
        <w:tabs>
          <w:tab w:val="left" w:pos="687"/>
        </w:tabs>
        <w:kinsoku w:val="0"/>
        <w:overflowPunct w:val="0"/>
        <w:spacing w:before="1" w:line="232" w:lineRule="auto"/>
        <w:ind w:left="687" w:right="116"/>
        <w:rPr>
          <w:sz w:val="20"/>
          <w:szCs w:val="20"/>
        </w:rPr>
      </w:pPr>
    </w:p>
    <w:p w:rsidRPr="00737F79" w:rsidR="00E77B15" w:rsidP="00E77B15" w:rsidRDefault="00E77B15" w14:paraId="78C9C630" w14:textId="7C07FC36">
      <w:pPr>
        <w:pStyle w:val="ListParagraph"/>
        <w:numPr>
          <w:ilvl w:val="1"/>
          <w:numId w:val="3"/>
        </w:numPr>
        <w:tabs>
          <w:tab w:val="left" w:pos="982"/>
        </w:tabs>
        <w:kinsoku w:val="0"/>
        <w:overflowPunct w:val="0"/>
        <w:ind w:left="981" w:hanging="295"/>
        <w:contextualSpacing w:val="0"/>
        <w:rPr>
          <w:sz w:val="20"/>
          <w:szCs w:val="20"/>
        </w:rPr>
      </w:pPr>
      <w:r w:rsidRPr="00737F79">
        <w:rPr>
          <w:sz w:val="20"/>
          <w:szCs w:val="20"/>
        </w:rPr>
        <w:t xml:space="preserve">the following is added at the end of </w:t>
      </w:r>
      <w:r w:rsidRPr="00737F79" w:rsidR="00F3287F">
        <w:rPr>
          <w:sz w:val="20"/>
          <w:szCs w:val="20"/>
        </w:rPr>
        <w:t>p</w:t>
      </w:r>
      <w:r w:rsidRPr="00737F79">
        <w:rPr>
          <w:sz w:val="20"/>
          <w:szCs w:val="20"/>
        </w:rPr>
        <w:t>aragraph</w:t>
      </w:r>
      <w:r w:rsidRPr="00737F79">
        <w:rPr>
          <w:spacing w:val="-5"/>
          <w:sz w:val="20"/>
          <w:szCs w:val="20"/>
        </w:rPr>
        <w:t xml:space="preserve"> </w:t>
      </w:r>
      <w:r w:rsidRPr="00737F79">
        <w:rPr>
          <w:sz w:val="20"/>
          <w:szCs w:val="20"/>
        </w:rPr>
        <w:t>2</w:t>
      </w:r>
      <w:r w:rsidRPr="00737F79" w:rsidR="00F3287F">
        <w:rPr>
          <w:sz w:val="20"/>
          <w:szCs w:val="20"/>
        </w:rPr>
        <w:t>.1</w:t>
      </w:r>
      <w:r w:rsidR="004F21F2">
        <w:rPr>
          <w:sz w:val="20"/>
          <w:szCs w:val="20"/>
        </w:rPr>
        <w:t>(a)</w:t>
      </w:r>
      <w:r w:rsidRPr="00737F79">
        <w:rPr>
          <w:sz w:val="20"/>
          <w:szCs w:val="20"/>
        </w:rPr>
        <w:t>:</w:t>
      </w:r>
    </w:p>
    <w:p w:rsidRPr="00737F79" w:rsidR="00E77B15" w:rsidP="00E77B15" w:rsidRDefault="00E77B15" w14:paraId="6FC5082F" w14:textId="77777777">
      <w:pPr>
        <w:pStyle w:val="BodyText"/>
        <w:kinsoku w:val="0"/>
        <w:overflowPunct w:val="0"/>
        <w:rPr>
          <w:sz w:val="20"/>
          <w:szCs w:val="20"/>
        </w:rPr>
      </w:pPr>
    </w:p>
    <w:p w:rsidRPr="006F7C7E" w:rsidR="00E77B15" w:rsidP="00E77B15" w:rsidRDefault="00F3287F" w14:paraId="74D7F0E0" w14:textId="6BB44DF1">
      <w:pPr>
        <w:pStyle w:val="BodyText"/>
        <w:kinsoku w:val="0"/>
        <w:overflowPunct w:val="0"/>
        <w:ind w:left="972" w:right="116" w:hanging="1"/>
        <w:jc w:val="both"/>
        <w:rPr>
          <w:rFonts w:eastAsia="ＭＳ 明朝"/>
          <w:sz w:val="20"/>
          <w:szCs w:val="20"/>
          <w:lang w:eastAsia="ja-JP"/>
        </w:rPr>
      </w:pPr>
      <w:r w:rsidRPr="00737F79">
        <w:rPr>
          <w:sz w:val="20"/>
          <w:szCs w:val="20"/>
        </w:rPr>
        <w:t>"</w:t>
      </w:r>
      <w:r w:rsidRPr="00737F79" w:rsidR="00E77B15">
        <w:rPr>
          <w:sz w:val="20"/>
          <w:szCs w:val="20"/>
        </w:rPr>
        <w:t xml:space="preserve">For the avoidance of doubt, the reference in </w:t>
      </w:r>
      <w:r w:rsidRPr="00737F79" w:rsidR="00D204A2">
        <w:rPr>
          <w:sz w:val="20"/>
          <w:szCs w:val="20"/>
        </w:rPr>
        <w:t xml:space="preserve">this </w:t>
      </w:r>
      <w:r w:rsidRPr="00737F79" w:rsidR="002B48B5">
        <w:rPr>
          <w:sz w:val="20"/>
          <w:szCs w:val="20"/>
        </w:rPr>
        <w:t>paragraph</w:t>
      </w:r>
      <w:r w:rsidRPr="00737F79" w:rsidR="00D204A2">
        <w:rPr>
          <w:sz w:val="20"/>
          <w:szCs w:val="20"/>
        </w:rPr>
        <w:t xml:space="preserve"> </w:t>
      </w:r>
      <w:r w:rsidRPr="00737F79" w:rsidR="00E77B15">
        <w:rPr>
          <w:sz w:val="20"/>
          <w:szCs w:val="20"/>
        </w:rPr>
        <w:t xml:space="preserve">to </w:t>
      </w:r>
      <w:r w:rsidRPr="00737F79">
        <w:rPr>
          <w:sz w:val="20"/>
          <w:szCs w:val="20"/>
        </w:rPr>
        <w:t>"</w:t>
      </w:r>
      <w:r w:rsidR="004F21F2">
        <w:rPr>
          <w:sz w:val="20"/>
          <w:szCs w:val="20"/>
        </w:rPr>
        <w:t xml:space="preserve">Euroclear </w:t>
      </w:r>
      <w:r w:rsidRPr="00737F79" w:rsidR="004F21F2">
        <w:rPr>
          <w:sz w:val="20"/>
          <w:szCs w:val="20"/>
        </w:rPr>
        <w:t>Collateral</w:t>
      </w:r>
      <w:r w:rsidRPr="00737F79">
        <w:rPr>
          <w:sz w:val="20"/>
          <w:szCs w:val="20"/>
        </w:rPr>
        <w:t>"</w:t>
      </w:r>
      <w:r w:rsidRPr="00737F79" w:rsidR="00E77B15">
        <w:rPr>
          <w:sz w:val="20"/>
          <w:szCs w:val="20"/>
        </w:rPr>
        <w:t xml:space="preserve"> includes any Japanese Securities which constitute </w:t>
      </w:r>
      <w:r w:rsidR="004F21F2">
        <w:rPr>
          <w:sz w:val="20"/>
          <w:szCs w:val="20"/>
        </w:rPr>
        <w:t xml:space="preserve">Euroclear </w:t>
      </w:r>
      <w:r w:rsidRPr="00737F79" w:rsidR="00E77B15">
        <w:rPr>
          <w:sz w:val="20"/>
          <w:szCs w:val="20"/>
        </w:rPr>
        <w:t>Collateral</w:t>
      </w:r>
      <w:r w:rsidR="004F21F2">
        <w:rPr>
          <w:sz w:val="20"/>
          <w:szCs w:val="20"/>
        </w:rPr>
        <w:t>."</w:t>
      </w:r>
    </w:p>
    <w:p w:rsidRPr="006F7C7E" w:rsidR="00E77B15" w:rsidP="00E77B15" w:rsidRDefault="00E77B15" w14:paraId="1B40C0AE" w14:textId="77777777">
      <w:pPr>
        <w:pStyle w:val="BodyText"/>
        <w:kinsoku w:val="0"/>
        <w:overflowPunct w:val="0"/>
        <w:spacing w:before="1"/>
        <w:rPr>
          <w:sz w:val="20"/>
          <w:szCs w:val="20"/>
          <w:lang w:eastAsia="ja-JP"/>
        </w:rPr>
      </w:pPr>
    </w:p>
    <w:p w:rsidRPr="006F7C7E" w:rsidR="00CA7FA4" w:rsidP="006F7C7E" w:rsidRDefault="00E77B15" w14:paraId="1960835A" w14:textId="7F1EFC26">
      <w:pPr>
        <w:pStyle w:val="ListParagraph"/>
        <w:numPr>
          <w:ilvl w:val="1"/>
          <w:numId w:val="3"/>
        </w:numPr>
        <w:tabs>
          <w:tab w:val="left" w:pos="1078"/>
          <w:tab w:val="left" w:pos="1560"/>
        </w:tabs>
        <w:kinsoku w:val="0"/>
        <w:overflowPunct w:val="0"/>
        <w:spacing w:line="528" w:lineRule="auto"/>
        <w:ind w:right="237" w:hanging="286"/>
        <w:contextualSpacing w:val="0"/>
        <w:rPr>
          <w:b/>
          <w:bCs/>
          <w:i/>
          <w:iCs/>
          <w:sz w:val="20"/>
          <w:szCs w:val="20"/>
        </w:rPr>
      </w:pPr>
      <w:r w:rsidRPr="00CA7FA4">
        <w:rPr>
          <w:sz w:val="20"/>
          <w:szCs w:val="20"/>
        </w:rPr>
        <w:t xml:space="preserve">the following is added following </w:t>
      </w:r>
      <w:r w:rsidR="004851C1">
        <w:rPr>
          <w:sz w:val="20"/>
          <w:szCs w:val="20"/>
        </w:rPr>
        <w:t>p</w:t>
      </w:r>
      <w:r w:rsidRPr="00CA7FA4">
        <w:rPr>
          <w:sz w:val="20"/>
          <w:szCs w:val="20"/>
        </w:rPr>
        <w:t xml:space="preserve">aragraph </w:t>
      </w:r>
      <w:r w:rsidRPr="00CA7FA4" w:rsidR="00CA7FA4">
        <w:rPr>
          <w:sz w:val="20"/>
          <w:szCs w:val="20"/>
        </w:rPr>
        <w:t>2.</w:t>
      </w:r>
      <w:r w:rsidR="004F21F2">
        <w:rPr>
          <w:sz w:val="20"/>
          <w:szCs w:val="20"/>
        </w:rPr>
        <w:t>6</w:t>
      </w:r>
      <w:r w:rsidRPr="00CA7FA4">
        <w:rPr>
          <w:sz w:val="20"/>
          <w:szCs w:val="20"/>
        </w:rPr>
        <w:t xml:space="preserve">: </w:t>
      </w:r>
    </w:p>
    <w:p w:rsidRPr="00CA7FA4" w:rsidR="00E77B15" w:rsidP="006F7C7E" w:rsidRDefault="00CA7FA4" w14:paraId="1E2C9E11" w14:textId="32CD6093">
      <w:pPr>
        <w:pStyle w:val="ListParagraph"/>
        <w:tabs>
          <w:tab w:val="left" w:pos="1078"/>
          <w:tab w:val="left" w:pos="1560"/>
        </w:tabs>
        <w:kinsoku w:val="0"/>
        <w:overflowPunct w:val="0"/>
        <w:spacing w:line="528" w:lineRule="auto"/>
        <w:ind w:left="972" w:right="-472"/>
        <w:contextualSpacing w:val="0"/>
        <w:rPr>
          <w:b/>
          <w:bCs/>
          <w:i/>
          <w:iCs/>
          <w:sz w:val="20"/>
          <w:szCs w:val="20"/>
        </w:rPr>
      </w:pPr>
      <w:r w:rsidRPr="00CA7FA4">
        <w:rPr>
          <w:sz w:val="20"/>
          <w:szCs w:val="20"/>
        </w:rPr>
        <w:t>"2.</w:t>
      </w:r>
      <w:r w:rsidR="004F21F2">
        <w:rPr>
          <w:sz w:val="20"/>
          <w:szCs w:val="20"/>
        </w:rPr>
        <w:t>7</w:t>
      </w:r>
      <w:r w:rsidRPr="00CA7FA4" w:rsidR="00E77B15">
        <w:rPr>
          <w:sz w:val="20"/>
          <w:szCs w:val="20"/>
        </w:rPr>
        <w:tab/>
      </w:r>
      <w:r w:rsidRPr="006F7C7E" w:rsidR="00E77B15">
        <w:rPr>
          <w:b/>
          <w:bCs/>
          <w:sz w:val="20"/>
          <w:szCs w:val="20"/>
        </w:rPr>
        <w:t>Japanese Law</w:t>
      </w:r>
      <w:r w:rsidRPr="006F7C7E" w:rsidR="00E77B15">
        <w:rPr>
          <w:b/>
          <w:bCs/>
          <w:spacing w:val="-2"/>
          <w:sz w:val="20"/>
          <w:szCs w:val="20"/>
        </w:rPr>
        <w:t xml:space="preserve"> </w:t>
      </w:r>
      <w:r w:rsidRPr="006F7C7E" w:rsidR="00E77B15">
        <w:rPr>
          <w:b/>
          <w:bCs/>
          <w:sz w:val="20"/>
          <w:szCs w:val="20"/>
        </w:rPr>
        <w:t>Pledge</w:t>
      </w:r>
    </w:p>
    <w:p w:rsidRPr="00CA7FA4" w:rsidR="00E77B15" w:rsidP="00900E5D" w:rsidRDefault="00900E5D" w14:paraId="30B8B743" w14:textId="62187715">
      <w:pPr>
        <w:pStyle w:val="BodyText"/>
        <w:kinsoku w:val="0"/>
        <w:overflowPunct w:val="0"/>
        <w:ind w:left="971" w:right="116"/>
        <w:jc w:val="both"/>
        <w:rPr>
          <w:sz w:val="20"/>
          <w:szCs w:val="20"/>
        </w:rPr>
      </w:pPr>
      <w:r w:rsidRPr="00900E5D">
        <w:rPr>
          <w:sz w:val="20"/>
          <w:szCs w:val="20"/>
        </w:rPr>
        <w:t xml:space="preserve">As security for the discharge and payment of the Secured </w:t>
      </w:r>
      <w:r>
        <w:rPr>
          <w:sz w:val="20"/>
          <w:szCs w:val="20"/>
        </w:rPr>
        <w:t>Obligations</w:t>
      </w:r>
      <w:r w:rsidRPr="00900E5D">
        <w:rPr>
          <w:sz w:val="20"/>
          <w:szCs w:val="20"/>
        </w:rPr>
        <w:t>, the Security</w:t>
      </w:r>
      <w:r>
        <w:rPr>
          <w:sz w:val="20"/>
          <w:szCs w:val="20"/>
        </w:rPr>
        <w:t xml:space="preserve"> P</w:t>
      </w:r>
      <w:r w:rsidRPr="00900E5D">
        <w:rPr>
          <w:sz w:val="20"/>
          <w:szCs w:val="20"/>
        </w:rPr>
        <w:t>rovider</w:t>
      </w:r>
      <w:r>
        <w:rPr>
          <w:sz w:val="20"/>
          <w:szCs w:val="20"/>
        </w:rPr>
        <w:t xml:space="preserve"> </w:t>
      </w:r>
      <w:r w:rsidRPr="00900E5D">
        <w:rPr>
          <w:sz w:val="20"/>
          <w:szCs w:val="20"/>
        </w:rPr>
        <w:t>also grants to the Secur</w:t>
      </w:r>
      <w:r>
        <w:rPr>
          <w:sz w:val="20"/>
          <w:szCs w:val="20"/>
        </w:rPr>
        <w:t xml:space="preserve">ed Party </w:t>
      </w:r>
      <w:r w:rsidRPr="00900E5D">
        <w:rPr>
          <w:sz w:val="20"/>
          <w:szCs w:val="20"/>
        </w:rPr>
        <w:t>a first priority pledge (</w:t>
      </w:r>
      <w:r w:rsidRPr="00900E5D">
        <w:rPr>
          <w:i/>
          <w:iCs/>
          <w:sz w:val="20"/>
          <w:szCs w:val="20"/>
        </w:rPr>
        <w:t>shichiken</w:t>
      </w:r>
      <w:r w:rsidRPr="00900E5D">
        <w:rPr>
          <w:sz w:val="20"/>
          <w:szCs w:val="20"/>
        </w:rPr>
        <w:t xml:space="preserve">) </w:t>
      </w:r>
      <w:r w:rsidR="001E442A">
        <w:rPr>
          <w:sz w:val="20"/>
          <w:szCs w:val="20"/>
        </w:rPr>
        <w:t>over</w:t>
      </w:r>
      <w:r w:rsidRPr="00900E5D">
        <w:rPr>
          <w:sz w:val="20"/>
          <w:szCs w:val="20"/>
        </w:rPr>
        <w:t xml:space="preserve"> the Euroclear Collateral</w:t>
      </w:r>
      <w:r>
        <w:rPr>
          <w:sz w:val="20"/>
          <w:szCs w:val="20"/>
        </w:rPr>
        <w:t xml:space="preserve"> </w:t>
      </w:r>
      <w:r w:rsidR="001E442A">
        <w:rPr>
          <w:sz w:val="20"/>
          <w:szCs w:val="20"/>
        </w:rPr>
        <w:t xml:space="preserve">constituting </w:t>
      </w:r>
      <w:r w:rsidRPr="00900E5D">
        <w:rPr>
          <w:sz w:val="20"/>
          <w:szCs w:val="20"/>
        </w:rPr>
        <w:t xml:space="preserve">Japanese </w:t>
      </w:r>
      <w:r>
        <w:rPr>
          <w:sz w:val="20"/>
          <w:szCs w:val="20"/>
        </w:rPr>
        <w:t>Securities</w:t>
      </w:r>
      <w:r w:rsidRPr="00900E5D">
        <w:rPr>
          <w:sz w:val="20"/>
          <w:szCs w:val="20"/>
        </w:rPr>
        <w:t xml:space="preserve">, each time such Japanese </w:t>
      </w:r>
      <w:r>
        <w:rPr>
          <w:sz w:val="20"/>
          <w:szCs w:val="20"/>
        </w:rPr>
        <w:t xml:space="preserve">Securities </w:t>
      </w:r>
      <w:r w:rsidR="001E442A">
        <w:rPr>
          <w:sz w:val="20"/>
          <w:szCs w:val="20"/>
        </w:rPr>
        <w:t>are</w:t>
      </w:r>
      <w:r w:rsidRPr="00900E5D">
        <w:rPr>
          <w:sz w:val="20"/>
          <w:szCs w:val="20"/>
        </w:rPr>
        <w:t xml:space="preserve"> transferred by the</w:t>
      </w:r>
      <w:r>
        <w:rPr>
          <w:sz w:val="20"/>
          <w:szCs w:val="20"/>
        </w:rPr>
        <w:t xml:space="preserve"> </w:t>
      </w:r>
      <w:r w:rsidRPr="00900E5D">
        <w:rPr>
          <w:sz w:val="20"/>
          <w:szCs w:val="20"/>
        </w:rPr>
        <w:t>Security</w:t>
      </w:r>
      <w:r>
        <w:rPr>
          <w:sz w:val="20"/>
          <w:szCs w:val="20"/>
        </w:rPr>
        <w:t xml:space="preserve"> P</w:t>
      </w:r>
      <w:r w:rsidRPr="00900E5D">
        <w:rPr>
          <w:sz w:val="20"/>
          <w:szCs w:val="20"/>
        </w:rPr>
        <w:t>rovider to the Secur</w:t>
      </w:r>
      <w:r>
        <w:rPr>
          <w:sz w:val="20"/>
          <w:szCs w:val="20"/>
        </w:rPr>
        <w:t>ed Party</w:t>
      </w:r>
      <w:r w:rsidRPr="00900E5D">
        <w:rPr>
          <w:sz w:val="20"/>
          <w:szCs w:val="20"/>
        </w:rPr>
        <w:t xml:space="preserve"> in accordance with the terms of </w:t>
      </w:r>
      <w:r w:rsidR="00825C23">
        <w:rPr>
          <w:rFonts w:hint="eastAsia" w:eastAsia="ＭＳ 明朝"/>
          <w:sz w:val="20"/>
          <w:szCs w:val="20"/>
          <w:lang w:eastAsia="ja-JP"/>
        </w:rPr>
        <w:t xml:space="preserve">the Agreement, </w:t>
      </w:r>
      <w:r w:rsidRPr="00900E5D">
        <w:rPr>
          <w:sz w:val="20"/>
          <w:szCs w:val="20"/>
        </w:rPr>
        <w:t xml:space="preserve">this </w:t>
      </w:r>
      <w:r>
        <w:rPr>
          <w:sz w:val="20"/>
          <w:szCs w:val="20"/>
        </w:rPr>
        <w:t xml:space="preserve">Security </w:t>
      </w:r>
      <w:r w:rsidRPr="00900E5D">
        <w:rPr>
          <w:sz w:val="20"/>
          <w:szCs w:val="20"/>
        </w:rPr>
        <w:t>Agreement</w:t>
      </w:r>
      <w:r w:rsidR="00070006">
        <w:rPr>
          <w:sz w:val="20"/>
          <w:szCs w:val="20"/>
        </w:rPr>
        <w:t xml:space="preserve">, </w:t>
      </w:r>
      <w:r w:rsidRPr="00C86A8B" w:rsidR="00A317BF">
        <w:rPr>
          <w:sz w:val="20"/>
          <w:szCs w:val="20"/>
        </w:rPr>
        <w:t>the</w:t>
      </w:r>
      <w:r w:rsidR="00A317BF">
        <w:rPr>
          <w:sz w:val="20"/>
          <w:szCs w:val="20"/>
        </w:rPr>
        <w:t xml:space="preserve"> </w:t>
      </w:r>
      <w:r w:rsidR="00070006">
        <w:rPr>
          <w:sz w:val="20"/>
          <w:szCs w:val="20"/>
        </w:rPr>
        <w:t xml:space="preserve">Euroclear Agreements and Amendment </w:t>
      </w:r>
      <w:r w:rsidRPr="00900E5D">
        <w:rPr>
          <w:sz w:val="20"/>
          <w:szCs w:val="20"/>
        </w:rPr>
        <w:t xml:space="preserve">Agreement. Notwithstanding </w:t>
      </w:r>
      <w:r w:rsidR="00070006">
        <w:rPr>
          <w:sz w:val="20"/>
          <w:szCs w:val="20"/>
        </w:rPr>
        <w:t xml:space="preserve">paragraph </w:t>
      </w:r>
      <w:r w:rsidRPr="00900E5D">
        <w:rPr>
          <w:sz w:val="20"/>
          <w:szCs w:val="20"/>
        </w:rPr>
        <w:t>1</w:t>
      </w:r>
      <w:r>
        <w:rPr>
          <w:sz w:val="20"/>
          <w:szCs w:val="20"/>
        </w:rPr>
        <w:t>1.4</w:t>
      </w:r>
      <w:r w:rsidRPr="00900E5D">
        <w:rPr>
          <w:sz w:val="20"/>
          <w:szCs w:val="20"/>
        </w:rPr>
        <w:t xml:space="preserve"> (Governing </w:t>
      </w:r>
      <w:r>
        <w:rPr>
          <w:sz w:val="20"/>
          <w:szCs w:val="20"/>
        </w:rPr>
        <w:t>l</w:t>
      </w:r>
      <w:r w:rsidRPr="00900E5D">
        <w:rPr>
          <w:sz w:val="20"/>
          <w:szCs w:val="20"/>
        </w:rPr>
        <w:t>aw</w:t>
      </w:r>
      <w:r>
        <w:rPr>
          <w:sz w:val="20"/>
          <w:szCs w:val="20"/>
        </w:rPr>
        <w:t xml:space="preserve"> and jurisdiction</w:t>
      </w:r>
      <w:r w:rsidRPr="00900E5D">
        <w:rPr>
          <w:sz w:val="20"/>
          <w:szCs w:val="20"/>
        </w:rPr>
        <w:t>) of this</w:t>
      </w:r>
      <w:r>
        <w:rPr>
          <w:sz w:val="20"/>
          <w:szCs w:val="20"/>
        </w:rPr>
        <w:t xml:space="preserve"> Security </w:t>
      </w:r>
      <w:r w:rsidRPr="00900E5D">
        <w:rPr>
          <w:sz w:val="20"/>
          <w:szCs w:val="20"/>
        </w:rPr>
        <w:t>Agreement, such pledge shall be governed by Japanese law</w:t>
      </w:r>
      <w:r>
        <w:rPr>
          <w:sz w:val="20"/>
          <w:szCs w:val="20"/>
        </w:rPr>
        <w:t>.</w:t>
      </w:r>
      <w:r w:rsidRPr="006F7C7E" w:rsidR="00CA7FA4">
        <w:rPr>
          <w:sz w:val="20"/>
          <w:szCs w:val="20"/>
        </w:rPr>
        <w:t>"</w:t>
      </w:r>
    </w:p>
    <w:p w:rsidR="00E77B15" w:rsidP="00E77B15" w:rsidRDefault="00E77B15" w14:paraId="395B4AF3" w14:textId="1C147F87">
      <w:pPr>
        <w:pStyle w:val="BodyText"/>
        <w:kinsoku w:val="0"/>
        <w:overflowPunct w:val="0"/>
        <w:spacing w:before="5"/>
        <w:rPr>
          <w:sz w:val="20"/>
          <w:szCs w:val="20"/>
        </w:rPr>
      </w:pPr>
    </w:p>
    <w:p w:rsidRPr="00B73551" w:rsidR="00B73551" w:rsidP="00B73551" w:rsidRDefault="00B73551" w14:paraId="37AC7224" w14:textId="2C054590">
      <w:pPr>
        <w:pStyle w:val="ListParagraph"/>
        <w:numPr>
          <w:ilvl w:val="1"/>
          <w:numId w:val="3"/>
        </w:numPr>
        <w:tabs>
          <w:tab w:val="left" w:pos="1078"/>
          <w:tab w:val="left" w:pos="1560"/>
        </w:tabs>
        <w:kinsoku w:val="0"/>
        <w:overflowPunct w:val="0"/>
        <w:spacing w:line="528" w:lineRule="auto"/>
        <w:ind w:right="237" w:hanging="286"/>
        <w:contextualSpacing w:val="0"/>
        <w:rPr>
          <w:sz w:val="20"/>
          <w:szCs w:val="20"/>
        </w:rPr>
      </w:pPr>
      <w:r>
        <w:rPr>
          <w:sz w:val="20"/>
          <w:szCs w:val="20"/>
        </w:rPr>
        <w:t xml:space="preserve">paragraph </w:t>
      </w:r>
      <w:r w:rsidRPr="00B73551">
        <w:rPr>
          <w:sz w:val="20"/>
          <w:szCs w:val="20"/>
        </w:rPr>
        <w:t xml:space="preserve">2.2 (Euroclear Distributions) </w:t>
      </w:r>
      <w:r w:rsidR="004851C1">
        <w:rPr>
          <w:sz w:val="20"/>
          <w:szCs w:val="20"/>
        </w:rPr>
        <w:t>is</w:t>
      </w:r>
      <w:r w:rsidRPr="00B73551">
        <w:rPr>
          <w:sz w:val="20"/>
          <w:szCs w:val="20"/>
        </w:rPr>
        <w:t xml:space="preserve"> deleted and replaced with:</w:t>
      </w:r>
    </w:p>
    <w:p w:rsidR="00B73551" w:rsidP="00B73551" w:rsidRDefault="00B73551" w14:paraId="225E8E8E" w14:textId="614A71AA">
      <w:pPr>
        <w:pStyle w:val="BodyText"/>
        <w:kinsoku w:val="0"/>
        <w:overflowPunct w:val="0"/>
        <w:ind w:left="972" w:right="116" w:hanging="1"/>
        <w:jc w:val="both"/>
        <w:rPr>
          <w:rFonts w:eastAsia="ＭＳ 明朝"/>
          <w:sz w:val="20"/>
          <w:szCs w:val="20"/>
          <w:lang w:eastAsia="ja-JP"/>
        </w:rPr>
      </w:pPr>
      <w:r>
        <w:rPr>
          <w:rFonts w:hint="eastAsia" w:eastAsia="ＭＳ 明朝"/>
          <w:sz w:val="20"/>
          <w:szCs w:val="20"/>
          <w:lang w:eastAsia="ja-JP"/>
        </w:rPr>
        <w:t>"</w:t>
      </w:r>
      <w:r w:rsidRPr="00B73551">
        <w:rPr>
          <w:rFonts w:eastAsia="ＭＳ 明朝"/>
          <w:sz w:val="20"/>
          <w:szCs w:val="20"/>
          <w:lang w:eastAsia="ja-JP"/>
        </w:rPr>
        <w:t xml:space="preserve">The Security Provider agrees that all Euroclear Distributions that are not transferred to it pursuant to paragraphs 3 (Substitutions and Margin Adjustments) and 7.4 (Euroclear Distributions) shall, as the case may be, be booked either (a) on the Pledged Securities Account and thus constitute Securities that fall within the scope of the </w:t>
      </w:r>
      <w:r w:rsidR="00070006">
        <w:rPr>
          <w:rFonts w:eastAsia="ＭＳ 明朝"/>
          <w:sz w:val="20"/>
          <w:szCs w:val="20"/>
          <w:lang w:eastAsia="ja-JP"/>
        </w:rPr>
        <w:t xml:space="preserve">first ranking </w:t>
      </w:r>
      <w:r w:rsidRPr="00B73551">
        <w:rPr>
          <w:rFonts w:eastAsia="ＭＳ 明朝"/>
          <w:sz w:val="20"/>
          <w:szCs w:val="20"/>
          <w:lang w:eastAsia="ja-JP"/>
        </w:rPr>
        <w:t>pledge referred to in paragraph 2.1(a)</w:t>
      </w:r>
      <w:r w:rsidRPr="00B73551">
        <w:t xml:space="preserve"> </w:t>
      </w:r>
      <w:r w:rsidRPr="00B73551">
        <w:rPr>
          <w:rFonts w:eastAsia="ＭＳ 明朝"/>
          <w:sz w:val="20"/>
          <w:szCs w:val="20"/>
          <w:lang w:eastAsia="ja-JP"/>
        </w:rPr>
        <w:t xml:space="preserve">and, if such Securities constitute Japanese </w:t>
      </w:r>
      <w:r>
        <w:rPr>
          <w:rFonts w:eastAsia="ＭＳ 明朝"/>
          <w:sz w:val="20"/>
          <w:szCs w:val="20"/>
          <w:lang w:eastAsia="ja-JP"/>
        </w:rPr>
        <w:t>Securities</w:t>
      </w:r>
      <w:r w:rsidRPr="00B73551">
        <w:rPr>
          <w:rFonts w:eastAsia="ＭＳ 明朝"/>
          <w:sz w:val="20"/>
          <w:szCs w:val="20"/>
          <w:lang w:eastAsia="ja-JP"/>
        </w:rPr>
        <w:t>, in</w:t>
      </w:r>
      <w:r>
        <w:rPr>
          <w:rFonts w:eastAsia="ＭＳ 明朝"/>
          <w:sz w:val="20"/>
          <w:szCs w:val="20"/>
          <w:lang w:eastAsia="ja-JP"/>
        </w:rPr>
        <w:t xml:space="preserve"> </w:t>
      </w:r>
      <w:r w:rsidRPr="00B73551">
        <w:rPr>
          <w:rFonts w:eastAsia="ＭＳ 明朝"/>
          <w:sz w:val="20"/>
          <w:szCs w:val="20"/>
          <w:lang w:eastAsia="ja-JP"/>
        </w:rPr>
        <w:t xml:space="preserve">addition </w:t>
      </w:r>
      <w:r w:rsidRPr="00B73551" w:rsidR="001E442A">
        <w:rPr>
          <w:rFonts w:eastAsia="ＭＳ 明朝"/>
          <w:sz w:val="20"/>
          <w:szCs w:val="20"/>
          <w:lang w:eastAsia="ja-JP"/>
        </w:rPr>
        <w:t xml:space="preserve">fall within the scope of </w:t>
      </w:r>
      <w:r w:rsidRPr="00B73551">
        <w:rPr>
          <w:rFonts w:eastAsia="ＭＳ 明朝"/>
          <w:sz w:val="20"/>
          <w:szCs w:val="20"/>
          <w:lang w:eastAsia="ja-JP"/>
        </w:rPr>
        <w:t>the first priority pledge (</w:t>
      </w:r>
      <w:r w:rsidRPr="00B73551">
        <w:rPr>
          <w:rFonts w:eastAsia="ＭＳ 明朝"/>
          <w:i/>
          <w:iCs/>
          <w:sz w:val="20"/>
          <w:szCs w:val="20"/>
          <w:lang w:eastAsia="ja-JP"/>
        </w:rPr>
        <w:t>shichiken</w:t>
      </w:r>
      <w:r w:rsidRPr="00B73551">
        <w:rPr>
          <w:rFonts w:eastAsia="ＭＳ 明朝"/>
          <w:sz w:val="20"/>
          <w:szCs w:val="20"/>
          <w:lang w:eastAsia="ja-JP"/>
        </w:rPr>
        <w:t xml:space="preserve">) referred to in </w:t>
      </w:r>
      <w:r w:rsidR="00070006">
        <w:rPr>
          <w:rFonts w:eastAsia="ＭＳ 明朝"/>
          <w:sz w:val="20"/>
          <w:szCs w:val="20"/>
          <w:lang w:eastAsia="ja-JP"/>
        </w:rPr>
        <w:t xml:space="preserve">paragraph </w:t>
      </w:r>
      <w:r w:rsidRPr="00B73551">
        <w:rPr>
          <w:rFonts w:eastAsia="ＭＳ 明朝"/>
          <w:sz w:val="20"/>
          <w:szCs w:val="20"/>
          <w:lang w:eastAsia="ja-JP"/>
        </w:rPr>
        <w:t>2.</w:t>
      </w:r>
      <w:r>
        <w:rPr>
          <w:rFonts w:eastAsia="ＭＳ 明朝"/>
          <w:sz w:val="20"/>
          <w:szCs w:val="20"/>
          <w:lang w:eastAsia="ja-JP"/>
        </w:rPr>
        <w:t>7</w:t>
      </w:r>
      <w:r w:rsidRPr="00B73551">
        <w:rPr>
          <w:rFonts w:eastAsia="ＭＳ 明朝"/>
          <w:sz w:val="20"/>
          <w:szCs w:val="20"/>
          <w:lang w:eastAsia="ja-JP"/>
        </w:rPr>
        <w:t>, or (b) on the Pledged Cash Account and thus constitute Cash that falls within the scope of the transfer of title by way of security as referred to in paragraph 2.1(b).</w:t>
      </w:r>
      <w:r>
        <w:rPr>
          <w:rFonts w:eastAsia="ＭＳ 明朝"/>
          <w:sz w:val="20"/>
          <w:szCs w:val="20"/>
          <w:lang w:eastAsia="ja-JP"/>
        </w:rPr>
        <w:t>"</w:t>
      </w:r>
    </w:p>
    <w:p w:rsidR="00B73551" w:rsidP="00B73551" w:rsidRDefault="00B73551" w14:paraId="6B6C0201" w14:textId="2995C046">
      <w:pPr>
        <w:pStyle w:val="BodyText"/>
        <w:kinsoku w:val="0"/>
        <w:overflowPunct w:val="0"/>
        <w:ind w:left="972" w:right="116" w:hanging="1"/>
        <w:jc w:val="both"/>
        <w:rPr>
          <w:rFonts w:eastAsia="ＭＳ 明朝"/>
          <w:sz w:val="20"/>
          <w:szCs w:val="20"/>
          <w:lang w:eastAsia="ja-JP"/>
        </w:rPr>
      </w:pPr>
    </w:p>
    <w:p w:rsidRPr="00B73551" w:rsidR="00B73551" w:rsidP="00B73551" w:rsidRDefault="00B73551" w14:paraId="2AE623C8" w14:textId="7FF7641D">
      <w:pPr>
        <w:pStyle w:val="ListParagraph"/>
        <w:numPr>
          <w:ilvl w:val="1"/>
          <w:numId w:val="3"/>
        </w:numPr>
        <w:tabs>
          <w:tab w:val="left" w:pos="1078"/>
          <w:tab w:val="left" w:pos="1560"/>
        </w:tabs>
        <w:kinsoku w:val="0"/>
        <w:overflowPunct w:val="0"/>
        <w:spacing w:line="528" w:lineRule="auto"/>
        <w:ind w:right="237" w:hanging="286"/>
        <w:contextualSpacing w:val="0"/>
        <w:rPr>
          <w:sz w:val="20"/>
          <w:szCs w:val="20"/>
        </w:rPr>
      </w:pPr>
      <w:r>
        <w:rPr>
          <w:sz w:val="20"/>
          <w:szCs w:val="20"/>
        </w:rPr>
        <w:t xml:space="preserve">paragraph </w:t>
      </w:r>
      <w:r w:rsidRPr="00B73551">
        <w:rPr>
          <w:sz w:val="20"/>
          <w:szCs w:val="20"/>
        </w:rPr>
        <w:t>2.</w:t>
      </w:r>
      <w:r w:rsidR="004671CA">
        <w:rPr>
          <w:sz w:val="20"/>
          <w:szCs w:val="20"/>
        </w:rPr>
        <w:t>3</w:t>
      </w:r>
      <w:r w:rsidRPr="00B73551">
        <w:rPr>
          <w:sz w:val="20"/>
          <w:szCs w:val="20"/>
        </w:rPr>
        <w:t xml:space="preserve"> (</w:t>
      </w:r>
      <w:r>
        <w:rPr>
          <w:sz w:val="20"/>
          <w:szCs w:val="20"/>
        </w:rPr>
        <w:t>Special accounts</w:t>
      </w:r>
      <w:r w:rsidRPr="00B73551">
        <w:rPr>
          <w:sz w:val="20"/>
          <w:szCs w:val="20"/>
        </w:rPr>
        <w:t xml:space="preserve">) </w:t>
      </w:r>
      <w:r w:rsidR="004851C1">
        <w:rPr>
          <w:sz w:val="20"/>
          <w:szCs w:val="20"/>
        </w:rPr>
        <w:t>is</w:t>
      </w:r>
      <w:r w:rsidRPr="00B73551">
        <w:rPr>
          <w:sz w:val="20"/>
          <w:szCs w:val="20"/>
        </w:rPr>
        <w:t xml:space="preserve"> deleted and replaced with:</w:t>
      </w:r>
    </w:p>
    <w:p w:rsidR="00B73551" w:rsidP="00B73551" w:rsidRDefault="00B73551" w14:paraId="70FE0416" w14:textId="49836DB0">
      <w:pPr>
        <w:pStyle w:val="BodyText"/>
        <w:kinsoku w:val="0"/>
        <w:overflowPunct w:val="0"/>
        <w:ind w:left="972" w:right="116" w:hanging="1"/>
        <w:jc w:val="both"/>
        <w:rPr>
          <w:sz w:val="20"/>
          <w:szCs w:val="20"/>
        </w:rPr>
      </w:pPr>
      <w:r>
        <w:rPr>
          <w:sz w:val="20"/>
          <w:szCs w:val="20"/>
        </w:rPr>
        <w:t>"</w:t>
      </w:r>
      <w:r w:rsidRPr="00B73551">
        <w:rPr>
          <w:sz w:val="20"/>
          <w:szCs w:val="20"/>
        </w:rPr>
        <w:t xml:space="preserve">The parties shall treat the Accounts for all purposes as special segregated accounts </w:t>
      </w:r>
      <w:r w:rsidRPr="007C5200" w:rsidR="007C5200">
        <w:rPr>
          <w:sz w:val="20"/>
          <w:szCs w:val="20"/>
        </w:rPr>
        <w:t>or sub-divisions of accounts, as the case may be,</w:t>
      </w:r>
      <w:r w:rsidR="007C5200">
        <w:rPr>
          <w:rFonts w:hint="eastAsia" w:eastAsia="ＭＳ 明朝"/>
          <w:sz w:val="20"/>
          <w:szCs w:val="20"/>
          <w:lang w:eastAsia="ja-JP"/>
        </w:rPr>
        <w:t xml:space="preserve"> </w:t>
      </w:r>
      <w:r w:rsidRPr="00B73551">
        <w:rPr>
          <w:sz w:val="20"/>
          <w:szCs w:val="20"/>
        </w:rPr>
        <w:t>specifically opened for the purpose of holding the Euroclear Collateral in accordance with the Financial Collateral Law and, additionally</w:t>
      </w:r>
      <w:r>
        <w:rPr>
          <w:sz w:val="20"/>
          <w:szCs w:val="20"/>
        </w:rPr>
        <w:t xml:space="preserve"> </w:t>
      </w:r>
      <w:r w:rsidRPr="00B73551">
        <w:rPr>
          <w:sz w:val="20"/>
          <w:szCs w:val="20"/>
        </w:rPr>
        <w:t xml:space="preserve">in respect of the Euroclear Collateral </w:t>
      </w:r>
      <w:r w:rsidR="001E442A">
        <w:rPr>
          <w:sz w:val="20"/>
          <w:szCs w:val="20"/>
        </w:rPr>
        <w:t xml:space="preserve">constituting </w:t>
      </w:r>
      <w:r w:rsidRPr="00B73551">
        <w:rPr>
          <w:sz w:val="20"/>
          <w:szCs w:val="20"/>
        </w:rPr>
        <w:t xml:space="preserve">Japanese </w:t>
      </w:r>
      <w:r>
        <w:rPr>
          <w:sz w:val="20"/>
          <w:szCs w:val="20"/>
        </w:rPr>
        <w:t>Secu</w:t>
      </w:r>
      <w:r w:rsidR="002563F6">
        <w:rPr>
          <w:sz w:val="20"/>
          <w:szCs w:val="20"/>
        </w:rPr>
        <w:t>ri</w:t>
      </w:r>
      <w:r>
        <w:rPr>
          <w:sz w:val="20"/>
          <w:szCs w:val="20"/>
        </w:rPr>
        <w:t xml:space="preserve">ties, </w:t>
      </w:r>
      <w:r w:rsidRPr="00B73551">
        <w:rPr>
          <w:sz w:val="20"/>
          <w:szCs w:val="20"/>
        </w:rPr>
        <w:t>the Japanese Book-</w:t>
      </w:r>
      <w:r w:rsidR="002563F6">
        <w:rPr>
          <w:sz w:val="20"/>
          <w:szCs w:val="20"/>
        </w:rPr>
        <w:t>E</w:t>
      </w:r>
      <w:r w:rsidRPr="00B73551">
        <w:rPr>
          <w:sz w:val="20"/>
          <w:szCs w:val="20"/>
        </w:rPr>
        <w:t>ntry</w:t>
      </w:r>
      <w:r>
        <w:rPr>
          <w:sz w:val="20"/>
          <w:szCs w:val="20"/>
        </w:rPr>
        <w:t xml:space="preserve"> </w:t>
      </w:r>
      <w:r w:rsidRPr="00B73551">
        <w:rPr>
          <w:sz w:val="20"/>
          <w:szCs w:val="20"/>
        </w:rPr>
        <w:t>Transfer Act</w:t>
      </w:r>
      <w:r>
        <w:rPr>
          <w:sz w:val="20"/>
          <w:szCs w:val="20"/>
        </w:rPr>
        <w:t xml:space="preserve"> </w:t>
      </w:r>
      <w:r w:rsidRPr="00B73551">
        <w:rPr>
          <w:sz w:val="20"/>
          <w:szCs w:val="20"/>
        </w:rPr>
        <w:t>and each party undertakes that it will not use the Accounts for any other purpose.</w:t>
      </w:r>
    </w:p>
    <w:p w:rsidR="002563F6" w:rsidP="00B73551" w:rsidRDefault="002563F6" w14:paraId="0667E614" w14:textId="5AF237E6">
      <w:pPr>
        <w:pStyle w:val="BodyText"/>
        <w:kinsoku w:val="0"/>
        <w:overflowPunct w:val="0"/>
        <w:ind w:left="972" w:right="116" w:hanging="1"/>
        <w:jc w:val="both"/>
        <w:rPr>
          <w:sz w:val="20"/>
          <w:szCs w:val="20"/>
        </w:rPr>
      </w:pPr>
    </w:p>
    <w:p w:rsidRPr="00C86A8B" w:rsidR="004851C1" w:rsidP="004851C1" w:rsidRDefault="004851C1" w14:paraId="6691D92D" w14:textId="7E95AED7">
      <w:pPr>
        <w:pStyle w:val="ListParagraph"/>
        <w:numPr>
          <w:ilvl w:val="1"/>
          <w:numId w:val="3"/>
        </w:numPr>
        <w:tabs>
          <w:tab w:val="left" w:pos="982"/>
        </w:tabs>
        <w:kinsoku w:val="0"/>
        <w:overflowPunct w:val="0"/>
        <w:ind w:left="981" w:hanging="295"/>
        <w:contextualSpacing w:val="0"/>
        <w:rPr>
          <w:sz w:val="20"/>
          <w:szCs w:val="20"/>
        </w:rPr>
      </w:pPr>
      <w:r>
        <w:rPr>
          <w:sz w:val="20"/>
          <w:szCs w:val="20"/>
        </w:rPr>
        <w:t>p</w:t>
      </w:r>
      <w:r w:rsidRPr="004851C1" w:rsidR="002563F6">
        <w:rPr>
          <w:sz w:val="20"/>
          <w:szCs w:val="20"/>
        </w:rPr>
        <w:t xml:space="preserve">aragraph 8.1(a)(i) (Secured </w:t>
      </w:r>
      <w:r w:rsidRPr="00C86A8B" w:rsidR="002563F6">
        <w:rPr>
          <w:sz w:val="20"/>
          <w:szCs w:val="20"/>
        </w:rPr>
        <w:t xml:space="preserve">Party's Rights) </w:t>
      </w:r>
      <w:r w:rsidRPr="00C86A8B">
        <w:rPr>
          <w:sz w:val="20"/>
          <w:szCs w:val="20"/>
        </w:rPr>
        <w:t>is</w:t>
      </w:r>
      <w:r w:rsidRPr="00C86A8B" w:rsidR="002563F6">
        <w:rPr>
          <w:sz w:val="20"/>
          <w:szCs w:val="20"/>
        </w:rPr>
        <w:t xml:space="preserve"> amended by deleting the </w:t>
      </w:r>
      <w:r w:rsidRPr="00C86A8B" w:rsidR="001E442A">
        <w:rPr>
          <w:sz w:val="20"/>
          <w:szCs w:val="20"/>
        </w:rPr>
        <w:t xml:space="preserve">phrase </w:t>
      </w:r>
      <w:r w:rsidRPr="00C86A8B" w:rsidR="00953D24">
        <w:rPr>
          <w:sz w:val="20"/>
          <w:szCs w:val="20"/>
        </w:rPr>
        <w:t>"</w:t>
      </w:r>
      <w:r w:rsidRPr="00C86A8B" w:rsidR="002563F6">
        <w:rPr>
          <w:sz w:val="20"/>
          <w:szCs w:val="20"/>
        </w:rPr>
        <w:t>pursuant</w:t>
      </w:r>
      <w:r w:rsidRPr="00C86A8B" w:rsidR="00953D24">
        <w:rPr>
          <w:sz w:val="20"/>
          <w:szCs w:val="20"/>
        </w:rPr>
        <w:t xml:space="preserve"> </w:t>
      </w:r>
      <w:r w:rsidRPr="00C86A8B" w:rsidR="002563F6">
        <w:rPr>
          <w:sz w:val="20"/>
          <w:szCs w:val="20"/>
        </w:rPr>
        <w:t>to Article 8 §1 of the Financial Collateral Law,</w:t>
      </w:r>
      <w:r w:rsidRPr="00C86A8B" w:rsidR="00953D24">
        <w:rPr>
          <w:sz w:val="20"/>
          <w:szCs w:val="20"/>
        </w:rPr>
        <w:t>"</w:t>
      </w:r>
      <w:r w:rsidRPr="00C86A8B" w:rsidR="00070006">
        <w:rPr>
          <w:sz w:val="20"/>
          <w:szCs w:val="20"/>
        </w:rPr>
        <w:t xml:space="preserve"> and replac</w:t>
      </w:r>
      <w:r w:rsidRPr="00C86A8B" w:rsidR="00A317BF">
        <w:rPr>
          <w:sz w:val="20"/>
          <w:szCs w:val="20"/>
        </w:rPr>
        <w:t>ed</w:t>
      </w:r>
      <w:r w:rsidRPr="00C86A8B" w:rsidR="00070006">
        <w:rPr>
          <w:sz w:val="20"/>
          <w:szCs w:val="20"/>
        </w:rPr>
        <w:t xml:space="preserve"> with</w:t>
      </w:r>
      <w:r w:rsidRPr="00C86A8B">
        <w:rPr>
          <w:sz w:val="20"/>
          <w:szCs w:val="20"/>
        </w:rPr>
        <w:t xml:space="preserve"> "to the extent permitted under applicable laws,".</w:t>
      </w:r>
    </w:p>
    <w:p w:rsidRPr="00C86A8B" w:rsidR="00C62090" w:rsidP="00C62090" w:rsidRDefault="00C62090" w14:paraId="0B9F4BCB" w14:textId="2959B773">
      <w:pPr>
        <w:tabs>
          <w:tab w:val="left" w:pos="687"/>
        </w:tabs>
        <w:kinsoku w:val="0"/>
        <w:overflowPunct w:val="0"/>
        <w:spacing w:before="1" w:line="232" w:lineRule="auto"/>
        <w:ind w:right="116"/>
        <w:rPr>
          <w:sz w:val="20"/>
          <w:szCs w:val="20"/>
        </w:rPr>
      </w:pPr>
    </w:p>
    <w:p w:rsidRPr="00C86A8B" w:rsidR="00C62090" w:rsidP="00C62090" w:rsidRDefault="00C62090" w14:paraId="5EC0CD51" w14:textId="284EC8E8">
      <w:pPr>
        <w:pStyle w:val="ListParagraph"/>
        <w:numPr>
          <w:ilvl w:val="1"/>
          <w:numId w:val="3"/>
        </w:numPr>
        <w:tabs>
          <w:tab w:val="left" w:pos="1078"/>
          <w:tab w:val="left" w:pos="1560"/>
        </w:tabs>
        <w:kinsoku w:val="0"/>
        <w:overflowPunct w:val="0"/>
        <w:spacing w:line="528" w:lineRule="auto"/>
        <w:ind w:right="237" w:hanging="286"/>
        <w:contextualSpacing w:val="0"/>
        <w:rPr>
          <w:b/>
          <w:bCs/>
          <w:i/>
          <w:iCs/>
          <w:sz w:val="20"/>
          <w:szCs w:val="20"/>
        </w:rPr>
      </w:pPr>
      <w:r w:rsidRPr="00C86A8B">
        <w:rPr>
          <w:sz w:val="20"/>
          <w:szCs w:val="20"/>
        </w:rPr>
        <w:t xml:space="preserve">the following is added </w:t>
      </w:r>
      <w:r w:rsidRPr="00C86A8B" w:rsidR="00A317BF">
        <w:rPr>
          <w:sz w:val="20"/>
          <w:szCs w:val="20"/>
        </w:rPr>
        <w:t>after</w:t>
      </w:r>
      <w:r w:rsidRPr="00C86A8B">
        <w:rPr>
          <w:sz w:val="20"/>
          <w:szCs w:val="20"/>
        </w:rPr>
        <w:t xml:space="preserve"> </w:t>
      </w:r>
      <w:r w:rsidRPr="00C86A8B" w:rsidR="004851C1">
        <w:rPr>
          <w:sz w:val="20"/>
          <w:szCs w:val="20"/>
        </w:rPr>
        <w:t>p</w:t>
      </w:r>
      <w:r w:rsidRPr="00C86A8B">
        <w:rPr>
          <w:sz w:val="20"/>
          <w:szCs w:val="20"/>
        </w:rPr>
        <w:t xml:space="preserve">aragraph </w:t>
      </w:r>
      <w:r w:rsidRPr="00C86A8B" w:rsidR="00BA01CA">
        <w:rPr>
          <w:sz w:val="20"/>
          <w:szCs w:val="20"/>
        </w:rPr>
        <w:t>11</w:t>
      </w:r>
      <w:r w:rsidRPr="00C86A8B">
        <w:rPr>
          <w:sz w:val="20"/>
          <w:szCs w:val="20"/>
        </w:rPr>
        <w:t>.</w:t>
      </w:r>
      <w:r w:rsidRPr="00C86A8B" w:rsidR="00BA01CA">
        <w:rPr>
          <w:sz w:val="20"/>
          <w:szCs w:val="20"/>
        </w:rPr>
        <w:t>5</w:t>
      </w:r>
      <w:r w:rsidRPr="00C86A8B">
        <w:rPr>
          <w:sz w:val="20"/>
          <w:szCs w:val="20"/>
        </w:rPr>
        <w:t xml:space="preserve">: </w:t>
      </w:r>
    </w:p>
    <w:p w:rsidRPr="00C86A8B" w:rsidR="00BA01CA" w:rsidP="004F1AEC" w:rsidRDefault="00BA01CA" w14:paraId="3D50914A" w14:textId="27A73975">
      <w:pPr>
        <w:pStyle w:val="ListParagraph"/>
        <w:tabs>
          <w:tab w:val="left" w:pos="1078"/>
          <w:tab w:val="left" w:pos="1560"/>
        </w:tabs>
        <w:kinsoku w:val="0"/>
        <w:overflowPunct w:val="0"/>
        <w:spacing w:line="528" w:lineRule="auto"/>
        <w:ind w:left="972" w:right="-472"/>
        <w:contextualSpacing w:val="0"/>
        <w:rPr>
          <w:b/>
          <w:bCs/>
          <w:i/>
          <w:iCs/>
          <w:sz w:val="20"/>
          <w:szCs w:val="20"/>
        </w:rPr>
      </w:pPr>
      <w:r w:rsidRPr="00C86A8B">
        <w:rPr>
          <w:sz w:val="20"/>
          <w:szCs w:val="20"/>
        </w:rPr>
        <w:t>"11.6</w:t>
      </w:r>
      <w:r w:rsidRPr="00C86A8B">
        <w:rPr>
          <w:sz w:val="20"/>
          <w:szCs w:val="20"/>
        </w:rPr>
        <w:tab/>
      </w:r>
      <w:r w:rsidRPr="004F1AEC">
        <w:rPr>
          <w:b/>
          <w:bCs/>
          <w:sz w:val="20"/>
          <w:szCs w:val="20"/>
        </w:rPr>
        <w:t xml:space="preserve">Transfer of </w:t>
      </w:r>
      <w:r w:rsidRPr="00C86A8B">
        <w:rPr>
          <w:b/>
          <w:bCs/>
          <w:sz w:val="20"/>
          <w:szCs w:val="20"/>
        </w:rPr>
        <w:t>Japanese Securities</w:t>
      </w:r>
    </w:p>
    <w:p w:rsidR="00BA01CA" w:rsidP="00BA01CA" w:rsidRDefault="00BA01CA" w14:paraId="158D7038" w14:textId="478A1355">
      <w:pPr>
        <w:pStyle w:val="BodyText"/>
        <w:kinsoku w:val="0"/>
        <w:overflowPunct w:val="0"/>
        <w:ind w:left="971" w:right="116"/>
        <w:jc w:val="both"/>
        <w:rPr>
          <w:sz w:val="20"/>
          <w:szCs w:val="20"/>
        </w:rPr>
      </w:pPr>
      <w:r w:rsidRPr="00C86A8B">
        <w:rPr>
          <w:sz w:val="20"/>
          <w:szCs w:val="20"/>
        </w:rPr>
        <w:t xml:space="preserve">Without prejudice to any provisions of this Security Agreement, </w:t>
      </w:r>
      <w:r w:rsidRPr="00C86A8B" w:rsidR="00A317BF">
        <w:rPr>
          <w:sz w:val="20"/>
          <w:szCs w:val="20"/>
        </w:rPr>
        <w:t xml:space="preserve">the </w:t>
      </w:r>
      <w:r w:rsidRPr="00C86A8B">
        <w:rPr>
          <w:sz w:val="20"/>
          <w:szCs w:val="20"/>
        </w:rPr>
        <w:t xml:space="preserve">Euroclear Agreements and Amendment Agreement as they relate to Japanese Securities, all transfers, delivery and crediting under this Security Agreement or under </w:t>
      </w:r>
      <w:r w:rsidRPr="004F1AEC" w:rsidR="00A317BF">
        <w:rPr>
          <w:sz w:val="20"/>
          <w:szCs w:val="20"/>
        </w:rPr>
        <w:t>the</w:t>
      </w:r>
      <w:r w:rsidRPr="00C86A8B" w:rsidR="00A317BF">
        <w:rPr>
          <w:sz w:val="20"/>
          <w:szCs w:val="20"/>
        </w:rPr>
        <w:t xml:space="preserve"> </w:t>
      </w:r>
      <w:r w:rsidRPr="00C86A8B">
        <w:rPr>
          <w:sz w:val="20"/>
          <w:szCs w:val="20"/>
        </w:rPr>
        <w:t>Euroclear</w:t>
      </w:r>
      <w:r w:rsidRPr="00BA01CA">
        <w:rPr>
          <w:sz w:val="20"/>
          <w:szCs w:val="20"/>
        </w:rPr>
        <w:t xml:space="preserve"> Agreements and Amendment Agreement of any Securities or Euroclear Collateral, are intended to be made by:</w:t>
      </w:r>
    </w:p>
    <w:p w:rsidRPr="00BA01CA" w:rsidR="00BA01CA" w:rsidP="004F1AEC" w:rsidRDefault="00BA01CA" w14:paraId="1A136115" w14:textId="77777777">
      <w:pPr>
        <w:pStyle w:val="BodyText"/>
        <w:kinsoku w:val="0"/>
        <w:overflowPunct w:val="0"/>
        <w:ind w:left="971" w:right="116"/>
        <w:jc w:val="both"/>
        <w:rPr>
          <w:sz w:val="20"/>
          <w:szCs w:val="20"/>
        </w:rPr>
      </w:pPr>
    </w:p>
    <w:p w:rsidR="00BA01CA" w:rsidP="00BA01CA" w:rsidRDefault="00BA01CA" w14:paraId="6E16CA4A" w14:textId="04FF7B96">
      <w:pPr>
        <w:pStyle w:val="BodyText"/>
        <w:kinsoku w:val="0"/>
        <w:overflowPunct w:val="0"/>
        <w:ind w:left="1418" w:right="116" w:hanging="447"/>
        <w:jc w:val="both"/>
        <w:rPr>
          <w:sz w:val="20"/>
          <w:szCs w:val="20"/>
        </w:rPr>
      </w:pPr>
      <w:r w:rsidRPr="00BA01CA">
        <w:rPr>
          <w:sz w:val="20"/>
          <w:szCs w:val="20"/>
        </w:rPr>
        <w:t>(a)</w:t>
      </w:r>
      <w:r>
        <w:rPr>
          <w:sz w:val="20"/>
          <w:szCs w:val="20"/>
        </w:rPr>
        <w:tab/>
      </w:r>
      <w:r w:rsidRPr="00BA01CA">
        <w:rPr>
          <w:sz w:val="20"/>
          <w:szCs w:val="20"/>
        </w:rPr>
        <w:t>in the case of Securities in the form of Japanese Securities, the transfer of the Japanese Securities from the proprietary ledger (</w:t>
      </w:r>
      <w:r w:rsidRPr="004F1AEC">
        <w:rPr>
          <w:i/>
          <w:iCs/>
          <w:sz w:val="20"/>
          <w:szCs w:val="20"/>
        </w:rPr>
        <w:t>hoyuu ran</w:t>
      </w:r>
      <w:r w:rsidRPr="00BA01CA">
        <w:rPr>
          <w:sz w:val="20"/>
          <w:szCs w:val="20"/>
        </w:rPr>
        <w:t>) of the Borrower’s Account (as defined in Clause 19 of the Securities Lending Service Agreement Terms and Conditions) to the pledge ledger (</w:t>
      </w:r>
      <w:r w:rsidRPr="004F1AEC">
        <w:rPr>
          <w:i/>
          <w:iCs/>
          <w:sz w:val="20"/>
          <w:szCs w:val="20"/>
        </w:rPr>
        <w:t>shichiken ran</w:t>
      </w:r>
      <w:r w:rsidRPr="00BA01CA">
        <w:rPr>
          <w:sz w:val="20"/>
          <w:szCs w:val="20"/>
        </w:rPr>
        <w:t>) of the Pledged Securities Account pursuant to the provisions of the Japanese Book-</w:t>
      </w:r>
      <w:r w:rsidR="00712949">
        <w:rPr>
          <w:sz w:val="20"/>
          <w:szCs w:val="20"/>
        </w:rPr>
        <w:t>E</w:t>
      </w:r>
      <w:r w:rsidRPr="00BA01CA">
        <w:rPr>
          <w:sz w:val="20"/>
          <w:szCs w:val="20"/>
        </w:rPr>
        <w:t>ntry Transfer Act; and</w:t>
      </w:r>
    </w:p>
    <w:p w:rsidRPr="00BA01CA" w:rsidR="00712949" w:rsidP="004F1AEC" w:rsidRDefault="00712949" w14:paraId="5834DD0B" w14:textId="77777777">
      <w:pPr>
        <w:pStyle w:val="BodyText"/>
        <w:kinsoku w:val="0"/>
        <w:overflowPunct w:val="0"/>
        <w:ind w:left="1418" w:right="116" w:hanging="447"/>
        <w:jc w:val="both"/>
        <w:rPr>
          <w:sz w:val="20"/>
          <w:szCs w:val="20"/>
        </w:rPr>
      </w:pPr>
    </w:p>
    <w:p w:rsidRPr="00BA01CA" w:rsidR="00C62090" w:rsidP="004F1AEC" w:rsidRDefault="00BA01CA" w14:paraId="71DF745E" w14:textId="31909B6F">
      <w:pPr>
        <w:pStyle w:val="BodyText"/>
        <w:kinsoku w:val="0"/>
        <w:overflowPunct w:val="0"/>
        <w:ind w:left="1418" w:right="116" w:hanging="447"/>
        <w:jc w:val="both"/>
        <w:rPr>
          <w:sz w:val="20"/>
          <w:szCs w:val="20"/>
        </w:rPr>
      </w:pPr>
      <w:r w:rsidRPr="00BA01CA">
        <w:rPr>
          <w:sz w:val="20"/>
          <w:szCs w:val="20"/>
        </w:rPr>
        <w:t>(b)</w:t>
      </w:r>
      <w:r w:rsidR="00712949">
        <w:rPr>
          <w:sz w:val="20"/>
          <w:szCs w:val="20"/>
        </w:rPr>
        <w:tab/>
      </w:r>
      <w:r w:rsidRPr="00BA01CA">
        <w:rPr>
          <w:sz w:val="20"/>
          <w:szCs w:val="20"/>
        </w:rPr>
        <w:t>in the case of Euroclear Collateral in the form of Japanese Securities, the transfer of the Japanese Securities from the pledge ledger (</w:t>
      </w:r>
      <w:r w:rsidRPr="004F1AEC">
        <w:rPr>
          <w:i/>
          <w:iCs/>
          <w:sz w:val="20"/>
          <w:szCs w:val="20"/>
        </w:rPr>
        <w:t>shichiken ran</w:t>
      </w:r>
      <w:r w:rsidRPr="00BA01CA">
        <w:rPr>
          <w:sz w:val="20"/>
          <w:szCs w:val="20"/>
        </w:rPr>
        <w:t>) of the Pledged Securities Account to the proprietary ledger (</w:t>
      </w:r>
      <w:r w:rsidRPr="004F1AEC">
        <w:rPr>
          <w:i/>
          <w:iCs/>
          <w:sz w:val="20"/>
          <w:szCs w:val="20"/>
        </w:rPr>
        <w:t>hoyuu ran</w:t>
      </w:r>
      <w:r w:rsidRPr="00BA01CA">
        <w:rPr>
          <w:sz w:val="20"/>
          <w:szCs w:val="20"/>
        </w:rPr>
        <w:t>) of the Borrower’s Account pursuant to the provisions of the Japanese Book-</w:t>
      </w:r>
      <w:r w:rsidR="00712949">
        <w:rPr>
          <w:sz w:val="20"/>
          <w:szCs w:val="20"/>
        </w:rPr>
        <w:t>E</w:t>
      </w:r>
      <w:r w:rsidRPr="00BA01CA">
        <w:rPr>
          <w:sz w:val="20"/>
          <w:szCs w:val="20"/>
        </w:rPr>
        <w:t>ntry Transfer Act</w:t>
      </w:r>
      <w:r w:rsidR="00712949">
        <w:rPr>
          <w:sz w:val="20"/>
          <w:szCs w:val="20"/>
        </w:rPr>
        <w:t>."</w:t>
      </w:r>
    </w:p>
    <w:sectPr w:rsidRPr="00BA01CA" w:rsidR="00C62090" w:rsidSect="00372A05">
      <w:headerReference w:type="even" r:id="rId10"/>
      <w:headerReference w:type="default" r:id="rId11"/>
      <w:footerReference w:type="even" r:id="rId12"/>
      <w:footerReference w:type="default" r:id="rId13"/>
      <w:headerReference w:type="first" r:id="rId14"/>
      <w:footerReference w:type="first" r:id="rId15"/>
      <w:pgSz w:w="11906" w:h="16838" w:code="9"/>
      <w:pgMar w:top="1440" w:right="1440" w:bottom="1440" w:left="1440" w:header="720" w:footer="340" w:gutter="0"/>
      <w:cols w:space="708"/>
      <w:titlePg/>
      <w:docGrid w:linePitch="360"/>
    </w:sectPr>
  </w:body>
</w:document>
</file>

<file path=word/customizations.xml><?xml version="1.0" encoding="utf-8"?>
<wne:tcg xmlns:r="http://schemas.openxmlformats.org/officeDocument/2006/relationships" xmlns:wne="http://schemas.microsoft.com/office/word/2006/wordml">
  <wne:keymaps>
    <wne:keymap wne:kcmPrimary="0631">
      <wne:acd wne:acdName="acd0"/>
    </wne:keymap>
    <wne:keymap wne:kcmPrimary="0632">
      <wne:acd wne:acdName="acd1"/>
    </wne:keymap>
    <wne:keymap wne:kcmPrimary="0633">
      <wne:acd wne:acdName="acd2"/>
    </wne:keymap>
    <wne:keymap wne:kcmPrimary="0634">
      <wne:acd wne:acdName="acd3"/>
    </wne:keymap>
    <wne:keymap wne:kcmPrimary="0635">
      <wne:acd wne:acdName="acd4"/>
    </wne:keymap>
    <wne:keymap wne:kcmPrimary="0636">
      <wne:acd wne:acdName="acd5"/>
    </wne:keymap>
    <wne:keymap wne:kcmPrimary="0637">
      <wne:acd wne:acdName="acd6"/>
    </wne:keymap>
    <wne:keymap wne:kcmPrimary="0638">
      <wne:acd wne:acdName="acd7"/>
    </wne:keymap>
    <wne:keymap wne:kcmPrimary="0639">
      <wne:acd wne:acdName="acd8"/>
    </wne:keymap>
  </wne:keymaps>
  <wne:toolbars>
    <wne:acdManifest>
      <wne:acdEntry wne:acdName="acd0"/>
      <wne:acdEntry wne:acdName="acd1"/>
      <wne:acdEntry wne:acdName="acd2"/>
      <wne:acdEntry wne:acdName="acd3"/>
      <wne:acdEntry wne:acdName="acd4"/>
      <wne:acdEntry wne:acdName="acd5"/>
      <wne:acdEntry wne:acdName="acd6"/>
      <wne:acdEntry wne:acdName="acd7"/>
      <wne:acdEntry wne:acdName="acd8"/>
    </wne:acdManifest>
  </wne:toolbars>
  <wne:acds>
    <wne:acd wne:argValue="AgBCAHUAbABsAGUAdAAgAEwAMQA=" wne:fciIndexBasedOn="0065" wne:acdName="acd0"/>
    <wne:acd wne:argValue="AgBCAHUAbABsAGUAdAAgAEwAMgA=" wne:fciIndexBasedOn="0065" wne:acdName="acd1"/>
    <wne:acd wne:argValue="AgBCAHUAbABsAGUAdAAgAEwAMwA=" wne:fciIndexBasedOn="0065" wne:acdName="acd2"/>
    <wne:acd wne:argValue="AgBCAHUAbABsAGUAdAAgAEwANAA=" wne:fciIndexBasedOn="0065" wne:acdName="acd3"/>
    <wne:acd wne:argValue="AgBCAHUAbABsAGUAdAAgAEwANQA=" wne:fciIndexBasedOn="0065" wne:acdName="acd4"/>
    <wne:acd wne:argValue="AgBCAHUAbABsAGUAdAAgAEwANgA=" wne:fciIndexBasedOn="0065" wne:acdName="acd5"/>
    <wne:acd wne:argValue="AgBCAHUAbABsAGUAdAAgAEwANwA=" wne:fciIndexBasedOn="0065" wne:acdName="acd6"/>
    <wne:acd wne:argValue="AgBCAHUAbABsAGUAdAAgAEwAOAA=" wne:fciIndexBasedOn="0065" wne:acdName="acd7"/>
    <wne:acd wne:argValue="AgBCAHUAbABsAGUAdAAgAEwAOQA=" wne:fciIndexBasedOn="0065" wne:acdName="acd8"/>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1C01EC" w:rsidP="00FD33A2" w:rsidRDefault="001C01EC" w14:paraId="1AC03BC2" w14:textId="77777777">
      <w:r>
        <w:separator/>
      </w:r>
    </w:p>
  </w:endnote>
  <w:endnote w:type="continuationSeparator" w:id="0">
    <w:p w:rsidR="001C01EC" w:rsidP="00FD33A2" w:rsidRDefault="001C01EC" w14:paraId="1DF6C7DE"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Simplified Arabic">
    <w:altName w:val="Simplified Arabic"/>
    <w:charset w:val="B2"/>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075A8" w:rsidRDefault="000075A8" w14:paraId="344335A8"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000" w:firstRow="0" w:lastRow="0" w:firstColumn="0" w:lastColumn="0" w:noHBand="0" w:noVBand="0"/>
    </w:tblPr>
    <w:tblGrid>
      <w:gridCol w:w="3080"/>
      <w:gridCol w:w="3081"/>
      <w:gridCol w:w="3081"/>
    </w:tblGrid>
    <w:tr w:rsidR="00882427" w:rsidTr="00882427" w14:paraId="538F28A9" w14:textId="77777777">
      <w:sdt>
        <w:sdtPr>
          <w:tag w:val="CCDocID"/>
          <w:id w:val="749468274"/>
          <w:placeholder>
            <w:docPart w:val="47CB58F0EF7741F4A0ABBF3064C1DA72"/>
          </w:placeholder>
          <w:text/>
        </w:sdtPr>
        <w:sdtContent>
          <w:tc>
            <w:tcPr>
              <w:tcW w:w="3080" w:type="dxa"/>
            </w:tcPr>
            <w:p w:rsidR="00882427" w:rsidP="00882427" w:rsidRDefault="000075A8" w14:paraId="6F6E1163" w14:textId="5CE66A7A">
              <w:pPr>
                <w:pStyle w:val="Footer"/>
              </w:pPr>
              <w:r>
                <w:t>10252486419-v8</w:t>
              </w:r>
            </w:p>
          </w:tc>
        </w:sdtContent>
      </w:sdt>
      <w:tc>
        <w:tcPr>
          <w:tcW w:w="3081" w:type="dxa"/>
        </w:tcPr>
        <w:p w:rsidRPr="00882427" w:rsidR="00882427" w:rsidP="00882427" w:rsidRDefault="00882427" w14:paraId="6C9DEA70" w14:textId="77777777">
          <w:pPr>
            <w:pStyle w:val="Footer"/>
            <w:jc w:val="center"/>
            <w:rPr>
              <w:rStyle w:val="PageNumber"/>
            </w:rPr>
          </w:pPr>
          <w:r>
            <w:rPr>
              <w:rStyle w:val="PageNumber"/>
            </w:rPr>
            <w:t xml:space="preserve">- </w:t>
          </w:r>
          <w:r w:rsidR="001B1143">
            <w:rPr>
              <w:rStyle w:val="PageNumber"/>
            </w:rPr>
            <w:fldChar w:fldCharType="begin"/>
          </w:r>
          <w:r>
            <w:rPr>
              <w:rStyle w:val="PageNumber"/>
            </w:rPr>
            <w:instrText xml:space="preserve"> PAGE  \* MERGEFORMAT </w:instrText>
          </w:r>
          <w:r w:rsidR="001B1143">
            <w:rPr>
              <w:rStyle w:val="PageNumber"/>
            </w:rPr>
            <w:fldChar w:fldCharType="separate"/>
          </w:r>
          <w:r w:rsidR="0038382D">
            <w:rPr>
              <w:rStyle w:val="PageNumber"/>
              <w:noProof/>
            </w:rPr>
            <w:t>2</w:t>
          </w:r>
          <w:r w:rsidR="001B1143">
            <w:rPr>
              <w:rStyle w:val="PageNumber"/>
            </w:rPr>
            <w:fldChar w:fldCharType="end"/>
          </w:r>
          <w:r w:rsidR="00D12F65">
            <w:rPr>
              <w:rStyle w:val="PageNumber"/>
            </w:rPr>
            <w:t xml:space="preserve"> </w:t>
          </w:r>
          <w:r>
            <w:rPr>
              <w:rStyle w:val="PageNumber"/>
            </w:rPr>
            <w:t>-</w:t>
          </w:r>
        </w:p>
      </w:tc>
      <w:sdt>
        <w:sdtPr>
          <w:tag w:val="CCMatter"/>
          <w:id w:val="-337778521"/>
          <w:placeholder>
            <w:docPart w:val="ADCBD57249CC43598BB208CA0A9CA387"/>
          </w:placeholder>
          <w:text/>
        </w:sdtPr>
        <w:sdtContent>
          <w:tc>
            <w:tcPr>
              <w:tcW w:w="3081" w:type="dxa"/>
            </w:tcPr>
            <w:p w:rsidR="00882427" w:rsidP="00882427" w:rsidRDefault="000075A8" w14:paraId="0137C50D" w14:textId="253F728B">
              <w:pPr>
                <w:pStyle w:val="FooterRight"/>
              </w:pPr>
              <w:r>
                <w:t>70-41040701</w:t>
              </w:r>
            </w:p>
          </w:tc>
        </w:sdtContent>
      </w:sdt>
    </w:tr>
  </w:tbl>
  <w:p w:rsidRPr="00FF592B" w:rsidR="007E4FCF" w:rsidP="0088650C" w:rsidRDefault="007E4FCF" w14:paraId="3617CA4A"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000" w:firstRow="0" w:lastRow="0" w:firstColumn="0" w:lastColumn="0" w:noHBand="0" w:noVBand="0"/>
    </w:tblPr>
    <w:tblGrid>
      <w:gridCol w:w="3080"/>
      <w:gridCol w:w="3081"/>
      <w:gridCol w:w="3081"/>
    </w:tblGrid>
    <w:tr w:rsidR="00882427" w:rsidTr="00882427" w14:paraId="486B365A" w14:textId="77777777">
      <w:sdt>
        <w:sdtPr>
          <w:tag w:val="CCDocID"/>
          <w:id w:val="1276209796"/>
          <w:placeholder>
            <w:docPart w:val="6FBFD2DF8D1144DBB1D43F4DF74743B4"/>
          </w:placeholder>
          <w:text/>
        </w:sdtPr>
        <w:sdtContent>
          <w:tc>
            <w:tcPr>
              <w:tcW w:w="3080" w:type="dxa"/>
            </w:tcPr>
            <w:p w:rsidR="00882427" w:rsidP="00882427" w:rsidRDefault="000075A8" w14:paraId="7842BE64" w14:textId="3117C551">
              <w:pPr>
                <w:pStyle w:val="Footer"/>
              </w:pPr>
              <w:r>
                <w:t>10252486419-v8</w:t>
              </w:r>
            </w:p>
          </w:tc>
        </w:sdtContent>
      </w:sdt>
      <w:tc>
        <w:tcPr>
          <w:tcW w:w="3081" w:type="dxa"/>
        </w:tcPr>
        <w:p w:rsidRPr="00882427" w:rsidR="00882427" w:rsidP="00882427" w:rsidRDefault="00882427" w14:paraId="338EF5B8" w14:textId="77777777">
          <w:pPr>
            <w:pStyle w:val="Footer"/>
            <w:jc w:val="center"/>
            <w:rPr>
              <w:rStyle w:val="PageNumber"/>
            </w:rPr>
          </w:pPr>
          <w:r>
            <w:rPr>
              <w:rStyle w:val="PageNumber"/>
            </w:rPr>
            <w:t xml:space="preserve">- </w:t>
          </w:r>
          <w:r w:rsidR="001B1143">
            <w:rPr>
              <w:rStyle w:val="PageNumber"/>
            </w:rPr>
            <w:fldChar w:fldCharType="begin"/>
          </w:r>
          <w:r>
            <w:rPr>
              <w:rStyle w:val="PageNumber"/>
            </w:rPr>
            <w:instrText xml:space="preserve"> PAGE  \* MERGEFORMAT </w:instrText>
          </w:r>
          <w:r w:rsidR="001B1143">
            <w:rPr>
              <w:rStyle w:val="PageNumber"/>
            </w:rPr>
            <w:fldChar w:fldCharType="separate"/>
          </w:r>
          <w:r w:rsidR="0038382D">
            <w:rPr>
              <w:rStyle w:val="PageNumber"/>
              <w:noProof/>
            </w:rPr>
            <w:t>1</w:t>
          </w:r>
          <w:r w:rsidR="001B1143">
            <w:rPr>
              <w:rStyle w:val="PageNumber"/>
            </w:rPr>
            <w:fldChar w:fldCharType="end"/>
          </w:r>
          <w:r>
            <w:rPr>
              <w:rStyle w:val="PageNumber"/>
            </w:rPr>
            <w:t xml:space="preserve"> -</w:t>
          </w:r>
        </w:p>
      </w:tc>
      <w:sdt>
        <w:sdtPr>
          <w:tag w:val="CCMatter"/>
          <w:id w:val="556600496"/>
          <w:placeholder>
            <w:docPart w:val="3276111187C143F19217C300D87A80BD"/>
          </w:placeholder>
          <w:text/>
        </w:sdtPr>
        <w:sdtContent>
          <w:tc>
            <w:tcPr>
              <w:tcW w:w="3081" w:type="dxa"/>
            </w:tcPr>
            <w:p w:rsidR="00882427" w:rsidP="00882427" w:rsidRDefault="000075A8" w14:paraId="0E756332" w14:textId="39CDAE7C">
              <w:pPr>
                <w:pStyle w:val="FooterRight"/>
              </w:pPr>
              <w:r>
                <w:t>70-41040701</w:t>
              </w:r>
            </w:p>
          </w:tc>
        </w:sdtContent>
      </w:sdt>
    </w:tr>
  </w:tbl>
  <w:p w:rsidRPr="00FF592B" w:rsidR="0038018C" w:rsidP="00D7695C" w:rsidRDefault="0038018C" w14:paraId="5410F595"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1C01EC" w:rsidP="00FD33A2" w:rsidRDefault="001C01EC" w14:paraId="78FBF08F" w14:textId="77777777">
      <w:r>
        <w:separator/>
      </w:r>
    </w:p>
  </w:footnote>
  <w:footnote w:type="continuationSeparator" w:id="0">
    <w:p w:rsidR="001C01EC" w:rsidP="00FD33A2" w:rsidRDefault="001C01EC" w14:paraId="22131965"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075A8" w:rsidRDefault="000075A8" w14:paraId="56458B2A"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075A8" w:rsidRDefault="000075A8" w14:paraId="1199A64F"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Pr="000075A8" w:rsidR="00372404" w:rsidP="000075A8" w:rsidRDefault="000075A8" w14:paraId="40052C79" w14:textId="282D531A">
    <w:pPr>
      <w:pStyle w:val="Header"/>
      <w:jc w:val="right"/>
    </w:pPr>
    <w:r w:rsidRPr="000075A8">
      <w:rPr>
        <w:sz w:val="21"/>
        <w:szCs w:val="21"/>
      </w:rPr>
      <w:t>Final Version: 18 October 2024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402"/>
    <w:multiLevelType w:val="multilevel"/>
    <w:tmpl w:val="AC189D4A"/>
    <w:lvl w:ilvl="0">
      <w:start w:val="1"/>
      <w:numFmt w:val="lowerLetter"/>
      <w:lvlText w:val="(%1)"/>
      <w:lvlJc w:val="left"/>
      <w:pPr>
        <w:ind w:left="686" w:hanging="567"/>
      </w:pPr>
      <w:rPr>
        <w:rFonts w:cs="Times New Roman"/>
        <w:b w:val="0"/>
        <w:bCs w:val="0"/>
        <w:w w:val="100"/>
      </w:rPr>
    </w:lvl>
    <w:lvl w:ilvl="1">
      <w:start w:val="1"/>
      <w:numFmt w:val="lowerRoman"/>
      <w:lvlText w:val="(%2)"/>
      <w:lvlJc w:val="left"/>
      <w:pPr>
        <w:ind w:left="972" w:hanging="721"/>
      </w:pPr>
      <w:rPr>
        <w:rFonts w:ascii="Times New Roman" w:hAnsi="Times New Roman" w:cs="Times New Roman"/>
        <w:b w:val="0"/>
        <w:bCs w:val="0"/>
        <w:i w:val="0"/>
        <w:iCs w:val="0"/>
        <w:spacing w:val="-1"/>
        <w:w w:val="99"/>
        <w:sz w:val="20"/>
        <w:szCs w:val="20"/>
      </w:rPr>
    </w:lvl>
    <w:lvl w:ilvl="2">
      <w:numFmt w:val="bullet"/>
      <w:lvlText w:val="•"/>
      <w:lvlJc w:val="left"/>
      <w:pPr>
        <w:ind w:left="1900" w:hanging="721"/>
      </w:pPr>
    </w:lvl>
    <w:lvl w:ilvl="3">
      <w:numFmt w:val="bullet"/>
      <w:lvlText w:val="•"/>
      <w:lvlJc w:val="left"/>
      <w:pPr>
        <w:ind w:left="2821" w:hanging="721"/>
      </w:pPr>
    </w:lvl>
    <w:lvl w:ilvl="4">
      <w:numFmt w:val="bullet"/>
      <w:lvlText w:val="•"/>
      <w:lvlJc w:val="left"/>
      <w:pPr>
        <w:ind w:left="3742" w:hanging="721"/>
      </w:pPr>
    </w:lvl>
    <w:lvl w:ilvl="5">
      <w:numFmt w:val="bullet"/>
      <w:lvlText w:val="•"/>
      <w:lvlJc w:val="left"/>
      <w:pPr>
        <w:ind w:left="4662" w:hanging="721"/>
      </w:pPr>
    </w:lvl>
    <w:lvl w:ilvl="6">
      <w:numFmt w:val="bullet"/>
      <w:lvlText w:val="•"/>
      <w:lvlJc w:val="left"/>
      <w:pPr>
        <w:ind w:left="5583" w:hanging="721"/>
      </w:pPr>
    </w:lvl>
    <w:lvl w:ilvl="7">
      <w:numFmt w:val="bullet"/>
      <w:lvlText w:val="•"/>
      <w:lvlJc w:val="left"/>
      <w:pPr>
        <w:ind w:left="6504" w:hanging="721"/>
      </w:pPr>
    </w:lvl>
    <w:lvl w:ilvl="8">
      <w:numFmt w:val="bullet"/>
      <w:lvlText w:val="•"/>
      <w:lvlJc w:val="left"/>
      <w:pPr>
        <w:ind w:left="7424" w:hanging="721"/>
      </w:pPr>
    </w:lvl>
  </w:abstractNum>
  <w:abstractNum w:abstractNumId="1" w15:restartNumberingAfterBreak="0">
    <w:nsid w:val="0E405CBE"/>
    <w:multiLevelType w:val="multilevel"/>
    <w:tmpl w:val="58DC8476"/>
    <w:name w:val="ecc8c37a-b7c8-4209-b8c1-f06c55ca91ee"/>
    <w:lvl w:ilvl="0">
      <w:start w:val="1"/>
      <w:numFmt w:val="decimal"/>
      <w:isLgl/>
      <w:lvlText w:val="%1."/>
      <w:lvlJc w:val="left"/>
      <w:pPr>
        <w:tabs>
          <w:tab w:val="num" w:pos="720"/>
        </w:tabs>
        <w:ind w:left="720" w:hanging="720"/>
      </w:pPr>
      <w:rPr>
        <w:rFonts w:ascii="Times New Roman" w:hAnsi="Times New Roman" w:cs="Times New Roman" w:hint="default"/>
        <w:b w:val="0"/>
        <w:i w:val="0"/>
        <w:caps w:val="0"/>
        <w:smallCaps w:val="0"/>
        <w:strike w:val="0"/>
        <w:dstrike w:val="0"/>
        <w:vanish w:val="0"/>
        <w:color w:val="auto"/>
        <w:sz w:val="24"/>
        <w:u w:val="none"/>
        <w:vertAlign w:val="baseline"/>
      </w:rPr>
    </w:lvl>
    <w:lvl w:ilvl="1">
      <w:start w:val="1"/>
      <w:numFmt w:val="decimal"/>
      <w:isLgl/>
      <w:lvlText w:val="%1.%2"/>
      <w:lvlJc w:val="left"/>
      <w:pPr>
        <w:tabs>
          <w:tab w:val="num" w:pos="720"/>
        </w:tabs>
        <w:ind w:left="720" w:hanging="720"/>
      </w:pPr>
      <w:rPr>
        <w:rFonts w:ascii="Times New Roman" w:hAnsi="Times New Roman" w:cs="Times New Roman" w:hint="default"/>
        <w:b w:val="0"/>
        <w:i w:val="0"/>
        <w:caps w:val="0"/>
        <w:strike w:val="0"/>
        <w:dstrike w:val="0"/>
        <w:vanish w:val="0"/>
        <w:color w:val="auto"/>
        <w:sz w:val="24"/>
        <w:u w:val="none"/>
        <w:vertAlign w:val="baseline"/>
      </w:rPr>
    </w:lvl>
    <w:lvl w:ilvl="2">
      <w:start w:val="1"/>
      <w:numFmt w:val="decimal"/>
      <w:isLgl/>
      <w:lvlText w:val="%1.%2.%3"/>
      <w:lvlJc w:val="left"/>
      <w:pPr>
        <w:tabs>
          <w:tab w:val="num" w:pos="1440"/>
        </w:tabs>
        <w:ind w:left="1440" w:hanging="720"/>
      </w:pPr>
      <w:rPr>
        <w:rFonts w:ascii="Times New Roman" w:hAnsi="Times New Roman" w:cs="Times New Roman" w:hint="default"/>
        <w:b w:val="0"/>
        <w:i w:val="0"/>
        <w:caps w:val="0"/>
        <w:strike w:val="0"/>
        <w:dstrike w:val="0"/>
        <w:vanish w:val="0"/>
        <w:color w:val="auto"/>
        <w:sz w:val="20"/>
        <w:u w:val="none"/>
        <w:vertAlign w:val="baseline"/>
      </w:rPr>
    </w:lvl>
    <w:lvl w:ilvl="3">
      <w:start w:val="1"/>
      <w:numFmt w:val="lowerLetter"/>
      <w:lvlText w:val="(%4)"/>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lvl w:ilvl="4">
      <w:start w:val="1"/>
      <w:numFmt w:val="lowerRoman"/>
      <w:lvlRestart w:val="3"/>
      <w:lvlText w:val="(%5)"/>
      <w:lvlJc w:val="left"/>
      <w:pPr>
        <w:tabs>
          <w:tab w:val="num" w:pos="2880"/>
        </w:tabs>
        <w:ind w:left="2880" w:hanging="720"/>
      </w:pPr>
      <w:rPr>
        <w:rFonts w:ascii="Times New Roman" w:hAnsi="Times New Roman" w:cs="Times New Roman" w:hint="default"/>
        <w:b w:val="0"/>
        <w:i w:val="0"/>
        <w:caps w:val="0"/>
        <w:strike w:val="0"/>
        <w:dstrike w:val="0"/>
        <w:vanish w:val="0"/>
        <w:color w:val="auto"/>
        <w:sz w:val="24"/>
        <w:u w:val="none"/>
        <w:vertAlign w:val="baseline"/>
      </w:rPr>
    </w:lvl>
    <w:lvl w:ilvl="5">
      <w:start w:val="1"/>
      <w:numFmt w:val="upperLetter"/>
      <w:lvlRestart w:val="3"/>
      <w:lvlText w:val="(%6)"/>
      <w:lvlJc w:val="left"/>
      <w:pPr>
        <w:tabs>
          <w:tab w:val="num" w:pos="3600"/>
        </w:tabs>
        <w:ind w:left="3600" w:hanging="720"/>
      </w:pPr>
      <w:rPr>
        <w:rFonts w:ascii="Times New Roman" w:hAnsi="Times New Roman" w:cs="Times New Roman" w:hint="default"/>
        <w:b w:val="0"/>
        <w:i w:val="0"/>
        <w:caps w:val="0"/>
        <w:strike w:val="0"/>
        <w:dstrike w:val="0"/>
        <w:vanish w:val="0"/>
        <w:color w:val="auto"/>
        <w:sz w:val="24"/>
        <w:u w:val="none"/>
        <w:vertAlign w:val="baseline"/>
      </w:rPr>
    </w:lvl>
    <w:lvl w:ilvl="6">
      <w:start w:val="1"/>
      <w:numFmt w:val="decimal"/>
      <w:lvlRestart w:val="3"/>
      <w:lvlText w:val="(%7)"/>
      <w:lvlJc w:val="left"/>
      <w:pPr>
        <w:tabs>
          <w:tab w:val="num" w:pos="4321"/>
        </w:tabs>
        <w:ind w:left="4321" w:hanging="721"/>
      </w:pPr>
      <w:rPr>
        <w:rFonts w:ascii="Times New Roman" w:hAnsi="Times New Roman" w:cs="Times New Roman" w:hint="default"/>
        <w:b w:val="0"/>
        <w:i w:val="0"/>
        <w:caps w:val="0"/>
        <w:strike w:val="0"/>
        <w:dstrike w:val="0"/>
        <w:vanish w:val="0"/>
        <w:color w:val="auto"/>
        <w:sz w:val="24"/>
        <w:u w:val="none"/>
        <w:vertAlign w:val="baseline"/>
      </w:rPr>
    </w:lvl>
    <w:lvl w:ilvl="7">
      <w:start w:val="1"/>
      <w:numFmt w:val="lowerLetter"/>
      <w:lvlRestart w:val="3"/>
      <w:lvlText w:val="(%8)"/>
      <w:lvlJc w:val="left"/>
      <w:pPr>
        <w:tabs>
          <w:tab w:val="num" w:pos="1440"/>
        </w:tabs>
        <w:ind w:left="1440" w:hanging="720"/>
      </w:pPr>
      <w:rPr>
        <w:rFonts w:ascii="Times New Roman" w:hAnsi="Times New Roman" w:cs="Times New Roman" w:hint="default"/>
        <w:b w:val="0"/>
        <w:i w:val="0"/>
        <w:caps w:val="0"/>
        <w:strike w:val="0"/>
        <w:dstrike w:val="0"/>
        <w:vanish w:val="0"/>
        <w:color w:val="auto"/>
        <w:sz w:val="24"/>
        <w:u w:val="none"/>
        <w:vertAlign w:val="baseline"/>
      </w:rPr>
    </w:lvl>
    <w:lvl w:ilvl="8">
      <w:start w:val="1"/>
      <w:numFmt w:val="lowerRoman"/>
      <w:lvlRestart w:val="3"/>
      <w:lvlText w:val="(%9)"/>
      <w:lvlJc w:val="left"/>
      <w:pPr>
        <w:tabs>
          <w:tab w:val="num" w:pos="2160"/>
        </w:tabs>
        <w:ind w:left="2160" w:hanging="720"/>
      </w:pPr>
      <w:rPr>
        <w:rFonts w:ascii="Times New Roman" w:hAnsi="Times New Roman" w:cs="Times New Roman" w:hint="default"/>
        <w:b w:val="0"/>
        <w:i w:val="0"/>
        <w:caps w:val="0"/>
        <w:strike w:val="0"/>
        <w:dstrike w:val="0"/>
        <w:vanish w:val="0"/>
        <w:color w:val="auto"/>
        <w:sz w:val="24"/>
        <w:u w:val="none"/>
        <w:vertAlign w:val="baseline"/>
      </w:rPr>
    </w:lvl>
  </w:abstractNum>
  <w:abstractNum w:abstractNumId="2" w15:restartNumberingAfterBreak="0">
    <w:nsid w:val="25195CAD"/>
    <w:multiLevelType w:val="multilevel"/>
    <w:tmpl w:val="BB80C746"/>
    <w:name w:val="Bullets"/>
    <w:lvl w:ilvl="0">
      <w:start w:val="1"/>
      <w:numFmt w:val="bullet"/>
      <w:lvlRestart w:val="0"/>
      <w:pStyle w:val="BulletL1"/>
      <w:lvlText w:val="·"/>
      <w:lvlJc w:val="left"/>
      <w:pPr>
        <w:tabs>
          <w:tab w:val="num" w:pos="720"/>
        </w:tabs>
        <w:ind w:left="721" w:hanging="720"/>
      </w:pPr>
      <w:rPr>
        <w:rFonts w:ascii="Symbol" w:hAnsi="Symbol" w:hint="default"/>
        <w:b w:val="0"/>
        <w:i w:val="0"/>
        <w:caps w:val="0"/>
        <w:strike w:val="0"/>
        <w:dstrike w:val="0"/>
        <w:vanish w:val="0"/>
        <w:color w:val="auto"/>
        <w:sz w:val="24"/>
        <w:u w:val="none"/>
        <w:vertAlign w:val="baseline"/>
      </w:rPr>
    </w:lvl>
    <w:lvl w:ilvl="1">
      <w:start w:val="1"/>
      <w:numFmt w:val="bullet"/>
      <w:lvlRestart w:val="0"/>
      <w:pStyle w:val="BulletL2"/>
      <w:lvlText w:val="·"/>
      <w:lvlJc w:val="left"/>
      <w:pPr>
        <w:tabs>
          <w:tab w:val="num" w:pos="1440"/>
        </w:tabs>
        <w:ind w:left="1441" w:hanging="720"/>
      </w:pPr>
      <w:rPr>
        <w:rFonts w:ascii="Symbol" w:hAnsi="Symbol" w:hint="default"/>
        <w:b w:val="0"/>
        <w:i w:val="0"/>
        <w:caps w:val="0"/>
        <w:strike w:val="0"/>
        <w:dstrike w:val="0"/>
        <w:vanish w:val="0"/>
        <w:color w:val="auto"/>
        <w:sz w:val="24"/>
        <w:u w:val="none"/>
        <w:vertAlign w:val="baseline"/>
      </w:rPr>
    </w:lvl>
    <w:lvl w:ilvl="2">
      <w:start w:val="1"/>
      <w:numFmt w:val="bullet"/>
      <w:lvlRestart w:val="0"/>
      <w:pStyle w:val="BulletL3"/>
      <w:lvlText w:val="·"/>
      <w:lvlJc w:val="left"/>
      <w:pPr>
        <w:tabs>
          <w:tab w:val="num" w:pos="2160"/>
        </w:tabs>
        <w:ind w:left="2161" w:hanging="720"/>
      </w:pPr>
      <w:rPr>
        <w:rFonts w:ascii="Symbol" w:hAnsi="Symbol" w:hint="default"/>
        <w:b w:val="0"/>
        <w:i w:val="0"/>
        <w:caps w:val="0"/>
        <w:strike w:val="0"/>
        <w:dstrike w:val="0"/>
        <w:vanish w:val="0"/>
        <w:color w:val="auto"/>
        <w:sz w:val="24"/>
        <w:u w:val="none"/>
        <w:vertAlign w:val="baseline"/>
      </w:rPr>
    </w:lvl>
    <w:lvl w:ilvl="3">
      <w:start w:val="1"/>
      <w:numFmt w:val="bullet"/>
      <w:lvlRestart w:val="0"/>
      <w:pStyle w:val="BulletL4"/>
      <w:lvlText w:val="·"/>
      <w:lvlJc w:val="left"/>
      <w:pPr>
        <w:tabs>
          <w:tab w:val="num" w:pos="2880"/>
        </w:tabs>
        <w:ind w:left="2881" w:hanging="720"/>
      </w:pPr>
      <w:rPr>
        <w:rFonts w:ascii="Symbol" w:hAnsi="Symbol" w:hint="default"/>
        <w:b w:val="0"/>
        <w:i w:val="0"/>
        <w:caps w:val="0"/>
        <w:strike w:val="0"/>
        <w:dstrike w:val="0"/>
        <w:vanish w:val="0"/>
        <w:color w:val="auto"/>
        <w:sz w:val="24"/>
        <w:u w:val="none"/>
        <w:vertAlign w:val="baseline"/>
      </w:rPr>
    </w:lvl>
    <w:lvl w:ilvl="4">
      <w:start w:val="1"/>
      <w:numFmt w:val="bullet"/>
      <w:lvlRestart w:val="0"/>
      <w:pStyle w:val="BulletL5"/>
      <w:lvlText w:val="·"/>
      <w:lvlJc w:val="left"/>
      <w:pPr>
        <w:tabs>
          <w:tab w:val="num" w:pos="3600"/>
        </w:tabs>
        <w:ind w:left="3601" w:hanging="720"/>
      </w:pPr>
      <w:rPr>
        <w:rFonts w:ascii="Symbol" w:hAnsi="Symbol" w:hint="default"/>
        <w:b w:val="0"/>
        <w:i w:val="0"/>
        <w:caps w:val="0"/>
        <w:strike w:val="0"/>
        <w:dstrike w:val="0"/>
        <w:vanish w:val="0"/>
        <w:color w:val="auto"/>
        <w:sz w:val="24"/>
        <w:u w:val="none"/>
        <w:vertAlign w:val="baseline"/>
      </w:rPr>
    </w:lvl>
    <w:lvl w:ilvl="5">
      <w:start w:val="1"/>
      <w:numFmt w:val="bullet"/>
      <w:lvlRestart w:val="0"/>
      <w:pStyle w:val="BulletL6"/>
      <w:lvlText w:val="·"/>
      <w:lvlJc w:val="left"/>
      <w:pPr>
        <w:tabs>
          <w:tab w:val="num" w:pos="4320"/>
        </w:tabs>
        <w:ind w:left="4321" w:hanging="720"/>
      </w:pPr>
      <w:rPr>
        <w:rFonts w:ascii="Symbol" w:hAnsi="Symbol" w:hint="default"/>
        <w:b w:val="0"/>
        <w:i w:val="0"/>
        <w:caps w:val="0"/>
        <w:strike w:val="0"/>
        <w:dstrike w:val="0"/>
        <w:vanish w:val="0"/>
        <w:color w:val="auto"/>
        <w:sz w:val="24"/>
        <w:u w:val="none"/>
        <w:vertAlign w:val="baseline"/>
      </w:rPr>
    </w:lvl>
    <w:lvl w:ilvl="6">
      <w:start w:val="1"/>
      <w:numFmt w:val="bullet"/>
      <w:lvlRestart w:val="0"/>
      <w:pStyle w:val="BulletL7"/>
      <w:lvlText w:val="·"/>
      <w:lvlJc w:val="left"/>
      <w:pPr>
        <w:tabs>
          <w:tab w:val="num" w:pos="5040"/>
        </w:tabs>
        <w:ind w:left="5041" w:hanging="720"/>
      </w:pPr>
      <w:rPr>
        <w:rFonts w:ascii="Symbol" w:hAnsi="Symbol" w:hint="default"/>
        <w:b w:val="0"/>
        <w:i w:val="0"/>
        <w:caps w:val="0"/>
        <w:strike w:val="0"/>
        <w:dstrike w:val="0"/>
        <w:vanish w:val="0"/>
        <w:color w:val="auto"/>
        <w:sz w:val="24"/>
        <w:u w:val="none"/>
        <w:vertAlign w:val="baseline"/>
      </w:rPr>
    </w:lvl>
    <w:lvl w:ilvl="7">
      <w:start w:val="1"/>
      <w:numFmt w:val="none"/>
      <w:lvlRestart w:val="0"/>
      <w:pStyle w:val="BulletL8"/>
      <w:suff w:val="nothing"/>
      <w:lvlText w:val=""/>
      <w:lvlJc w:val="left"/>
      <w:pPr>
        <w:tabs>
          <w:tab w:val="num" w:pos="0"/>
        </w:tabs>
        <w:ind w:left="1" w:firstLine="0"/>
      </w:pPr>
      <w:rPr>
        <w:rFonts w:ascii="Symbol" w:hAnsi="Symbol" w:hint="default"/>
        <w:b w:val="0"/>
        <w:i w:val="0"/>
        <w:caps w:val="0"/>
        <w:strike w:val="0"/>
        <w:dstrike w:val="0"/>
        <w:vanish w:val="0"/>
        <w:color w:val="auto"/>
        <w:sz w:val="22"/>
        <w:u w:val="none"/>
        <w:vertAlign w:val="baseline"/>
      </w:rPr>
    </w:lvl>
    <w:lvl w:ilvl="8">
      <w:start w:val="1"/>
      <w:numFmt w:val="none"/>
      <w:lvlRestart w:val="0"/>
      <w:pStyle w:val="BulletL9"/>
      <w:suff w:val="nothing"/>
      <w:lvlText w:val=""/>
      <w:lvlJc w:val="left"/>
      <w:pPr>
        <w:tabs>
          <w:tab w:val="num" w:pos="0"/>
        </w:tabs>
        <w:ind w:left="1" w:firstLine="0"/>
      </w:pPr>
      <w:rPr>
        <w:rFonts w:ascii="Symbol" w:hAnsi="Symbol" w:hint="default"/>
        <w:b w:val="0"/>
        <w:i w:val="0"/>
        <w:caps w:val="0"/>
        <w:strike w:val="0"/>
        <w:dstrike w:val="0"/>
        <w:vanish w:val="0"/>
        <w:color w:val="auto"/>
        <w:sz w:val="22"/>
        <w:u w:val="none"/>
        <w:vertAlign w:val="baseline"/>
      </w:rPr>
    </w:lvl>
  </w:abstractNum>
  <w:abstractNum w:abstractNumId="3" w15:restartNumberingAfterBreak="0">
    <w:nsid w:val="41EC3EDE"/>
    <w:multiLevelType w:val="multilevel"/>
    <w:tmpl w:val="2116A76E"/>
    <w:name w:val="171bedba-c3fd-447c-996f-4c21d8657961"/>
    <w:lvl w:ilvl="0">
      <w:start w:val="1"/>
      <w:numFmt w:val="decimal"/>
      <w:lvlRestart w:val="0"/>
      <w:isLgl/>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isLgl/>
      <w:lvlText w:val="%1.%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decimal"/>
      <w:isLgl/>
      <w:lvlText w:val="%1.%2.%3"/>
      <w:lvlJc w:val="left"/>
      <w:pPr>
        <w:tabs>
          <w:tab w:val="num" w:pos="1440"/>
        </w:tabs>
        <w:ind w:left="1440" w:hanging="720"/>
      </w:pPr>
      <w:rPr>
        <w:rFonts w:ascii="Times New Roman" w:hAnsi="Times New Roman" w:cs="Times New Roman"/>
        <w:b w:val="0"/>
        <w:i w:val="0"/>
        <w:caps w:val="0"/>
        <w:strike w:val="0"/>
        <w:dstrike w:val="0"/>
        <w:vanish w:val="0"/>
        <w:color w:val="auto"/>
        <w:sz w:val="20"/>
        <w:u w:val="none"/>
        <w:vertAlign w:val="baseline"/>
      </w:rPr>
    </w:lvl>
    <w:lvl w:ilvl="3">
      <w:start w:val="1"/>
      <w:numFmt w:val="lowerLetter"/>
      <w:lvlText w:val="(%4)"/>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Roman"/>
      <w:lvlText w:val="(%5)"/>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Letter"/>
      <w:lvlText w:val="(%6)"/>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6">
      <w:start w:val="1"/>
      <w:numFmt w:val="decimal"/>
      <w:lvlText w:val="(%7)"/>
      <w:lvlJc w:val="left"/>
      <w:pPr>
        <w:tabs>
          <w:tab w:val="num" w:pos="4320"/>
        </w:tabs>
        <w:ind w:left="4321" w:hanging="721"/>
      </w:pPr>
      <w:rPr>
        <w:rFonts w:ascii="Times New Roman" w:hAnsi="Times New Roman" w:cs="Times New Roman"/>
        <w:b w:val="0"/>
        <w:i w:val="0"/>
        <w:caps w:val="0"/>
        <w:strike w:val="0"/>
        <w:dstrike w:val="0"/>
        <w:vanish w:val="0"/>
        <w:color w:val="auto"/>
        <w:sz w:val="24"/>
        <w:u w:val="none"/>
        <w:vertAlign w:val="baseline"/>
      </w:rPr>
    </w:lvl>
    <w:lvl w:ilvl="7">
      <w:start w:val="1"/>
      <w:numFmt w:val="lowerLetter"/>
      <w:lvlRestart w:val="2"/>
      <w:lvlText w:val="(%8)"/>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8">
      <w:start w:val="1"/>
      <w:numFmt w:val="lowerRoman"/>
      <w:lvlText w:val="(%9)"/>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abstractNum>
  <w:abstractNum w:abstractNumId="4" w15:restartNumberingAfterBreak="0">
    <w:nsid w:val="6B4F0377"/>
    <w:multiLevelType w:val="multilevel"/>
    <w:tmpl w:val="665A1B4C"/>
    <w:name w:val="Standard"/>
    <w:lvl w:ilvl="0">
      <w:start w:val="1"/>
      <w:numFmt w:val="decimal"/>
      <w:lvlRestart w:val="0"/>
      <w:pStyle w:val="StandardL1"/>
      <w:isLgl/>
      <w:lvlText w:val="%1."/>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1">
      <w:start w:val="1"/>
      <w:numFmt w:val="decimal"/>
      <w:pStyle w:val="StandardL2"/>
      <w:isLgl/>
      <w:lvlText w:val="%1.%2"/>
      <w:lvlJc w:val="left"/>
      <w:pPr>
        <w:tabs>
          <w:tab w:val="num" w:pos="720"/>
        </w:tabs>
        <w:ind w:left="720" w:hanging="720"/>
      </w:pPr>
      <w:rPr>
        <w:rFonts w:ascii="Times New Roman" w:hAnsi="Times New Roman" w:cs="Times New Roman"/>
        <w:b w:val="0"/>
        <w:i w:val="0"/>
        <w:caps w:val="0"/>
        <w:strike w:val="0"/>
        <w:dstrike w:val="0"/>
        <w:vanish w:val="0"/>
        <w:color w:val="auto"/>
        <w:sz w:val="24"/>
        <w:u w:val="none"/>
        <w:vertAlign w:val="baseline"/>
      </w:rPr>
    </w:lvl>
    <w:lvl w:ilvl="2">
      <w:start w:val="1"/>
      <w:numFmt w:val="decimal"/>
      <w:pStyle w:val="StandardL3"/>
      <w:isLgl/>
      <w:lvlText w:val="%1.%2.%3"/>
      <w:lvlJc w:val="left"/>
      <w:pPr>
        <w:tabs>
          <w:tab w:val="num" w:pos="1440"/>
        </w:tabs>
        <w:ind w:left="1440" w:hanging="720"/>
      </w:pPr>
      <w:rPr>
        <w:rFonts w:ascii="Times New Roman" w:hAnsi="Times New Roman" w:cs="Times New Roman"/>
        <w:b w:val="0"/>
        <w:i w:val="0"/>
        <w:caps w:val="0"/>
        <w:strike w:val="0"/>
        <w:dstrike w:val="0"/>
        <w:vanish w:val="0"/>
        <w:color w:val="auto"/>
        <w:sz w:val="20"/>
        <w:u w:val="none"/>
        <w:vertAlign w:val="baseline"/>
      </w:rPr>
    </w:lvl>
    <w:lvl w:ilvl="3">
      <w:start w:val="1"/>
      <w:numFmt w:val="lowerLetter"/>
      <w:pStyle w:val="StandardL4"/>
      <w:lvlText w:val="(%4)"/>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lvl w:ilvl="4">
      <w:start w:val="1"/>
      <w:numFmt w:val="lowerRoman"/>
      <w:pStyle w:val="StandardL5"/>
      <w:lvlText w:val="(%5)"/>
      <w:lvlJc w:val="left"/>
      <w:pPr>
        <w:tabs>
          <w:tab w:val="num" w:pos="2880"/>
        </w:tabs>
        <w:ind w:left="2880" w:hanging="720"/>
      </w:pPr>
      <w:rPr>
        <w:rFonts w:ascii="Times New Roman" w:hAnsi="Times New Roman" w:cs="Times New Roman"/>
        <w:b w:val="0"/>
        <w:i w:val="0"/>
        <w:caps w:val="0"/>
        <w:strike w:val="0"/>
        <w:dstrike w:val="0"/>
        <w:vanish w:val="0"/>
        <w:color w:val="auto"/>
        <w:sz w:val="24"/>
        <w:u w:val="none"/>
        <w:vertAlign w:val="baseline"/>
      </w:rPr>
    </w:lvl>
    <w:lvl w:ilvl="5">
      <w:start w:val="1"/>
      <w:numFmt w:val="upperLetter"/>
      <w:pStyle w:val="StandardL6"/>
      <w:lvlText w:val="(%6)"/>
      <w:lvlJc w:val="left"/>
      <w:pPr>
        <w:tabs>
          <w:tab w:val="num" w:pos="3600"/>
        </w:tabs>
        <w:ind w:left="3600" w:hanging="720"/>
      </w:pPr>
      <w:rPr>
        <w:rFonts w:ascii="Times New Roman" w:hAnsi="Times New Roman" w:cs="Times New Roman"/>
        <w:b w:val="0"/>
        <w:i w:val="0"/>
        <w:caps w:val="0"/>
        <w:strike w:val="0"/>
        <w:dstrike w:val="0"/>
        <w:vanish w:val="0"/>
        <w:color w:val="auto"/>
        <w:sz w:val="24"/>
        <w:u w:val="none"/>
        <w:vertAlign w:val="baseline"/>
      </w:rPr>
    </w:lvl>
    <w:lvl w:ilvl="6">
      <w:start w:val="1"/>
      <w:numFmt w:val="decimal"/>
      <w:pStyle w:val="StandardL7"/>
      <w:lvlText w:val="(%7)"/>
      <w:lvlJc w:val="left"/>
      <w:pPr>
        <w:tabs>
          <w:tab w:val="num" w:pos="4320"/>
        </w:tabs>
        <w:ind w:left="4321" w:hanging="721"/>
      </w:pPr>
      <w:rPr>
        <w:rFonts w:ascii="Times New Roman" w:hAnsi="Times New Roman" w:cs="Times New Roman"/>
        <w:b w:val="0"/>
        <w:i w:val="0"/>
        <w:caps w:val="0"/>
        <w:strike w:val="0"/>
        <w:dstrike w:val="0"/>
        <w:vanish w:val="0"/>
        <w:color w:val="auto"/>
        <w:sz w:val="24"/>
        <w:u w:val="none"/>
        <w:vertAlign w:val="baseline"/>
      </w:rPr>
    </w:lvl>
    <w:lvl w:ilvl="7">
      <w:start w:val="1"/>
      <w:numFmt w:val="lowerLetter"/>
      <w:lvlRestart w:val="2"/>
      <w:pStyle w:val="StandardL8"/>
      <w:lvlText w:val="(%8)"/>
      <w:lvlJc w:val="left"/>
      <w:pPr>
        <w:tabs>
          <w:tab w:val="num" w:pos="1440"/>
        </w:tabs>
        <w:ind w:left="1440" w:hanging="720"/>
      </w:pPr>
      <w:rPr>
        <w:rFonts w:ascii="Times New Roman" w:hAnsi="Times New Roman" w:cs="Times New Roman"/>
        <w:b w:val="0"/>
        <w:i w:val="0"/>
        <w:caps w:val="0"/>
        <w:strike w:val="0"/>
        <w:dstrike w:val="0"/>
        <w:vanish w:val="0"/>
        <w:color w:val="auto"/>
        <w:sz w:val="24"/>
        <w:u w:val="none"/>
        <w:vertAlign w:val="baseline"/>
      </w:rPr>
    </w:lvl>
    <w:lvl w:ilvl="8">
      <w:start w:val="1"/>
      <w:numFmt w:val="lowerRoman"/>
      <w:pStyle w:val="StandardL9"/>
      <w:lvlText w:val="(%9)"/>
      <w:lvlJc w:val="left"/>
      <w:pPr>
        <w:tabs>
          <w:tab w:val="num" w:pos="2160"/>
        </w:tabs>
        <w:ind w:left="2160" w:hanging="720"/>
      </w:pPr>
      <w:rPr>
        <w:rFonts w:ascii="Times New Roman" w:hAnsi="Times New Roman" w:cs="Times New Roman"/>
        <w:b w:val="0"/>
        <w:i w:val="0"/>
        <w:caps w:val="0"/>
        <w:strike w:val="0"/>
        <w:dstrike w:val="0"/>
        <w:vanish w:val="0"/>
        <w:color w:val="auto"/>
        <w:sz w:val="24"/>
        <w:u w:val="none"/>
        <w:vertAlign w:val="baseline"/>
      </w:rPr>
    </w:lvl>
  </w:abstractNum>
  <w:abstractNum w:abstractNumId="5" w15:restartNumberingAfterBreak="0">
    <w:nsid w:val="7BFA78BB"/>
    <w:multiLevelType w:val="multilevel"/>
    <w:tmpl w:val="48D68622"/>
    <w:name w:val="f33a5415-1397-4e5c-9bfe-5e29bd1585a7"/>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16cid:durableId="1417903816">
    <w:abstractNumId w:val="2"/>
  </w:num>
  <w:num w:numId="2" w16cid:durableId="1297419427">
    <w:abstractNumId w:val="4"/>
  </w:num>
  <w:num w:numId="3" w16cid:durableId="86117869">
    <w:abstractNumId w:val="0"/>
    <w:lvlOverride w:ilvl="0">
      <w:startOverride w:val="1"/>
    </w:lvlOverride>
    <w:lvlOverride w:ilvl="1">
      <w:startOverride w:val="1"/>
    </w:lvlOverride>
    <w:lvlOverride w:ilvl="2"/>
    <w:lvlOverride w:ilvl="3"/>
    <w:lvlOverride w:ilvl="4"/>
    <w:lvlOverride w:ilvl="5"/>
    <w:lvlOverride w:ilvl="6"/>
    <w:lvlOverride w:ilvl="7"/>
    <w:lvlOverride w:ilv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2"/>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7B15"/>
    <w:rsid w:val="000010A0"/>
    <w:rsid w:val="000075A8"/>
    <w:rsid w:val="00025DCA"/>
    <w:rsid w:val="00026240"/>
    <w:rsid w:val="000331D2"/>
    <w:rsid w:val="000467A2"/>
    <w:rsid w:val="00047D57"/>
    <w:rsid w:val="00056B72"/>
    <w:rsid w:val="00061384"/>
    <w:rsid w:val="00070006"/>
    <w:rsid w:val="00073D24"/>
    <w:rsid w:val="000757C6"/>
    <w:rsid w:val="00077DF5"/>
    <w:rsid w:val="00080812"/>
    <w:rsid w:val="000A2763"/>
    <w:rsid w:val="000B1867"/>
    <w:rsid w:val="000E16F7"/>
    <w:rsid w:val="00112451"/>
    <w:rsid w:val="00124221"/>
    <w:rsid w:val="001249E2"/>
    <w:rsid w:val="00144CF9"/>
    <w:rsid w:val="001532B1"/>
    <w:rsid w:val="001910CE"/>
    <w:rsid w:val="00195F42"/>
    <w:rsid w:val="001A4597"/>
    <w:rsid w:val="001A5BE4"/>
    <w:rsid w:val="001A60AB"/>
    <w:rsid w:val="001A73D2"/>
    <w:rsid w:val="001B1143"/>
    <w:rsid w:val="001C01EC"/>
    <w:rsid w:val="001C02B5"/>
    <w:rsid w:val="001C0EA3"/>
    <w:rsid w:val="001C1261"/>
    <w:rsid w:val="001D78C1"/>
    <w:rsid w:val="001D79BD"/>
    <w:rsid w:val="001E442A"/>
    <w:rsid w:val="001E4450"/>
    <w:rsid w:val="001E6689"/>
    <w:rsid w:val="001F0045"/>
    <w:rsid w:val="001F2B35"/>
    <w:rsid w:val="001F73A5"/>
    <w:rsid w:val="001F7E47"/>
    <w:rsid w:val="0020061C"/>
    <w:rsid w:val="00216B90"/>
    <w:rsid w:val="00231A38"/>
    <w:rsid w:val="00233CF6"/>
    <w:rsid w:val="002563F6"/>
    <w:rsid w:val="00257273"/>
    <w:rsid w:val="00273201"/>
    <w:rsid w:val="00274741"/>
    <w:rsid w:val="00276D03"/>
    <w:rsid w:val="00281923"/>
    <w:rsid w:val="00286C00"/>
    <w:rsid w:val="00290AC3"/>
    <w:rsid w:val="002A1CE6"/>
    <w:rsid w:val="002A6AE9"/>
    <w:rsid w:val="002B016D"/>
    <w:rsid w:val="002B48B5"/>
    <w:rsid w:val="002C3601"/>
    <w:rsid w:val="002D5609"/>
    <w:rsid w:val="002D6344"/>
    <w:rsid w:val="002E5FA3"/>
    <w:rsid w:val="002F2531"/>
    <w:rsid w:val="00301575"/>
    <w:rsid w:val="00320DB5"/>
    <w:rsid w:val="00335FA1"/>
    <w:rsid w:val="00336619"/>
    <w:rsid w:val="003420AE"/>
    <w:rsid w:val="00343E6C"/>
    <w:rsid w:val="00346143"/>
    <w:rsid w:val="00362411"/>
    <w:rsid w:val="00372404"/>
    <w:rsid w:val="00372A05"/>
    <w:rsid w:val="0038018C"/>
    <w:rsid w:val="0038382D"/>
    <w:rsid w:val="00394B28"/>
    <w:rsid w:val="00395F64"/>
    <w:rsid w:val="003A6B91"/>
    <w:rsid w:val="003E236A"/>
    <w:rsid w:val="003F5B43"/>
    <w:rsid w:val="00406B2E"/>
    <w:rsid w:val="00426CFD"/>
    <w:rsid w:val="00430546"/>
    <w:rsid w:val="0043361E"/>
    <w:rsid w:val="004337F2"/>
    <w:rsid w:val="00440CF9"/>
    <w:rsid w:val="0045006A"/>
    <w:rsid w:val="004530DB"/>
    <w:rsid w:val="00461A1A"/>
    <w:rsid w:val="004625FC"/>
    <w:rsid w:val="004627B2"/>
    <w:rsid w:val="00464817"/>
    <w:rsid w:val="004671CA"/>
    <w:rsid w:val="00473B5E"/>
    <w:rsid w:val="004851C1"/>
    <w:rsid w:val="004A0699"/>
    <w:rsid w:val="004A2D26"/>
    <w:rsid w:val="004A796A"/>
    <w:rsid w:val="004B2E68"/>
    <w:rsid w:val="004C766A"/>
    <w:rsid w:val="004C7B3B"/>
    <w:rsid w:val="004D2C2A"/>
    <w:rsid w:val="004E0B16"/>
    <w:rsid w:val="004F1AEC"/>
    <w:rsid w:val="004F21F2"/>
    <w:rsid w:val="004F629A"/>
    <w:rsid w:val="004F6C1B"/>
    <w:rsid w:val="0053035A"/>
    <w:rsid w:val="005345B9"/>
    <w:rsid w:val="005359BF"/>
    <w:rsid w:val="00537F50"/>
    <w:rsid w:val="00541694"/>
    <w:rsid w:val="005507B3"/>
    <w:rsid w:val="005515E1"/>
    <w:rsid w:val="00555464"/>
    <w:rsid w:val="005669B2"/>
    <w:rsid w:val="00580C5A"/>
    <w:rsid w:val="00593D90"/>
    <w:rsid w:val="00595EEE"/>
    <w:rsid w:val="005A0506"/>
    <w:rsid w:val="005A0635"/>
    <w:rsid w:val="005A40FB"/>
    <w:rsid w:val="005C52B1"/>
    <w:rsid w:val="005E437C"/>
    <w:rsid w:val="005F04F2"/>
    <w:rsid w:val="005F24A7"/>
    <w:rsid w:val="0060241B"/>
    <w:rsid w:val="006167B2"/>
    <w:rsid w:val="006172A2"/>
    <w:rsid w:val="00622383"/>
    <w:rsid w:val="00623BBD"/>
    <w:rsid w:val="006345DC"/>
    <w:rsid w:val="0064013D"/>
    <w:rsid w:val="006420C4"/>
    <w:rsid w:val="00644647"/>
    <w:rsid w:val="00656F9E"/>
    <w:rsid w:val="006636E0"/>
    <w:rsid w:val="00671666"/>
    <w:rsid w:val="00676A90"/>
    <w:rsid w:val="00681D12"/>
    <w:rsid w:val="00690C11"/>
    <w:rsid w:val="006A4966"/>
    <w:rsid w:val="006E68BE"/>
    <w:rsid w:val="006F51B8"/>
    <w:rsid w:val="006F5833"/>
    <w:rsid w:val="006F6FB1"/>
    <w:rsid w:val="006F7C7E"/>
    <w:rsid w:val="00702F58"/>
    <w:rsid w:val="00712949"/>
    <w:rsid w:val="007300C6"/>
    <w:rsid w:val="007330EA"/>
    <w:rsid w:val="00737F79"/>
    <w:rsid w:val="007429E7"/>
    <w:rsid w:val="0075160C"/>
    <w:rsid w:val="00754DD5"/>
    <w:rsid w:val="0076574E"/>
    <w:rsid w:val="00772BBA"/>
    <w:rsid w:val="00787ADE"/>
    <w:rsid w:val="007979E5"/>
    <w:rsid w:val="007A7476"/>
    <w:rsid w:val="007B0D55"/>
    <w:rsid w:val="007B1690"/>
    <w:rsid w:val="007C0956"/>
    <w:rsid w:val="007C5200"/>
    <w:rsid w:val="007C6A66"/>
    <w:rsid w:val="007D6F4F"/>
    <w:rsid w:val="007E24AB"/>
    <w:rsid w:val="007E4FCF"/>
    <w:rsid w:val="007E5320"/>
    <w:rsid w:val="007F0F71"/>
    <w:rsid w:val="008005D6"/>
    <w:rsid w:val="00810B87"/>
    <w:rsid w:val="00814A62"/>
    <w:rsid w:val="00821DFD"/>
    <w:rsid w:val="0082481B"/>
    <w:rsid w:val="00825C23"/>
    <w:rsid w:val="00837CF5"/>
    <w:rsid w:val="00846391"/>
    <w:rsid w:val="00847CA1"/>
    <w:rsid w:val="00855015"/>
    <w:rsid w:val="00875592"/>
    <w:rsid w:val="008769A7"/>
    <w:rsid w:val="00882427"/>
    <w:rsid w:val="0088650C"/>
    <w:rsid w:val="0089174A"/>
    <w:rsid w:val="008934CF"/>
    <w:rsid w:val="008B1E60"/>
    <w:rsid w:val="008C2EF1"/>
    <w:rsid w:val="008C61D9"/>
    <w:rsid w:val="008E0570"/>
    <w:rsid w:val="008E6696"/>
    <w:rsid w:val="008E681C"/>
    <w:rsid w:val="008F4D34"/>
    <w:rsid w:val="00900E5D"/>
    <w:rsid w:val="00923F42"/>
    <w:rsid w:val="00926FD4"/>
    <w:rsid w:val="00953D24"/>
    <w:rsid w:val="00957F96"/>
    <w:rsid w:val="00972C68"/>
    <w:rsid w:val="00981ECC"/>
    <w:rsid w:val="00986BEE"/>
    <w:rsid w:val="009873EC"/>
    <w:rsid w:val="00993E9A"/>
    <w:rsid w:val="009965A3"/>
    <w:rsid w:val="009B329F"/>
    <w:rsid w:val="009C194B"/>
    <w:rsid w:val="009C6BC5"/>
    <w:rsid w:val="009D276C"/>
    <w:rsid w:val="009D41F7"/>
    <w:rsid w:val="009F7CE6"/>
    <w:rsid w:val="00A317BF"/>
    <w:rsid w:val="00A438AF"/>
    <w:rsid w:val="00A44F1F"/>
    <w:rsid w:val="00A51D96"/>
    <w:rsid w:val="00A636DB"/>
    <w:rsid w:val="00A67D54"/>
    <w:rsid w:val="00A736A5"/>
    <w:rsid w:val="00AA4CA3"/>
    <w:rsid w:val="00AD1CF6"/>
    <w:rsid w:val="00AD27A3"/>
    <w:rsid w:val="00AE0632"/>
    <w:rsid w:val="00AF0642"/>
    <w:rsid w:val="00AF73A5"/>
    <w:rsid w:val="00B404D5"/>
    <w:rsid w:val="00B63213"/>
    <w:rsid w:val="00B73551"/>
    <w:rsid w:val="00B74517"/>
    <w:rsid w:val="00B870DB"/>
    <w:rsid w:val="00BA01CA"/>
    <w:rsid w:val="00BA0FD6"/>
    <w:rsid w:val="00BA5355"/>
    <w:rsid w:val="00BB32E7"/>
    <w:rsid w:val="00BB437A"/>
    <w:rsid w:val="00BC33E6"/>
    <w:rsid w:val="00BC5B77"/>
    <w:rsid w:val="00BC7E23"/>
    <w:rsid w:val="00BD0FF0"/>
    <w:rsid w:val="00BE0ACA"/>
    <w:rsid w:val="00BE1172"/>
    <w:rsid w:val="00C01EE1"/>
    <w:rsid w:val="00C05033"/>
    <w:rsid w:val="00C25586"/>
    <w:rsid w:val="00C35CDC"/>
    <w:rsid w:val="00C43030"/>
    <w:rsid w:val="00C62090"/>
    <w:rsid w:val="00C62EEB"/>
    <w:rsid w:val="00C66D2B"/>
    <w:rsid w:val="00C66F18"/>
    <w:rsid w:val="00C74AC8"/>
    <w:rsid w:val="00C8038A"/>
    <w:rsid w:val="00C803C8"/>
    <w:rsid w:val="00C864AD"/>
    <w:rsid w:val="00C86A8B"/>
    <w:rsid w:val="00C95FCC"/>
    <w:rsid w:val="00CA2DBF"/>
    <w:rsid w:val="00CA7FA4"/>
    <w:rsid w:val="00CB4B47"/>
    <w:rsid w:val="00CC23D3"/>
    <w:rsid w:val="00CC2E97"/>
    <w:rsid w:val="00CE6436"/>
    <w:rsid w:val="00CE6FCC"/>
    <w:rsid w:val="00CF0C2E"/>
    <w:rsid w:val="00D101AA"/>
    <w:rsid w:val="00D12B84"/>
    <w:rsid w:val="00D12F65"/>
    <w:rsid w:val="00D204A2"/>
    <w:rsid w:val="00D208F3"/>
    <w:rsid w:val="00D20BB4"/>
    <w:rsid w:val="00D250AD"/>
    <w:rsid w:val="00D270F7"/>
    <w:rsid w:val="00D4320C"/>
    <w:rsid w:val="00D43A04"/>
    <w:rsid w:val="00D47785"/>
    <w:rsid w:val="00D65658"/>
    <w:rsid w:val="00D7695C"/>
    <w:rsid w:val="00D80EC1"/>
    <w:rsid w:val="00D8341D"/>
    <w:rsid w:val="00D94955"/>
    <w:rsid w:val="00DA2299"/>
    <w:rsid w:val="00DC0465"/>
    <w:rsid w:val="00DD42A7"/>
    <w:rsid w:val="00DD7C37"/>
    <w:rsid w:val="00DE2D22"/>
    <w:rsid w:val="00DF58D4"/>
    <w:rsid w:val="00DF5ACD"/>
    <w:rsid w:val="00DF7809"/>
    <w:rsid w:val="00DF7A81"/>
    <w:rsid w:val="00E072DE"/>
    <w:rsid w:val="00E326F3"/>
    <w:rsid w:val="00E33A78"/>
    <w:rsid w:val="00E52285"/>
    <w:rsid w:val="00E67934"/>
    <w:rsid w:val="00E70973"/>
    <w:rsid w:val="00E77B15"/>
    <w:rsid w:val="00E86F5B"/>
    <w:rsid w:val="00E940DD"/>
    <w:rsid w:val="00E955BF"/>
    <w:rsid w:val="00EA2BF5"/>
    <w:rsid w:val="00ED31ED"/>
    <w:rsid w:val="00ED71B8"/>
    <w:rsid w:val="00EE1030"/>
    <w:rsid w:val="00EE140F"/>
    <w:rsid w:val="00EE7914"/>
    <w:rsid w:val="00EF0C30"/>
    <w:rsid w:val="00EF6A03"/>
    <w:rsid w:val="00F015DB"/>
    <w:rsid w:val="00F0369A"/>
    <w:rsid w:val="00F1218A"/>
    <w:rsid w:val="00F12EE5"/>
    <w:rsid w:val="00F2112F"/>
    <w:rsid w:val="00F224E4"/>
    <w:rsid w:val="00F324CE"/>
    <w:rsid w:val="00F3287F"/>
    <w:rsid w:val="00F341C3"/>
    <w:rsid w:val="00F3427B"/>
    <w:rsid w:val="00F54609"/>
    <w:rsid w:val="00F67BE0"/>
    <w:rsid w:val="00F736CE"/>
    <w:rsid w:val="00F7409C"/>
    <w:rsid w:val="00F808D3"/>
    <w:rsid w:val="00F8591E"/>
    <w:rsid w:val="00F91067"/>
    <w:rsid w:val="00F91DA3"/>
    <w:rsid w:val="00F93F20"/>
    <w:rsid w:val="00FA1FEC"/>
    <w:rsid w:val="00FA2946"/>
    <w:rsid w:val="00FB074E"/>
    <w:rsid w:val="00FB4F9B"/>
    <w:rsid w:val="00FC25F0"/>
    <w:rsid w:val="00FD33A2"/>
    <w:rsid w:val="00FE6F57"/>
    <w:rsid w:val="00FF592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FAD8B7"/>
  <w15:docId w15:val="{C6167413-1697-4DCA-AD86-F9B7042431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hAnsi="Times New Roman" w:eastAsia="SimSun" w:cs="Simplified Arabic"/>
        <w:lang w:val="en-GB" w:eastAsia="zh-CN" w:bidi="ar-SA"/>
      </w:rPr>
    </w:rPrDefault>
    <w:pPrDefault/>
  </w:docDefaults>
  <w:latentStyles w:defLockedState="0" w:defUIPriority="0" w:defSemiHidden="0" w:defUnhideWhenUsed="0" w:defQFormat="0" w:count="376">
    <w:lsdException w:name="Normal" w:uiPriority="1"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uiPriority="99"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1"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uiPriority w:val="1"/>
    <w:qFormat/>
    <w:rsid w:val="00BA01CA"/>
    <w:pPr>
      <w:widowControl w:val="0"/>
      <w:autoSpaceDE w:val="0"/>
      <w:autoSpaceDN w:val="0"/>
      <w:adjustRightInd w:val="0"/>
    </w:pPr>
    <w:rPr>
      <w:rFonts w:cs="Times New Roman" w:eastAsiaTheme="minorEastAsia"/>
      <w:sz w:val="22"/>
      <w:szCs w:val="22"/>
      <w:lang w:val="en-US" w:eastAsia="en-US"/>
    </w:rPr>
  </w:style>
  <w:style w:type="paragraph" w:styleId="Heading1">
    <w:name w:val="heading 1"/>
    <w:basedOn w:val="Normal"/>
    <w:next w:val="BodyText"/>
    <w:link w:val="Heading1Char"/>
    <w:qFormat/>
    <w:rsid w:val="000757C6"/>
    <w:pPr>
      <w:outlineLvl w:val="0"/>
    </w:pPr>
  </w:style>
  <w:style w:type="paragraph" w:styleId="Heading2">
    <w:name w:val="heading 2"/>
    <w:basedOn w:val="Normal"/>
    <w:next w:val="BodyText"/>
    <w:link w:val="Heading2Char"/>
    <w:qFormat/>
    <w:rsid w:val="000757C6"/>
    <w:pPr>
      <w:outlineLvl w:val="1"/>
    </w:pPr>
  </w:style>
  <w:style w:type="paragraph" w:styleId="Heading3">
    <w:name w:val="heading 3"/>
    <w:basedOn w:val="Heading2"/>
    <w:next w:val="BodyText"/>
    <w:link w:val="Heading3Char"/>
    <w:qFormat/>
    <w:rsid w:val="000757C6"/>
    <w:pPr>
      <w:outlineLvl w:val="2"/>
    </w:pPr>
  </w:style>
  <w:style w:type="paragraph" w:styleId="Heading4">
    <w:name w:val="heading 4"/>
    <w:basedOn w:val="Normal"/>
    <w:next w:val="BodyText"/>
    <w:link w:val="Heading4Char"/>
    <w:qFormat/>
    <w:rsid w:val="000757C6"/>
    <w:pPr>
      <w:outlineLvl w:val="3"/>
    </w:pPr>
  </w:style>
  <w:style w:type="paragraph" w:styleId="Heading5">
    <w:name w:val="heading 5"/>
    <w:basedOn w:val="Normal"/>
    <w:next w:val="BodyText"/>
    <w:link w:val="Heading5Char"/>
    <w:qFormat/>
    <w:rsid w:val="000757C6"/>
    <w:pPr>
      <w:outlineLvl w:val="4"/>
    </w:pPr>
  </w:style>
  <w:style w:type="paragraph" w:styleId="Heading6">
    <w:name w:val="heading 6"/>
    <w:basedOn w:val="Normal"/>
    <w:next w:val="BodyText"/>
    <w:link w:val="Heading6Char"/>
    <w:qFormat/>
    <w:rsid w:val="000757C6"/>
    <w:pPr>
      <w:outlineLvl w:val="5"/>
    </w:pPr>
  </w:style>
  <w:style w:type="paragraph" w:styleId="Heading7">
    <w:name w:val="heading 7"/>
    <w:basedOn w:val="Normal"/>
    <w:next w:val="BodyText"/>
    <w:link w:val="Heading7Char"/>
    <w:qFormat/>
    <w:rsid w:val="000757C6"/>
    <w:pPr>
      <w:outlineLvl w:val="6"/>
    </w:pPr>
  </w:style>
  <w:style w:type="paragraph" w:styleId="Heading8">
    <w:name w:val="heading 8"/>
    <w:basedOn w:val="Normal"/>
    <w:next w:val="BodyText"/>
    <w:link w:val="Heading8Char"/>
    <w:qFormat/>
    <w:rsid w:val="000757C6"/>
    <w:pPr>
      <w:outlineLvl w:val="7"/>
    </w:pPr>
  </w:style>
  <w:style w:type="paragraph" w:styleId="Heading9">
    <w:name w:val="heading 9"/>
    <w:basedOn w:val="Normal"/>
    <w:next w:val="BodyText"/>
    <w:link w:val="Heading9Char"/>
    <w:qFormat/>
    <w:rsid w:val="000757C6"/>
    <w:pPr>
      <w:outlineLvl w:val="8"/>
    </w:p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link w:val="HeaderChar"/>
    <w:uiPriority w:val="99"/>
    <w:rsid w:val="000757C6"/>
    <w:pPr>
      <w:jc w:val="both"/>
    </w:pPr>
    <w:rPr>
      <w:sz w:val="24"/>
      <w:szCs w:val="24"/>
      <w:lang w:bidi="he-IL"/>
    </w:rPr>
  </w:style>
  <w:style w:type="character" w:styleId="HeaderChar" w:customStyle="1">
    <w:name w:val="Header Char"/>
    <w:basedOn w:val="DefaultParagraphFont"/>
    <w:link w:val="Header"/>
    <w:uiPriority w:val="99"/>
    <w:rsid w:val="00EE7914"/>
    <w:rPr>
      <w:sz w:val="24"/>
      <w:szCs w:val="24"/>
      <w:lang w:val="en-GB" w:eastAsia="zh-CN" w:bidi="he-IL"/>
    </w:rPr>
  </w:style>
  <w:style w:type="paragraph" w:styleId="Footer">
    <w:name w:val="footer"/>
    <w:link w:val="FooterChar"/>
    <w:rsid w:val="000757C6"/>
    <w:rPr>
      <w:rFonts w:cs="Times New Roman"/>
      <w:sz w:val="16"/>
      <w:szCs w:val="16"/>
      <w:lang w:bidi="he-IL"/>
    </w:rPr>
  </w:style>
  <w:style w:type="character" w:styleId="FooterChar" w:customStyle="1">
    <w:name w:val="Footer Char"/>
    <w:basedOn w:val="DefaultParagraphFont"/>
    <w:link w:val="Footer"/>
    <w:rsid w:val="00EE7914"/>
    <w:rPr>
      <w:rFonts w:cs="Times New Roman"/>
      <w:sz w:val="16"/>
      <w:szCs w:val="16"/>
      <w:lang w:bidi="he-IL"/>
    </w:rPr>
  </w:style>
  <w:style w:type="paragraph" w:styleId="BodyText">
    <w:name w:val="Body Text"/>
    <w:basedOn w:val="Normal"/>
    <w:link w:val="BodyTextChar"/>
    <w:uiPriority w:val="1"/>
    <w:qFormat/>
    <w:rsid w:val="005669B2"/>
    <w:rPr>
      <w:lang w:eastAsia="en-GB"/>
    </w:rPr>
  </w:style>
  <w:style w:type="character" w:styleId="BodyTextChar" w:customStyle="1">
    <w:name w:val="Body Text Char"/>
    <w:basedOn w:val="DefaultParagraphFont"/>
    <w:link w:val="BodyText"/>
    <w:uiPriority w:val="1"/>
    <w:rsid w:val="00025DCA"/>
    <w:rPr>
      <w:sz w:val="24"/>
      <w:szCs w:val="24"/>
      <w:lang w:eastAsia="en-GB" w:bidi="ar-AE"/>
    </w:rPr>
  </w:style>
  <w:style w:type="paragraph" w:styleId="BodyText1" w:customStyle="1">
    <w:name w:val="Body Text 1"/>
    <w:basedOn w:val="Normal"/>
    <w:rsid w:val="005669B2"/>
    <w:pPr>
      <w:ind w:left="720"/>
    </w:pPr>
    <w:rPr>
      <w:lang w:eastAsia="en-GB"/>
    </w:rPr>
  </w:style>
  <w:style w:type="paragraph" w:styleId="BodyText2">
    <w:name w:val="Body Text 2"/>
    <w:basedOn w:val="Normal"/>
    <w:link w:val="BodyText2Char"/>
    <w:rsid w:val="005669B2"/>
    <w:pPr>
      <w:ind w:left="1440"/>
    </w:pPr>
    <w:rPr>
      <w:lang w:eastAsia="en-GB"/>
    </w:rPr>
  </w:style>
  <w:style w:type="character" w:styleId="BodyText2Char" w:customStyle="1">
    <w:name w:val="Body Text 2 Char"/>
    <w:basedOn w:val="DefaultParagraphFont"/>
    <w:link w:val="BodyText2"/>
    <w:rsid w:val="00025DCA"/>
    <w:rPr>
      <w:sz w:val="24"/>
      <w:szCs w:val="24"/>
      <w:lang w:eastAsia="en-GB" w:bidi="ar-AE"/>
    </w:rPr>
  </w:style>
  <w:style w:type="paragraph" w:styleId="BodyText3">
    <w:name w:val="Body Text 3"/>
    <w:basedOn w:val="Normal"/>
    <w:link w:val="BodyText3Char"/>
    <w:rsid w:val="005669B2"/>
    <w:pPr>
      <w:ind w:left="2160"/>
    </w:pPr>
    <w:rPr>
      <w:lang w:eastAsia="en-GB"/>
    </w:rPr>
  </w:style>
  <w:style w:type="character" w:styleId="BodyText3Char" w:customStyle="1">
    <w:name w:val="Body Text 3 Char"/>
    <w:basedOn w:val="DefaultParagraphFont"/>
    <w:link w:val="BodyText3"/>
    <w:rsid w:val="00025DCA"/>
    <w:rPr>
      <w:sz w:val="24"/>
      <w:szCs w:val="24"/>
      <w:lang w:eastAsia="en-GB" w:bidi="ar-AE"/>
    </w:rPr>
  </w:style>
  <w:style w:type="paragraph" w:styleId="BodyText4" w:customStyle="1">
    <w:name w:val="Body Text 4"/>
    <w:basedOn w:val="Normal"/>
    <w:rsid w:val="005669B2"/>
    <w:pPr>
      <w:ind w:left="2880"/>
    </w:pPr>
    <w:rPr>
      <w:lang w:eastAsia="en-GB"/>
    </w:rPr>
  </w:style>
  <w:style w:type="paragraph" w:styleId="BodyText5" w:customStyle="1">
    <w:name w:val="Body Text 5"/>
    <w:basedOn w:val="Normal"/>
    <w:rsid w:val="005669B2"/>
    <w:pPr>
      <w:ind w:left="3600"/>
    </w:pPr>
    <w:rPr>
      <w:lang w:eastAsia="en-GB"/>
    </w:rPr>
  </w:style>
  <w:style w:type="paragraph" w:styleId="BodyText6" w:customStyle="1">
    <w:name w:val="Body Text 6"/>
    <w:basedOn w:val="Normal"/>
    <w:rsid w:val="005669B2"/>
    <w:pPr>
      <w:ind w:left="4320"/>
    </w:pPr>
    <w:rPr>
      <w:lang w:eastAsia="en-GB"/>
    </w:rPr>
  </w:style>
  <w:style w:type="paragraph" w:styleId="BodyText7" w:customStyle="1">
    <w:name w:val="Body Text 7"/>
    <w:basedOn w:val="Normal"/>
    <w:rsid w:val="005669B2"/>
    <w:pPr>
      <w:ind w:left="5041"/>
    </w:pPr>
    <w:rPr>
      <w:lang w:eastAsia="en-GB"/>
    </w:rPr>
  </w:style>
  <w:style w:type="paragraph" w:styleId="BodyTextFirstIndent">
    <w:name w:val="Body Text First Indent"/>
    <w:basedOn w:val="BodyText"/>
    <w:link w:val="BodyTextFirstIndentChar"/>
    <w:rsid w:val="000757C6"/>
    <w:pPr>
      <w:ind w:firstLine="720"/>
    </w:pPr>
  </w:style>
  <w:style w:type="character" w:styleId="BodyTextFirstIndentChar" w:customStyle="1">
    <w:name w:val="Body Text First Indent Char"/>
    <w:basedOn w:val="BodyTextChar"/>
    <w:link w:val="BodyTextFirstIndent"/>
    <w:rsid w:val="00025DCA"/>
    <w:rPr>
      <w:sz w:val="24"/>
      <w:szCs w:val="24"/>
      <w:lang w:eastAsia="en-GB" w:bidi="ar-AE"/>
    </w:rPr>
  </w:style>
  <w:style w:type="paragraph" w:styleId="BodyTextIndent">
    <w:name w:val="Body Text Indent"/>
    <w:basedOn w:val="Normal"/>
    <w:link w:val="BodyTextIndentChar"/>
    <w:rsid w:val="00025DCA"/>
    <w:pPr>
      <w:spacing w:after="120"/>
      <w:ind w:left="283"/>
    </w:pPr>
  </w:style>
  <w:style w:type="character" w:styleId="BodyTextIndentChar" w:customStyle="1">
    <w:name w:val="Body Text Indent Char"/>
    <w:basedOn w:val="DefaultParagraphFont"/>
    <w:link w:val="BodyTextIndent"/>
    <w:rsid w:val="00025DCA"/>
    <w:rPr>
      <w:sz w:val="24"/>
      <w:szCs w:val="24"/>
      <w:lang w:bidi="ar-AE"/>
    </w:rPr>
  </w:style>
  <w:style w:type="paragraph" w:styleId="BodyTextFirstIndent2">
    <w:name w:val="Body Text First Indent 2"/>
    <w:basedOn w:val="BodyTextFirstIndent"/>
    <w:link w:val="BodyTextFirstIndent2Char"/>
    <w:rsid w:val="000757C6"/>
    <w:pPr>
      <w:ind w:firstLine="1440"/>
    </w:pPr>
  </w:style>
  <w:style w:type="character" w:styleId="BodyTextFirstIndent2Char" w:customStyle="1">
    <w:name w:val="Body Text First Indent 2 Char"/>
    <w:basedOn w:val="BodyTextIndentChar"/>
    <w:link w:val="BodyTextFirstIndent2"/>
    <w:rsid w:val="00025DCA"/>
    <w:rPr>
      <w:sz w:val="24"/>
      <w:szCs w:val="24"/>
      <w:lang w:eastAsia="en-GB" w:bidi="ar-AE"/>
    </w:rPr>
  </w:style>
  <w:style w:type="character" w:styleId="CommentReference">
    <w:name w:val="annotation reference"/>
    <w:basedOn w:val="DefaultParagraphFont"/>
    <w:rsid w:val="000757C6"/>
    <w:rPr>
      <w:rFonts w:ascii="Times New Roman" w:hAnsi="Times New Roman" w:eastAsia="SimSun" w:cs="Simplified Arabic"/>
      <w:sz w:val="18"/>
      <w:szCs w:val="18"/>
      <w:lang w:val="en-GB" w:bidi="ar-AE"/>
    </w:rPr>
  </w:style>
  <w:style w:type="paragraph" w:styleId="CommentText">
    <w:name w:val="annotation text"/>
    <w:basedOn w:val="Normal"/>
    <w:link w:val="CommentTextChar"/>
    <w:rsid w:val="000757C6"/>
    <w:pPr>
      <w:spacing w:after="120"/>
    </w:pPr>
    <w:rPr>
      <w:sz w:val="20"/>
      <w:szCs w:val="20"/>
    </w:rPr>
  </w:style>
  <w:style w:type="character" w:styleId="CommentTextChar" w:customStyle="1">
    <w:name w:val="Comment Text Char"/>
    <w:basedOn w:val="DefaultParagraphFont"/>
    <w:link w:val="CommentText"/>
    <w:rsid w:val="001A5BE4"/>
    <w:rPr>
      <w:lang w:bidi="ar-AE"/>
    </w:rPr>
  </w:style>
  <w:style w:type="character" w:styleId="Emphasis">
    <w:name w:val="Emphasis"/>
    <w:qFormat/>
    <w:rsid w:val="000757C6"/>
    <w:rPr>
      <w:i/>
      <w:iCs/>
    </w:rPr>
  </w:style>
  <w:style w:type="character" w:styleId="EndnoteReference">
    <w:name w:val="endnote reference"/>
    <w:basedOn w:val="DefaultParagraphFont"/>
    <w:rsid w:val="000757C6"/>
    <w:rPr>
      <w:rFonts w:ascii="Times New Roman" w:hAnsi="Times New Roman" w:eastAsia="SimSun" w:cs="Simplified Arabic"/>
      <w:sz w:val="18"/>
      <w:szCs w:val="18"/>
      <w:vertAlign w:val="superscript"/>
      <w:lang w:val="en-GB" w:bidi="ar-AE"/>
    </w:rPr>
  </w:style>
  <w:style w:type="paragraph" w:styleId="EndnoteText">
    <w:name w:val="endnote text"/>
    <w:basedOn w:val="Normal"/>
    <w:next w:val="Normal"/>
    <w:link w:val="EndnoteTextChar"/>
    <w:rsid w:val="000757C6"/>
    <w:pPr>
      <w:spacing w:after="120"/>
      <w:ind w:left="340" w:hanging="340"/>
    </w:pPr>
    <w:rPr>
      <w:sz w:val="20"/>
      <w:szCs w:val="20"/>
    </w:rPr>
  </w:style>
  <w:style w:type="character" w:styleId="EndnoteTextChar" w:customStyle="1">
    <w:name w:val="Endnote Text Char"/>
    <w:basedOn w:val="DefaultParagraphFont"/>
    <w:link w:val="EndnoteText"/>
    <w:rsid w:val="00025DCA"/>
    <w:rPr>
      <w:lang w:bidi="ar-AE"/>
    </w:rPr>
  </w:style>
  <w:style w:type="paragraph" w:styleId="FooterRight" w:customStyle="1">
    <w:name w:val="Footer Right"/>
    <w:basedOn w:val="Footer"/>
    <w:rsid w:val="000757C6"/>
    <w:pPr>
      <w:jc w:val="right"/>
    </w:pPr>
  </w:style>
  <w:style w:type="paragraph" w:styleId="FootnoteText">
    <w:name w:val="footnote text"/>
    <w:basedOn w:val="Normal"/>
    <w:next w:val="Normal"/>
    <w:link w:val="FootnoteTextChar"/>
    <w:rsid w:val="000757C6"/>
    <w:pPr>
      <w:spacing w:after="120"/>
      <w:ind w:left="340" w:hanging="340"/>
    </w:pPr>
    <w:rPr>
      <w:sz w:val="20"/>
      <w:szCs w:val="20"/>
    </w:rPr>
  </w:style>
  <w:style w:type="character" w:styleId="FootnoteTextChar" w:customStyle="1">
    <w:name w:val="Footnote Text Char"/>
    <w:basedOn w:val="DefaultParagraphFont"/>
    <w:link w:val="FootnoteText"/>
    <w:rsid w:val="00025DCA"/>
    <w:rPr>
      <w:lang w:bidi="ar-AE"/>
    </w:rPr>
  </w:style>
  <w:style w:type="paragraph" w:styleId="Footnote" w:customStyle="1">
    <w:name w:val="Footnote"/>
    <w:basedOn w:val="FootnoteText"/>
    <w:rsid w:val="000757C6"/>
    <w:pPr>
      <w:tabs>
        <w:tab w:val="left" w:pos="340"/>
      </w:tabs>
    </w:pPr>
  </w:style>
  <w:style w:type="character" w:styleId="FootnoteReference">
    <w:name w:val="footnote reference"/>
    <w:basedOn w:val="DefaultParagraphFont"/>
    <w:rsid w:val="000757C6"/>
    <w:rPr>
      <w:rFonts w:ascii="Times New Roman" w:hAnsi="Times New Roman" w:eastAsia="SimSun" w:cs="Simplified Arabic"/>
      <w:sz w:val="18"/>
      <w:szCs w:val="18"/>
      <w:vertAlign w:val="superscript"/>
      <w:lang w:bidi="ar-AE"/>
    </w:rPr>
  </w:style>
  <w:style w:type="character" w:styleId="Heading1Char" w:customStyle="1">
    <w:name w:val="Heading 1 Char"/>
    <w:basedOn w:val="DefaultParagraphFont"/>
    <w:link w:val="Heading1"/>
    <w:rsid w:val="0020061C"/>
    <w:rPr>
      <w:sz w:val="24"/>
      <w:szCs w:val="24"/>
      <w:lang w:bidi="ar-AE"/>
    </w:rPr>
  </w:style>
  <w:style w:type="character" w:styleId="Heading2Char" w:customStyle="1">
    <w:name w:val="Heading 2 Char"/>
    <w:basedOn w:val="DefaultParagraphFont"/>
    <w:link w:val="Heading2"/>
    <w:rsid w:val="0020061C"/>
    <w:rPr>
      <w:sz w:val="24"/>
      <w:szCs w:val="24"/>
      <w:lang w:bidi="ar-AE"/>
    </w:rPr>
  </w:style>
  <w:style w:type="character" w:styleId="Heading3Char" w:customStyle="1">
    <w:name w:val="Heading 3 Char"/>
    <w:basedOn w:val="DefaultParagraphFont"/>
    <w:link w:val="Heading3"/>
    <w:rsid w:val="0020061C"/>
    <w:rPr>
      <w:sz w:val="24"/>
      <w:szCs w:val="24"/>
      <w:lang w:bidi="ar-AE"/>
    </w:rPr>
  </w:style>
  <w:style w:type="character" w:styleId="Heading4Char" w:customStyle="1">
    <w:name w:val="Heading 4 Char"/>
    <w:basedOn w:val="DefaultParagraphFont"/>
    <w:link w:val="Heading4"/>
    <w:rsid w:val="0020061C"/>
    <w:rPr>
      <w:sz w:val="24"/>
      <w:szCs w:val="24"/>
      <w:lang w:bidi="ar-AE"/>
    </w:rPr>
  </w:style>
  <w:style w:type="character" w:styleId="Heading5Char" w:customStyle="1">
    <w:name w:val="Heading 5 Char"/>
    <w:basedOn w:val="DefaultParagraphFont"/>
    <w:link w:val="Heading5"/>
    <w:rsid w:val="0020061C"/>
    <w:rPr>
      <w:sz w:val="24"/>
      <w:szCs w:val="24"/>
      <w:lang w:bidi="ar-AE"/>
    </w:rPr>
  </w:style>
  <w:style w:type="character" w:styleId="Heading6Char" w:customStyle="1">
    <w:name w:val="Heading 6 Char"/>
    <w:basedOn w:val="DefaultParagraphFont"/>
    <w:link w:val="Heading6"/>
    <w:rsid w:val="0020061C"/>
    <w:rPr>
      <w:sz w:val="24"/>
      <w:szCs w:val="24"/>
      <w:lang w:bidi="ar-AE"/>
    </w:rPr>
  </w:style>
  <w:style w:type="character" w:styleId="Heading7Char" w:customStyle="1">
    <w:name w:val="Heading 7 Char"/>
    <w:basedOn w:val="DefaultParagraphFont"/>
    <w:link w:val="Heading7"/>
    <w:rsid w:val="0020061C"/>
    <w:rPr>
      <w:sz w:val="24"/>
      <w:szCs w:val="24"/>
      <w:lang w:bidi="ar-AE"/>
    </w:rPr>
  </w:style>
  <w:style w:type="character" w:styleId="Heading8Char" w:customStyle="1">
    <w:name w:val="Heading 8 Char"/>
    <w:basedOn w:val="DefaultParagraphFont"/>
    <w:link w:val="Heading8"/>
    <w:rsid w:val="0020061C"/>
    <w:rPr>
      <w:sz w:val="24"/>
      <w:szCs w:val="24"/>
      <w:lang w:bidi="ar-AE"/>
    </w:rPr>
  </w:style>
  <w:style w:type="character" w:styleId="Heading9Char" w:customStyle="1">
    <w:name w:val="Heading 9 Char"/>
    <w:basedOn w:val="DefaultParagraphFont"/>
    <w:link w:val="Heading9"/>
    <w:rsid w:val="0020061C"/>
    <w:rPr>
      <w:sz w:val="24"/>
      <w:szCs w:val="24"/>
      <w:lang w:bidi="ar-AE"/>
    </w:rPr>
  </w:style>
  <w:style w:type="paragraph" w:styleId="Index1">
    <w:name w:val="index 1"/>
    <w:basedOn w:val="Normal"/>
    <w:next w:val="Normal"/>
    <w:autoRedefine/>
    <w:rsid w:val="000757C6"/>
    <w:pPr>
      <w:ind w:left="240" w:hanging="240"/>
    </w:pPr>
  </w:style>
  <w:style w:type="paragraph" w:styleId="IndexHeading">
    <w:name w:val="index heading"/>
    <w:basedOn w:val="Normal"/>
    <w:next w:val="Normal"/>
    <w:rsid w:val="000757C6"/>
    <w:rPr>
      <w:b/>
      <w:bCs/>
    </w:rPr>
  </w:style>
  <w:style w:type="paragraph" w:styleId="ListParagraph">
    <w:name w:val="List Paragraph"/>
    <w:basedOn w:val="Normal"/>
    <w:uiPriority w:val="1"/>
    <w:qFormat/>
    <w:rsid w:val="000757C6"/>
    <w:pPr>
      <w:ind w:left="720"/>
      <w:contextualSpacing/>
    </w:pPr>
  </w:style>
  <w:style w:type="paragraph" w:styleId="NoSpacing">
    <w:name w:val="No Spacing"/>
    <w:basedOn w:val="Normal"/>
    <w:qFormat/>
    <w:rsid w:val="000757C6"/>
  </w:style>
  <w:style w:type="paragraph" w:styleId="NormalBold" w:customStyle="1">
    <w:name w:val="NormalBold"/>
    <w:basedOn w:val="Normal"/>
    <w:next w:val="Normal"/>
    <w:rsid w:val="0045006A"/>
    <w:rPr>
      <w:b/>
      <w:bCs/>
    </w:rPr>
  </w:style>
  <w:style w:type="paragraph" w:styleId="NormalBoldNS" w:customStyle="1">
    <w:name w:val="NormalBoldNS"/>
    <w:basedOn w:val="Normal"/>
    <w:next w:val="Normal"/>
    <w:rsid w:val="0045006A"/>
    <w:rPr>
      <w:b/>
      <w:bCs/>
    </w:rPr>
  </w:style>
  <w:style w:type="paragraph" w:styleId="NormalNS" w:customStyle="1">
    <w:name w:val="NormalNS"/>
    <w:basedOn w:val="Normal"/>
    <w:rsid w:val="000757C6"/>
  </w:style>
  <w:style w:type="paragraph" w:styleId="NormalRight" w:customStyle="1">
    <w:name w:val="NormalRight"/>
    <w:basedOn w:val="NormalNS"/>
    <w:rsid w:val="000757C6"/>
    <w:pPr>
      <w:jc w:val="right"/>
    </w:pPr>
  </w:style>
  <w:style w:type="paragraph" w:styleId="NoteContinuation" w:customStyle="1">
    <w:name w:val="Note Continuation"/>
    <w:basedOn w:val="Normal"/>
    <w:rsid w:val="000757C6"/>
    <w:pPr>
      <w:spacing w:after="120"/>
      <w:ind w:left="340"/>
    </w:pPr>
    <w:rPr>
      <w:sz w:val="20"/>
      <w:szCs w:val="20"/>
    </w:rPr>
  </w:style>
  <w:style w:type="character" w:styleId="PageNumber">
    <w:name w:val="page number"/>
    <w:basedOn w:val="DefaultParagraphFont"/>
    <w:rsid w:val="002D6344"/>
    <w:rPr>
      <w:rFonts w:ascii="Times New Roman" w:hAnsi="Times New Roman" w:eastAsia="SimSun" w:cs="Times New Roman"/>
      <w:b w:val="0"/>
      <w:sz w:val="24"/>
      <w:szCs w:val="24"/>
      <w:lang w:val="en-GB" w:bidi="ar-AE"/>
    </w:rPr>
  </w:style>
  <w:style w:type="character" w:styleId="Strong">
    <w:name w:val="Strong"/>
    <w:qFormat/>
    <w:rsid w:val="000757C6"/>
    <w:rPr>
      <w:b/>
      <w:bCs/>
    </w:rPr>
  </w:style>
  <w:style w:type="paragraph" w:styleId="Subtitle">
    <w:name w:val="Subtitle"/>
    <w:basedOn w:val="Normal"/>
    <w:next w:val="BodyText"/>
    <w:link w:val="SubtitleChar"/>
    <w:qFormat/>
    <w:rsid w:val="000757C6"/>
    <w:pPr>
      <w:numPr>
        <w:ilvl w:val="1"/>
      </w:numPr>
      <w:jc w:val="center"/>
    </w:pPr>
  </w:style>
  <w:style w:type="character" w:styleId="SubtitleChar" w:customStyle="1">
    <w:name w:val="Subtitle Char"/>
    <w:basedOn w:val="DefaultParagraphFont"/>
    <w:link w:val="Subtitle"/>
    <w:rsid w:val="00025DCA"/>
    <w:rPr>
      <w:sz w:val="24"/>
      <w:szCs w:val="24"/>
      <w:lang w:bidi="ar-AE"/>
    </w:rPr>
  </w:style>
  <w:style w:type="table" w:styleId="TableGrid">
    <w:name w:val="Table Grid"/>
    <w:basedOn w:val="TableNormal"/>
    <w:rsid w:val="000757C6"/>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Title">
    <w:name w:val="Title"/>
    <w:basedOn w:val="Normal"/>
    <w:next w:val="BodyText"/>
    <w:link w:val="TitleChar"/>
    <w:qFormat/>
    <w:rsid w:val="0045006A"/>
    <w:pPr>
      <w:jc w:val="center"/>
    </w:pPr>
    <w:rPr>
      <w:b/>
      <w:bCs/>
    </w:rPr>
  </w:style>
  <w:style w:type="character" w:styleId="TitleChar" w:customStyle="1">
    <w:name w:val="Title Char"/>
    <w:basedOn w:val="DefaultParagraphFont"/>
    <w:link w:val="Title"/>
    <w:rsid w:val="00025DCA"/>
    <w:rPr>
      <w:b/>
      <w:bCs/>
      <w:sz w:val="24"/>
      <w:szCs w:val="24"/>
      <w:lang w:bidi="ar-AE"/>
    </w:rPr>
  </w:style>
  <w:style w:type="paragraph" w:styleId="TOCHeading">
    <w:name w:val="TOC Heading"/>
    <w:basedOn w:val="Normal"/>
    <w:next w:val="Normal"/>
    <w:qFormat/>
    <w:rsid w:val="007B1690"/>
    <w:pPr>
      <w:jc w:val="center"/>
    </w:pPr>
    <w:rPr>
      <w:b/>
      <w:bCs/>
      <w:caps/>
    </w:rPr>
  </w:style>
  <w:style w:type="paragraph" w:styleId="CommentSubject">
    <w:name w:val="annotation subject"/>
    <w:basedOn w:val="CommentText"/>
    <w:next w:val="CommentText"/>
    <w:link w:val="CommentSubjectChar"/>
    <w:rsid w:val="000757C6"/>
    <w:pPr>
      <w:spacing w:after="240"/>
    </w:pPr>
    <w:rPr>
      <w:b/>
      <w:bCs/>
    </w:rPr>
  </w:style>
  <w:style w:type="character" w:styleId="CommentSubjectChar" w:customStyle="1">
    <w:name w:val="Comment Subject Char"/>
    <w:basedOn w:val="CommentTextChar"/>
    <w:link w:val="CommentSubject"/>
    <w:rsid w:val="001A5BE4"/>
    <w:rPr>
      <w:b/>
      <w:bCs/>
      <w:lang w:bidi="ar-AE"/>
    </w:rPr>
  </w:style>
  <w:style w:type="paragraph" w:styleId="BGHStandard" w:customStyle="1">
    <w:name w:val="BGH Standard"/>
    <w:basedOn w:val="Normal"/>
    <w:rsid w:val="000757C6"/>
    <w:pPr>
      <w:ind w:left="1985"/>
    </w:pPr>
    <w:rPr>
      <w:lang w:eastAsia="en-GB"/>
    </w:rPr>
  </w:style>
  <w:style w:type="paragraph" w:styleId="NormalRight12" w:customStyle="1">
    <w:name w:val="NormalRight12"/>
    <w:basedOn w:val="NormalRight"/>
    <w:rsid w:val="000757C6"/>
    <w:pPr>
      <w:spacing w:after="240"/>
    </w:pPr>
  </w:style>
  <w:style w:type="paragraph" w:styleId="SubTitle0" w:customStyle="1">
    <w:name w:val="SubTitle0"/>
    <w:basedOn w:val="Subtitle"/>
    <w:rsid w:val="000757C6"/>
  </w:style>
  <w:style w:type="paragraph" w:styleId="TOC1">
    <w:name w:val="toc 1"/>
    <w:basedOn w:val="Normal"/>
    <w:next w:val="BodyText"/>
    <w:rsid w:val="00FF592B"/>
    <w:pPr>
      <w:tabs>
        <w:tab w:val="right" w:leader="dot" w:pos="9016"/>
      </w:tabs>
      <w:snapToGrid w:val="0"/>
      <w:spacing w:before="100" w:after="100"/>
      <w:ind w:left="510" w:hanging="510"/>
    </w:pPr>
    <w:rPr>
      <w:snapToGrid w:val="0"/>
      <w:lang w:bidi="he-IL"/>
    </w:rPr>
  </w:style>
  <w:style w:type="paragraph" w:styleId="TOC2">
    <w:name w:val="toc 2"/>
    <w:basedOn w:val="Normal"/>
    <w:next w:val="BodyText"/>
    <w:rsid w:val="00FF592B"/>
    <w:pPr>
      <w:tabs>
        <w:tab w:val="right" w:leader="dot" w:pos="9015"/>
      </w:tabs>
      <w:snapToGrid w:val="0"/>
      <w:spacing w:before="100" w:after="100"/>
      <w:ind w:left="1230" w:hanging="720"/>
    </w:pPr>
    <w:rPr>
      <w:snapToGrid w:val="0"/>
      <w:lang w:bidi="he-IL"/>
    </w:rPr>
  </w:style>
  <w:style w:type="paragraph" w:styleId="OptionLabel" w:customStyle="1">
    <w:name w:val="OptionLabel"/>
    <w:rsid w:val="0045006A"/>
    <w:rPr>
      <w:b/>
      <w:bCs/>
      <w:sz w:val="24"/>
      <w:szCs w:val="24"/>
      <w:lang w:bidi="ar-AE"/>
    </w:rPr>
  </w:style>
  <w:style w:type="paragraph" w:styleId="NormalLeft" w:customStyle="1">
    <w:name w:val="NormalLeft"/>
    <w:basedOn w:val="Normal"/>
    <w:next w:val="Normal"/>
    <w:rsid w:val="00957F96"/>
  </w:style>
  <w:style w:type="paragraph" w:styleId="BalloonText">
    <w:name w:val="Balloon Text"/>
    <w:basedOn w:val="Normal"/>
    <w:link w:val="BalloonTextChar"/>
    <w:rsid w:val="00AE0632"/>
    <w:rPr>
      <w:rFonts w:ascii="Tahoma" w:hAnsi="Tahoma" w:cs="Tahoma"/>
      <w:sz w:val="16"/>
      <w:szCs w:val="16"/>
    </w:rPr>
  </w:style>
  <w:style w:type="character" w:styleId="BalloonTextChar" w:customStyle="1">
    <w:name w:val="Balloon Text Char"/>
    <w:basedOn w:val="DefaultParagraphFont"/>
    <w:link w:val="BalloonText"/>
    <w:rsid w:val="00AE0632"/>
    <w:rPr>
      <w:rFonts w:ascii="Tahoma" w:hAnsi="Tahoma" w:cs="Tahoma"/>
      <w:sz w:val="16"/>
      <w:szCs w:val="16"/>
      <w:lang w:bidi="ar-AE"/>
    </w:rPr>
  </w:style>
  <w:style w:type="paragraph" w:styleId="Bibliography">
    <w:name w:val="Bibliography"/>
    <w:basedOn w:val="Normal"/>
    <w:next w:val="Normal"/>
    <w:rsid w:val="00CE6FCC"/>
  </w:style>
  <w:style w:type="paragraph" w:styleId="BlockText">
    <w:name w:val="Block Text"/>
    <w:basedOn w:val="Normal"/>
    <w:rsid w:val="00CE6FCC"/>
    <w:pPr>
      <w:spacing w:after="120"/>
      <w:ind w:left="1440" w:right="1440"/>
    </w:pPr>
  </w:style>
  <w:style w:type="paragraph" w:styleId="BodyTextIndent2">
    <w:name w:val="Body Text Indent 2"/>
    <w:basedOn w:val="Normal"/>
    <w:link w:val="BodyTextIndent2Char"/>
    <w:rsid w:val="00CE6FCC"/>
    <w:pPr>
      <w:spacing w:after="120"/>
      <w:ind w:left="360"/>
    </w:pPr>
  </w:style>
  <w:style w:type="character" w:styleId="BodyTextIndent2Char" w:customStyle="1">
    <w:name w:val="Body Text Indent 2 Char"/>
    <w:basedOn w:val="DefaultParagraphFont"/>
    <w:link w:val="BodyTextIndent2"/>
    <w:rsid w:val="00CE6FCC"/>
    <w:rPr>
      <w:sz w:val="24"/>
      <w:szCs w:val="24"/>
      <w:lang w:bidi="ar-AE"/>
    </w:rPr>
  </w:style>
  <w:style w:type="paragraph" w:styleId="BodyTextIndent3">
    <w:name w:val="Body Text Indent 3"/>
    <w:basedOn w:val="Normal"/>
    <w:link w:val="BodyTextIndent3Char"/>
    <w:rsid w:val="00CE6FCC"/>
    <w:pPr>
      <w:spacing w:after="120"/>
      <w:ind w:left="360"/>
    </w:pPr>
    <w:rPr>
      <w:sz w:val="16"/>
      <w:szCs w:val="16"/>
    </w:rPr>
  </w:style>
  <w:style w:type="character" w:styleId="BodyTextIndent3Char" w:customStyle="1">
    <w:name w:val="Body Text Indent 3 Char"/>
    <w:basedOn w:val="DefaultParagraphFont"/>
    <w:link w:val="BodyTextIndent3"/>
    <w:rsid w:val="00CE6FCC"/>
    <w:rPr>
      <w:sz w:val="16"/>
      <w:szCs w:val="16"/>
      <w:lang w:bidi="ar-AE"/>
    </w:rPr>
  </w:style>
  <w:style w:type="paragraph" w:styleId="Caption">
    <w:name w:val="caption"/>
    <w:basedOn w:val="Normal"/>
    <w:next w:val="Normal"/>
    <w:qFormat/>
    <w:rsid w:val="00CE6FCC"/>
    <w:rPr>
      <w:b/>
      <w:bCs/>
      <w:sz w:val="20"/>
      <w:szCs w:val="20"/>
    </w:rPr>
  </w:style>
  <w:style w:type="paragraph" w:styleId="Closing">
    <w:name w:val="Closing"/>
    <w:basedOn w:val="Normal"/>
    <w:link w:val="ClosingChar"/>
    <w:rsid w:val="00CE6FCC"/>
    <w:pPr>
      <w:ind w:left="4320"/>
    </w:pPr>
  </w:style>
  <w:style w:type="character" w:styleId="ClosingChar" w:customStyle="1">
    <w:name w:val="Closing Char"/>
    <w:basedOn w:val="DefaultParagraphFont"/>
    <w:link w:val="Closing"/>
    <w:rsid w:val="00CE6FCC"/>
    <w:rPr>
      <w:sz w:val="24"/>
      <w:szCs w:val="24"/>
      <w:lang w:bidi="ar-AE"/>
    </w:rPr>
  </w:style>
  <w:style w:type="table" w:styleId="ColorfulGrid1" w:customStyle="1">
    <w:name w:val="Colorful Grid1"/>
    <w:basedOn w:val="TableNormal"/>
    <w:rsid w:val="00CE6FCC"/>
    <w:rPr>
      <w:color w:val="000000"/>
    </w:rPr>
    <w:tblPr>
      <w:tblStyleRowBandSize w:val="1"/>
      <w:tblStyleColBandSize w:val="1"/>
      <w:tblBorders>
        <w:insideH w:val="single" w:color="FFFFFF" w:sz="4" w:space="0"/>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rsid w:val="00CE6FCC"/>
    <w:rPr>
      <w:color w:val="000000"/>
    </w:rPr>
    <w:tblPr>
      <w:tblStyleRowBandSize w:val="1"/>
      <w:tblStyleColBandSize w:val="1"/>
      <w:tblBorders>
        <w:insideH w:val="single" w:color="FFFFFF" w:sz="4" w:space="0"/>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ColorfulGrid-Accent2">
    <w:name w:val="Colorful Grid Accent 2"/>
    <w:basedOn w:val="TableNormal"/>
    <w:rsid w:val="00CE6FCC"/>
    <w:rPr>
      <w:color w:val="000000"/>
    </w:rPr>
    <w:tblPr>
      <w:tblStyleRowBandSize w:val="1"/>
      <w:tblStyleColBandSize w:val="1"/>
      <w:tblBorders>
        <w:insideH w:val="single" w:color="FFFFFF" w:sz="4" w:space="0"/>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styleId="ColorfulGrid-Accent3">
    <w:name w:val="Colorful Grid Accent 3"/>
    <w:basedOn w:val="TableNormal"/>
    <w:rsid w:val="00CE6FCC"/>
    <w:rPr>
      <w:color w:val="000000"/>
    </w:rPr>
    <w:tblPr>
      <w:tblStyleRowBandSize w:val="1"/>
      <w:tblStyleColBandSize w:val="1"/>
      <w:tblBorders>
        <w:insideH w:val="single" w:color="FFFFFF" w:sz="4" w:space="0"/>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ColorfulGrid-Accent4">
    <w:name w:val="Colorful Grid Accent 4"/>
    <w:basedOn w:val="TableNormal"/>
    <w:rsid w:val="00CE6FCC"/>
    <w:rPr>
      <w:color w:val="000000"/>
    </w:rPr>
    <w:tblPr>
      <w:tblStyleRowBandSize w:val="1"/>
      <w:tblStyleColBandSize w:val="1"/>
      <w:tblBorders>
        <w:insideH w:val="single" w:color="FFFFFF" w:sz="4" w:space="0"/>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olorfulGrid-Accent5">
    <w:name w:val="Colorful Grid Accent 5"/>
    <w:basedOn w:val="TableNormal"/>
    <w:rsid w:val="00CE6FCC"/>
    <w:rPr>
      <w:color w:val="000000"/>
    </w:rPr>
    <w:tblPr>
      <w:tblStyleRowBandSize w:val="1"/>
      <w:tblStyleColBandSize w:val="1"/>
      <w:tblBorders>
        <w:insideH w:val="single" w:color="FFFFFF" w:sz="4" w:space="0"/>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olorfulGrid-Accent6">
    <w:name w:val="Colorful Grid Accent 6"/>
    <w:basedOn w:val="TableNormal"/>
    <w:rsid w:val="00CE6FCC"/>
    <w:rPr>
      <w:color w:val="000000"/>
    </w:rPr>
    <w:tblPr>
      <w:tblStyleRowBandSize w:val="1"/>
      <w:tblStyleColBandSize w:val="1"/>
      <w:tblBorders>
        <w:insideH w:val="single" w:color="FFFFFF" w:sz="4" w:space="0"/>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styleId="ColorfulList1" w:customStyle="1">
    <w:name w:val="Colorful List1"/>
    <w:basedOn w:val="TableNormal"/>
    <w:rsid w:val="00CE6FCC"/>
    <w:rPr>
      <w:color w:val="000000"/>
    </w:rPr>
    <w:tblPr>
      <w:tblStyleRowBandSize w:val="1"/>
      <w:tblStyleColBandSize w:val="1"/>
    </w:tblPr>
    <w:tcPr>
      <w:shd w:val="clear" w:color="auto" w:fill="E6E6E6"/>
    </w:tcPr>
    <w:tblStylePr w:type="firstRow">
      <w:rPr>
        <w:b/>
        <w:bCs/>
        <w:color w:val="FFFFFF"/>
      </w:rPr>
      <w:tblPr/>
      <w:tcPr>
        <w:tcBorders>
          <w:bottom w:val="single" w:color="FFFFFF" w:sz="12" w:space="0"/>
        </w:tcBorders>
        <w:shd w:val="clear" w:color="auto" w:fill="9E3A38"/>
      </w:tcPr>
    </w:tblStylePr>
    <w:tblStylePr w:type="lastRow">
      <w:rPr>
        <w:b/>
        <w:bCs/>
        <w:color w:val="9E3A38"/>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ColorfulList-Accent1">
    <w:name w:val="Colorful List Accent 1"/>
    <w:basedOn w:val="TableNormal"/>
    <w:rsid w:val="00CE6FCC"/>
    <w:rPr>
      <w:color w:val="000000"/>
    </w:rPr>
    <w:tblPr>
      <w:tblStyleRowBandSize w:val="1"/>
      <w:tblStyleColBandSize w:val="1"/>
    </w:tblPr>
    <w:tcPr>
      <w:shd w:val="clear" w:color="auto" w:fill="EDF2F8"/>
    </w:tcPr>
    <w:tblStylePr w:type="firstRow">
      <w:rPr>
        <w:b/>
        <w:bCs/>
        <w:color w:val="FFFFFF"/>
      </w:rPr>
      <w:tblPr/>
      <w:tcPr>
        <w:tcBorders>
          <w:bottom w:val="single" w:color="FFFFFF" w:sz="12" w:space="0"/>
        </w:tcBorders>
        <w:shd w:val="clear" w:color="auto" w:fill="9E3A38"/>
      </w:tcPr>
    </w:tblStylePr>
    <w:tblStylePr w:type="lastRow">
      <w:rPr>
        <w:b/>
        <w:bCs/>
        <w:color w:val="9E3A38"/>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styleId="ColorfulList-Accent2">
    <w:name w:val="Colorful List Accent 2"/>
    <w:basedOn w:val="TableNormal"/>
    <w:rsid w:val="00CE6FCC"/>
    <w:rPr>
      <w:color w:val="000000"/>
    </w:rPr>
    <w:tblPr>
      <w:tblStyleRowBandSize w:val="1"/>
      <w:tblStyleColBandSize w:val="1"/>
    </w:tblPr>
    <w:tcPr>
      <w:shd w:val="clear" w:color="auto" w:fill="F8EDED"/>
    </w:tcPr>
    <w:tblStylePr w:type="firstRow">
      <w:rPr>
        <w:b/>
        <w:bCs/>
        <w:color w:val="FFFFFF"/>
      </w:rPr>
      <w:tblPr/>
      <w:tcPr>
        <w:tcBorders>
          <w:bottom w:val="single" w:color="FFFFFF" w:sz="12" w:space="0"/>
        </w:tcBorders>
        <w:shd w:val="clear" w:color="auto" w:fill="9E3A38"/>
      </w:tcPr>
    </w:tblStylePr>
    <w:tblStylePr w:type="lastRow">
      <w:rPr>
        <w:b/>
        <w:bCs/>
        <w:color w:val="9E3A38"/>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styleId="ColorfulList-Accent3">
    <w:name w:val="Colorful List Accent 3"/>
    <w:basedOn w:val="TableNormal"/>
    <w:rsid w:val="00CE6FCC"/>
    <w:rPr>
      <w:color w:val="000000"/>
    </w:rPr>
    <w:tblPr>
      <w:tblStyleRowBandSize w:val="1"/>
      <w:tblStyleColBandSize w:val="1"/>
    </w:tblPr>
    <w:tcPr>
      <w:shd w:val="clear" w:color="auto" w:fill="F5F8EE"/>
    </w:tcPr>
    <w:tblStylePr w:type="firstRow">
      <w:rPr>
        <w:b/>
        <w:bCs/>
        <w:color w:val="FFFFFF"/>
      </w:rPr>
      <w:tblPr/>
      <w:tcPr>
        <w:tcBorders>
          <w:bottom w:val="single" w:color="FFFFFF" w:sz="12" w:space="0"/>
        </w:tcBorders>
        <w:shd w:val="clear" w:color="auto" w:fill="664E82"/>
      </w:tcPr>
    </w:tblStylePr>
    <w:tblStylePr w:type="lastRow">
      <w:rPr>
        <w:b/>
        <w:bCs/>
        <w:color w:val="664E82"/>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styleId="ColorfulList-Accent4">
    <w:name w:val="Colorful List Accent 4"/>
    <w:basedOn w:val="TableNormal"/>
    <w:rsid w:val="00CE6FCC"/>
    <w:rPr>
      <w:color w:val="000000"/>
    </w:rPr>
    <w:tblPr>
      <w:tblStyleRowBandSize w:val="1"/>
      <w:tblStyleColBandSize w:val="1"/>
    </w:tblPr>
    <w:tcPr>
      <w:shd w:val="clear" w:color="auto" w:fill="F2EFF6"/>
    </w:tcPr>
    <w:tblStylePr w:type="firstRow">
      <w:rPr>
        <w:b/>
        <w:bCs/>
        <w:color w:val="FFFFFF"/>
      </w:rPr>
      <w:tblPr/>
      <w:tcPr>
        <w:tcBorders>
          <w:bottom w:val="single" w:color="FFFFFF" w:sz="12" w:space="0"/>
        </w:tcBorders>
        <w:shd w:val="clear" w:color="auto" w:fill="7E9C40"/>
      </w:tcPr>
    </w:tblStylePr>
    <w:tblStylePr w:type="lastRow">
      <w:rPr>
        <w:b/>
        <w:bCs/>
        <w:color w:val="7E9C40"/>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styleId="ColorfulList-Accent5">
    <w:name w:val="Colorful List Accent 5"/>
    <w:basedOn w:val="TableNormal"/>
    <w:rsid w:val="00CE6FCC"/>
    <w:rPr>
      <w:color w:val="000000"/>
    </w:rPr>
    <w:tblPr>
      <w:tblStyleRowBandSize w:val="1"/>
      <w:tblStyleColBandSize w:val="1"/>
    </w:tblPr>
    <w:tcPr>
      <w:shd w:val="clear" w:color="auto" w:fill="EDF6F9"/>
    </w:tcPr>
    <w:tblStylePr w:type="firstRow">
      <w:rPr>
        <w:b/>
        <w:bCs/>
        <w:color w:val="FFFFFF"/>
      </w:rPr>
      <w:tblPr/>
      <w:tcPr>
        <w:tcBorders>
          <w:bottom w:val="single" w:color="FFFFFF" w:sz="12" w:space="0"/>
        </w:tcBorders>
        <w:shd w:val="clear" w:color="auto" w:fill="F2730A"/>
      </w:tcPr>
    </w:tblStylePr>
    <w:tblStylePr w:type="lastRow">
      <w:rPr>
        <w:b/>
        <w:bCs/>
        <w:color w:val="F2730A"/>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olorfulList-Accent6">
    <w:name w:val="Colorful List Accent 6"/>
    <w:basedOn w:val="TableNormal"/>
    <w:rsid w:val="00CE6FCC"/>
    <w:rPr>
      <w:color w:val="000000"/>
    </w:rPr>
    <w:tblPr>
      <w:tblStyleRowBandSize w:val="1"/>
      <w:tblStyleColBandSize w:val="1"/>
    </w:tblPr>
    <w:tcPr>
      <w:shd w:val="clear" w:color="auto" w:fill="FEF4EC"/>
    </w:tcPr>
    <w:tblStylePr w:type="firstRow">
      <w:rPr>
        <w:b/>
        <w:bCs/>
        <w:color w:val="FFFFFF"/>
      </w:rPr>
      <w:tblPr/>
      <w:tcPr>
        <w:tcBorders>
          <w:bottom w:val="single" w:color="FFFFFF" w:sz="12" w:space="0"/>
        </w:tcBorders>
        <w:shd w:val="clear" w:color="auto" w:fill="348DA5"/>
      </w:tcPr>
    </w:tblStylePr>
    <w:tblStylePr w:type="lastRow">
      <w:rPr>
        <w:b/>
        <w:bCs/>
        <w:color w:val="348DA5"/>
      </w:rPr>
      <w:tblPr/>
      <w:tcPr>
        <w:tcBorders>
          <w:top w:val="single" w:color="000000" w:sz="12" w:space="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styleId="ColorfulShading1" w:customStyle="1">
    <w:name w:val="Colorful Shading1"/>
    <w:basedOn w:val="TableNormal"/>
    <w:rsid w:val="00CE6FCC"/>
    <w:rPr>
      <w:color w:val="000000"/>
    </w:rPr>
    <w:tblPr>
      <w:tblStyleRowBandSize w:val="1"/>
      <w:tblStyleColBandSize w:val="1"/>
      <w:tblBorders>
        <w:top w:val="single" w:color="C0504D" w:sz="24" w:space="0"/>
        <w:left w:val="single" w:color="000000" w:sz="4" w:space="0"/>
        <w:bottom w:val="single" w:color="000000" w:sz="4" w:space="0"/>
        <w:right w:val="single" w:color="000000" w:sz="4" w:space="0"/>
        <w:insideH w:val="single" w:color="FFFFFF" w:sz="4" w:space="0"/>
        <w:insideV w:val="single" w:color="FFFFFF" w:sz="4" w:space="0"/>
      </w:tblBorders>
    </w:tblPr>
    <w:tcPr>
      <w:shd w:val="clear" w:color="auto" w:fill="E6E6E6"/>
    </w:tcPr>
    <w:tblStylePr w:type="firstRow">
      <w:rPr>
        <w:b/>
        <w:bCs/>
      </w:rPr>
      <w:tblPr/>
      <w:tcPr>
        <w:tcBorders>
          <w:top w:val="nil"/>
          <w:left w:val="nil"/>
          <w:bottom w:val="single" w:color="C0504D" w:sz="24" w:space="0"/>
          <w:right w:val="nil"/>
          <w:insideH w:val="nil"/>
          <w:insideV w:val="nil"/>
        </w:tcBorders>
        <w:shd w:val="clear" w:color="auto" w:fill="FFFFFF"/>
      </w:tcPr>
    </w:tblStylePr>
    <w:tblStylePr w:type="lastRow">
      <w:rPr>
        <w:b/>
        <w:bCs/>
        <w:color w:val="FFFFFF"/>
      </w:rPr>
      <w:tblPr/>
      <w:tcPr>
        <w:tcBorders>
          <w:top w:val="single" w:color="FFFFFF" w:sz="6" w:space="0"/>
        </w:tcBorders>
        <w:shd w:val="clear" w:color="auto" w:fill="000000"/>
      </w:tcPr>
    </w:tblStylePr>
    <w:tblStylePr w:type="firstCol">
      <w:rPr>
        <w:color w:val="FFFFFF"/>
      </w:rPr>
      <w:tblPr/>
      <w:tcPr>
        <w:tcBorders>
          <w:top w:val="nil"/>
          <w:left w:val="nil"/>
          <w:bottom w:val="nil"/>
          <w:right w:val="nil"/>
          <w:insideH w:val="single" w:color="000000" w:sz="4" w:space="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rsid w:val="00CE6FCC"/>
    <w:rPr>
      <w:color w:val="000000"/>
    </w:rPr>
    <w:tblPr>
      <w:tblStyleRowBandSize w:val="1"/>
      <w:tblStyleColBandSize w:val="1"/>
      <w:tblBorders>
        <w:top w:val="single" w:color="C0504D" w:sz="24" w:space="0"/>
        <w:left w:val="single" w:color="4F81BD" w:sz="4" w:space="0"/>
        <w:bottom w:val="single" w:color="4F81BD" w:sz="4" w:space="0"/>
        <w:right w:val="single" w:color="4F81BD" w:sz="4" w:space="0"/>
        <w:insideH w:val="single" w:color="FFFFFF" w:sz="4" w:space="0"/>
        <w:insideV w:val="single" w:color="FFFFFF" w:sz="4" w:space="0"/>
      </w:tblBorders>
    </w:tblPr>
    <w:tcPr>
      <w:shd w:val="clear" w:color="auto" w:fill="EDF2F8"/>
    </w:tcPr>
    <w:tblStylePr w:type="firstRow">
      <w:rPr>
        <w:b/>
        <w:bCs/>
      </w:rPr>
      <w:tblPr/>
      <w:tcPr>
        <w:tcBorders>
          <w:top w:val="nil"/>
          <w:left w:val="nil"/>
          <w:bottom w:val="single" w:color="C0504D" w:sz="24" w:space="0"/>
          <w:right w:val="nil"/>
          <w:insideH w:val="nil"/>
          <w:insideV w:val="nil"/>
        </w:tcBorders>
        <w:shd w:val="clear" w:color="auto" w:fill="FFFFFF"/>
      </w:tcPr>
    </w:tblStylePr>
    <w:tblStylePr w:type="lastRow">
      <w:rPr>
        <w:b/>
        <w:bCs/>
        <w:color w:val="FFFFFF"/>
      </w:rPr>
      <w:tblPr/>
      <w:tcPr>
        <w:tcBorders>
          <w:top w:val="single" w:color="FFFFFF" w:sz="6" w:space="0"/>
        </w:tcBorders>
        <w:shd w:val="clear" w:color="auto" w:fill="2C4C74"/>
      </w:tcPr>
    </w:tblStylePr>
    <w:tblStylePr w:type="firstCol">
      <w:rPr>
        <w:color w:val="FFFFFF"/>
      </w:rPr>
      <w:tblPr/>
      <w:tcPr>
        <w:tcBorders>
          <w:top w:val="nil"/>
          <w:left w:val="nil"/>
          <w:bottom w:val="nil"/>
          <w:right w:val="nil"/>
          <w:insideH w:val="single" w:color="2C4C74" w:sz="4" w:space="0"/>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styleId="ColorfulShading-Accent2">
    <w:name w:val="Colorful Shading Accent 2"/>
    <w:basedOn w:val="TableNormal"/>
    <w:rsid w:val="00CE6FCC"/>
    <w:rPr>
      <w:color w:val="000000"/>
    </w:rPr>
    <w:tblPr>
      <w:tblStyleRowBandSize w:val="1"/>
      <w:tblStyleColBandSize w:val="1"/>
      <w:tblBorders>
        <w:top w:val="single" w:color="C0504D" w:sz="24" w:space="0"/>
        <w:left w:val="single" w:color="C0504D" w:sz="4" w:space="0"/>
        <w:bottom w:val="single" w:color="C0504D" w:sz="4" w:space="0"/>
        <w:right w:val="single" w:color="C0504D" w:sz="4" w:space="0"/>
        <w:insideH w:val="single" w:color="FFFFFF" w:sz="4" w:space="0"/>
        <w:insideV w:val="single" w:color="FFFFFF" w:sz="4" w:space="0"/>
      </w:tblBorders>
    </w:tblPr>
    <w:tcPr>
      <w:shd w:val="clear" w:color="auto" w:fill="F8EDED"/>
    </w:tcPr>
    <w:tblStylePr w:type="firstRow">
      <w:rPr>
        <w:b/>
        <w:bCs/>
      </w:rPr>
      <w:tblPr/>
      <w:tcPr>
        <w:tcBorders>
          <w:top w:val="nil"/>
          <w:left w:val="nil"/>
          <w:bottom w:val="single" w:color="C0504D" w:sz="24" w:space="0"/>
          <w:right w:val="nil"/>
          <w:insideH w:val="nil"/>
          <w:insideV w:val="nil"/>
        </w:tcBorders>
        <w:shd w:val="clear" w:color="auto" w:fill="FFFFFF"/>
      </w:tcPr>
    </w:tblStylePr>
    <w:tblStylePr w:type="lastRow">
      <w:rPr>
        <w:b/>
        <w:bCs/>
        <w:color w:val="FFFFFF"/>
      </w:rPr>
      <w:tblPr/>
      <w:tcPr>
        <w:tcBorders>
          <w:top w:val="single" w:color="FFFFFF" w:sz="6" w:space="0"/>
        </w:tcBorders>
        <w:shd w:val="clear" w:color="auto" w:fill="772C2A"/>
      </w:tcPr>
    </w:tblStylePr>
    <w:tblStylePr w:type="firstCol">
      <w:rPr>
        <w:color w:val="FFFFFF"/>
      </w:rPr>
      <w:tblPr/>
      <w:tcPr>
        <w:tcBorders>
          <w:top w:val="nil"/>
          <w:left w:val="nil"/>
          <w:bottom w:val="nil"/>
          <w:right w:val="nil"/>
          <w:insideH w:val="single" w:color="772C2A" w:sz="4" w:space="0"/>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styleId="ColorfulShading-Accent3">
    <w:name w:val="Colorful Shading Accent 3"/>
    <w:basedOn w:val="TableNormal"/>
    <w:rsid w:val="00CE6FCC"/>
    <w:rPr>
      <w:color w:val="000000"/>
    </w:rPr>
    <w:tblPr>
      <w:tblStyleRowBandSize w:val="1"/>
      <w:tblStyleColBandSize w:val="1"/>
      <w:tblBorders>
        <w:top w:val="single" w:color="8064A2" w:sz="24" w:space="0"/>
        <w:left w:val="single" w:color="9BBB59" w:sz="4" w:space="0"/>
        <w:bottom w:val="single" w:color="9BBB59" w:sz="4" w:space="0"/>
        <w:right w:val="single" w:color="9BBB59" w:sz="4" w:space="0"/>
        <w:insideH w:val="single" w:color="FFFFFF" w:sz="4" w:space="0"/>
        <w:insideV w:val="single" w:color="FFFFFF" w:sz="4" w:space="0"/>
      </w:tblBorders>
    </w:tblPr>
    <w:tcPr>
      <w:shd w:val="clear" w:color="auto" w:fill="F5F8EE"/>
    </w:tcPr>
    <w:tblStylePr w:type="firstRow">
      <w:rPr>
        <w:b/>
        <w:bCs/>
      </w:rPr>
      <w:tblPr/>
      <w:tcPr>
        <w:tcBorders>
          <w:top w:val="nil"/>
          <w:left w:val="nil"/>
          <w:bottom w:val="single" w:color="8064A2" w:sz="24" w:space="0"/>
          <w:right w:val="nil"/>
          <w:insideH w:val="nil"/>
          <w:insideV w:val="nil"/>
        </w:tcBorders>
        <w:shd w:val="clear" w:color="auto" w:fill="FFFFFF"/>
      </w:tcPr>
    </w:tblStylePr>
    <w:tblStylePr w:type="lastRow">
      <w:rPr>
        <w:b/>
        <w:bCs/>
        <w:color w:val="FFFFFF"/>
      </w:rPr>
      <w:tblPr/>
      <w:tcPr>
        <w:tcBorders>
          <w:top w:val="single" w:color="FFFFFF" w:sz="6" w:space="0"/>
        </w:tcBorders>
        <w:shd w:val="clear" w:color="auto" w:fill="5E7530"/>
      </w:tcPr>
    </w:tblStylePr>
    <w:tblStylePr w:type="firstCol">
      <w:rPr>
        <w:color w:val="FFFFFF"/>
      </w:rPr>
      <w:tblPr/>
      <w:tcPr>
        <w:tcBorders>
          <w:top w:val="nil"/>
          <w:left w:val="nil"/>
          <w:bottom w:val="nil"/>
          <w:right w:val="nil"/>
          <w:insideH w:val="single" w:color="5E7530" w:sz="4" w:space="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styleId="ColorfulShading-Accent4">
    <w:name w:val="Colorful Shading Accent 4"/>
    <w:basedOn w:val="TableNormal"/>
    <w:rsid w:val="00CE6FCC"/>
    <w:rPr>
      <w:color w:val="000000"/>
    </w:rPr>
    <w:tblPr>
      <w:tblStyleRowBandSize w:val="1"/>
      <w:tblStyleColBandSize w:val="1"/>
      <w:tblBorders>
        <w:top w:val="single" w:color="9BBB59" w:sz="24" w:space="0"/>
        <w:left w:val="single" w:color="8064A2" w:sz="4" w:space="0"/>
        <w:bottom w:val="single" w:color="8064A2" w:sz="4" w:space="0"/>
        <w:right w:val="single" w:color="8064A2" w:sz="4" w:space="0"/>
        <w:insideH w:val="single" w:color="FFFFFF" w:sz="4" w:space="0"/>
        <w:insideV w:val="single" w:color="FFFFFF" w:sz="4" w:space="0"/>
      </w:tblBorders>
    </w:tblPr>
    <w:tcPr>
      <w:shd w:val="clear" w:color="auto" w:fill="F2EFF6"/>
    </w:tcPr>
    <w:tblStylePr w:type="firstRow">
      <w:rPr>
        <w:b/>
        <w:bCs/>
      </w:rPr>
      <w:tblPr/>
      <w:tcPr>
        <w:tcBorders>
          <w:top w:val="nil"/>
          <w:left w:val="nil"/>
          <w:bottom w:val="single" w:color="9BBB59" w:sz="24" w:space="0"/>
          <w:right w:val="nil"/>
          <w:insideH w:val="nil"/>
          <w:insideV w:val="nil"/>
        </w:tcBorders>
        <w:shd w:val="clear" w:color="auto" w:fill="FFFFFF"/>
      </w:tcPr>
    </w:tblStylePr>
    <w:tblStylePr w:type="lastRow">
      <w:rPr>
        <w:b/>
        <w:bCs/>
        <w:color w:val="FFFFFF"/>
      </w:rPr>
      <w:tblPr/>
      <w:tcPr>
        <w:tcBorders>
          <w:top w:val="single" w:color="FFFFFF" w:sz="6" w:space="0"/>
        </w:tcBorders>
        <w:shd w:val="clear" w:color="auto" w:fill="4C3B62"/>
      </w:tcPr>
    </w:tblStylePr>
    <w:tblStylePr w:type="firstCol">
      <w:rPr>
        <w:color w:val="FFFFFF"/>
      </w:rPr>
      <w:tblPr/>
      <w:tcPr>
        <w:tcBorders>
          <w:top w:val="nil"/>
          <w:left w:val="nil"/>
          <w:bottom w:val="nil"/>
          <w:right w:val="nil"/>
          <w:insideH w:val="single" w:color="4C3B62" w:sz="4" w:space="0"/>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styleId="ColorfulShading-Accent5">
    <w:name w:val="Colorful Shading Accent 5"/>
    <w:basedOn w:val="TableNormal"/>
    <w:rsid w:val="00CE6FCC"/>
    <w:rPr>
      <w:color w:val="000000"/>
    </w:rPr>
    <w:tblPr>
      <w:tblStyleRowBandSize w:val="1"/>
      <w:tblStyleColBandSize w:val="1"/>
      <w:tblBorders>
        <w:top w:val="single" w:color="F79646" w:sz="24" w:space="0"/>
        <w:left w:val="single" w:color="4BACC6" w:sz="4" w:space="0"/>
        <w:bottom w:val="single" w:color="4BACC6" w:sz="4" w:space="0"/>
        <w:right w:val="single" w:color="4BACC6" w:sz="4" w:space="0"/>
        <w:insideH w:val="single" w:color="FFFFFF" w:sz="4" w:space="0"/>
        <w:insideV w:val="single" w:color="FFFFFF" w:sz="4" w:space="0"/>
      </w:tblBorders>
    </w:tblPr>
    <w:tcPr>
      <w:shd w:val="clear" w:color="auto" w:fill="EDF6F9"/>
    </w:tcPr>
    <w:tblStylePr w:type="firstRow">
      <w:rPr>
        <w:b/>
        <w:bCs/>
      </w:rPr>
      <w:tblPr/>
      <w:tcPr>
        <w:tcBorders>
          <w:top w:val="nil"/>
          <w:left w:val="nil"/>
          <w:bottom w:val="single" w:color="F79646" w:sz="24" w:space="0"/>
          <w:right w:val="nil"/>
          <w:insideH w:val="nil"/>
          <w:insideV w:val="nil"/>
        </w:tcBorders>
        <w:shd w:val="clear" w:color="auto" w:fill="FFFFFF"/>
      </w:tcPr>
    </w:tblStylePr>
    <w:tblStylePr w:type="lastRow">
      <w:rPr>
        <w:b/>
        <w:bCs/>
        <w:color w:val="FFFFFF"/>
      </w:rPr>
      <w:tblPr/>
      <w:tcPr>
        <w:tcBorders>
          <w:top w:val="single" w:color="FFFFFF" w:sz="6" w:space="0"/>
        </w:tcBorders>
        <w:shd w:val="clear" w:color="auto" w:fill="276A7C"/>
      </w:tcPr>
    </w:tblStylePr>
    <w:tblStylePr w:type="firstCol">
      <w:rPr>
        <w:color w:val="FFFFFF"/>
      </w:rPr>
      <w:tblPr/>
      <w:tcPr>
        <w:tcBorders>
          <w:top w:val="nil"/>
          <w:left w:val="nil"/>
          <w:bottom w:val="nil"/>
          <w:right w:val="nil"/>
          <w:insideH w:val="single" w:color="276A7C" w:sz="4" w:space="0"/>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styleId="ColorfulShading-Accent6">
    <w:name w:val="Colorful Shading Accent 6"/>
    <w:basedOn w:val="TableNormal"/>
    <w:rsid w:val="00CE6FCC"/>
    <w:rPr>
      <w:color w:val="000000"/>
    </w:rPr>
    <w:tblPr>
      <w:tblStyleRowBandSize w:val="1"/>
      <w:tblStyleColBandSize w:val="1"/>
      <w:tblBorders>
        <w:top w:val="single" w:color="4BACC6" w:sz="24" w:space="0"/>
        <w:left w:val="single" w:color="F79646" w:sz="4" w:space="0"/>
        <w:bottom w:val="single" w:color="F79646" w:sz="4" w:space="0"/>
        <w:right w:val="single" w:color="F79646" w:sz="4" w:space="0"/>
        <w:insideH w:val="single" w:color="FFFFFF" w:sz="4" w:space="0"/>
        <w:insideV w:val="single" w:color="FFFFFF" w:sz="4" w:space="0"/>
      </w:tblBorders>
    </w:tblPr>
    <w:tcPr>
      <w:shd w:val="clear" w:color="auto" w:fill="FEF4EC"/>
    </w:tcPr>
    <w:tblStylePr w:type="firstRow">
      <w:rPr>
        <w:b/>
        <w:bCs/>
      </w:rPr>
      <w:tblPr/>
      <w:tcPr>
        <w:tcBorders>
          <w:top w:val="nil"/>
          <w:left w:val="nil"/>
          <w:bottom w:val="single" w:color="4BACC6" w:sz="24" w:space="0"/>
          <w:right w:val="nil"/>
          <w:insideH w:val="nil"/>
          <w:insideV w:val="nil"/>
        </w:tcBorders>
        <w:shd w:val="clear" w:color="auto" w:fill="FFFFFF"/>
      </w:tcPr>
    </w:tblStylePr>
    <w:tblStylePr w:type="lastRow">
      <w:rPr>
        <w:b/>
        <w:bCs/>
        <w:color w:val="FFFFFF"/>
      </w:rPr>
      <w:tblPr/>
      <w:tcPr>
        <w:tcBorders>
          <w:top w:val="single" w:color="FFFFFF" w:sz="6" w:space="0"/>
        </w:tcBorders>
        <w:shd w:val="clear" w:color="auto" w:fill="B65608"/>
      </w:tcPr>
    </w:tblStylePr>
    <w:tblStylePr w:type="firstCol">
      <w:rPr>
        <w:color w:val="FFFFFF"/>
      </w:rPr>
      <w:tblPr/>
      <w:tcPr>
        <w:tcBorders>
          <w:top w:val="nil"/>
          <w:left w:val="nil"/>
          <w:bottom w:val="nil"/>
          <w:right w:val="nil"/>
          <w:insideH w:val="single" w:color="B65608" w:sz="4" w:space="0"/>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table" w:styleId="DarkList1" w:customStyle="1">
    <w:name w:val="Dark List1"/>
    <w:basedOn w:val="TableNormal"/>
    <w:rsid w:val="00CE6FCC"/>
    <w:rPr>
      <w:color w:val="FFFFFF"/>
    </w:rPr>
    <w:tblPr>
      <w:tblStyleRowBandSize w:val="1"/>
      <w:tblStyleColBandSize w:val="1"/>
    </w:tblPr>
    <w:tcPr>
      <w:shd w:val="clear" w:color="auto" w:fill="000000"/>
    </w:tcPr>
    <w:tblStylePr w:type="firstRow">
      <w:rPr>
        <w:b/>
        <w:bCs/>
      </w:rPr>
      <w:tblPr/>
      <w:tcPr>
        <w:tcBorders>
          <w:top w:val="nil"/>
          <w:left w:val="nil"/>
          <w:bottom w:val="single" w:color="FFFFFF" w:sz="18" w:space="0"/>
          <w:right w:val="nil"/>
          <w:insideH w:val="nil"/>
          <w:insideV w:val="nil"/>
        </w:tcBorders>
        <w:shd w:val="clear" w:color="auto" w:fill="000000"/>
      </w:tcPr>
    </w:tblStylePr>
    <w:tblStylePr w:type="lastRow">
      <w:tblPr/>
      <w:tcPr>
        <w:tcBorders>
          <w:top w:val="single" w:color="FFFFFF" w:sz="18" w:space="0"/>
          <w:left w:val="nil"/>
          <w:bottom w:val="nil"/>
          <w:right w:val="nil"/>
          <w:insideH w:val="nil"/>
          <w:insideV w:val="nil"/>
        </w:tcBorders>
        <w:shd w:val="clear" w:color="auto" w:fill="000000"/>
      </w:tcPr>
    </w:tblStylePr>
    <w:tblStylePr w:type="firstCol">
      <w:tblPr/>
      <w:tcPr>
        <w:tcBorders>
          <w:top w:val="nil"/>
          <w:left w:val="nil"/>
          <w:bottom w:val="nil"/>
          <w:right w:val="single" w:color="FFFFFF" w:sz="18" w:space="0"/>
          <w:insideH w:val="nil"/>
          <w:insideV w:val="nil"/>
        </w:tcBorders>
        <w:shd w:val="clear" w:color="auto" w:fill="000000"/>
      </w:tcPr>
    </w:tblStylePr>
    <w:tblStylePr w:type="lastCol">
      <w:tblPr/>
      <w:tcPr>
        <w:tcBorders>
          <w:top w:val="nil"/>
          <w:left w:val="single" w:color="FFFFFF" w:sz="18" w:space="0"/>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rsid w:val="00CE6FCC"/>
    <w:rPr>
      <w:color w:val="FFFFFF"/>
    </w:rPr>
    <w:tblPr>
      <w:tblStyleRowBandSize w:val="1"/>
      <w:tblStyleColBandSize w:val="1"/>
    </w:tblPr>
    <w:tcPr>
      <w:shd w:val="clear" w:color="auto" w:fill="4F81BD"/>
    </w:tcPr>
    <w:tblStylePr w:type="firstRow">
      <w:rPr>
        <w:b/>
        <w:bCs/>
      </w:rPr>
      <w:tblPr/>
      <w:tcPr>
        <w:tcBorders>
          <w:top w:val="nil"/>
          <w:left w:val="nil"/>
          <w:bottom w:val="single" w:color="FFFFFF" w:sz="18" w:space="0"/>
          <w:right w:val="nil"/>
          <w:insideH w:val="nil"/>
          <w:insideV w:val="nil"/>
        </w:tcBorders>
        <w:shd w:val="clear" w:color="auto" w:fill="000000"/>
      </w:tcPr>
    </w:tblStylePr>
    <w:tblStylePr w:type="lastRow">
      <w:tblPr/>
      <w:tcPr>
        <w:tcBorders>
          <w:top w:val="single" w:color="FFFFFF" w:sz="18" w:space="0"/>
          <w:left w:val="nil"/>
          <w:bottom w:val="nil"/>
          <w:right w:val="nil"/>
          <w:insideH w:val="nil"/>
          <w:insideV w:val="nil"/>
        </w:tcBorders>
        <w:shd w:val="clear" w:color="auto" w:fill="243F60"/>
      </w:tcPr>
    </w:tblStylePr>
    <w:tblStylePr w:type="firstCol">
      <w:tblPr/>
      <w:tcPr>
        <w:tcBorders>
          <w:top w:val="nil"/>
          <w:left w:val="nil"/>
          <w:bottom w:val="nil"/>
          <w:right w:val="single" w:color="FFFFFF" w:sz="18" w:space="0"/>
          <w:insideH w:val="nil"/>
          <w:insideV w:val="nil"/>
        </w:tcBorders>
        <w:shd w:val="clear" w:color="auto" w:fill="365F91"/>
      </w:tcPr>
    </w:tblStylePr>
    <w:tblStylePr w:type="lastCol">
      <w:tblPr/>
      <w:tcPr>
        <w:tcBorders>
          <w:top w:val="nil"/>
          <w:left w:val="single" w:color="FFFFFF" w:sz="18" w:space="0"/>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styleId="DarkList-Accent2">
    <w:name w:val="Dark List Accent 2"/>
    <w:basedOn w:val="TableNormal"/>
    <w:rsid w:val="00CE6FCC"/>
    <w:rPr>
      <w:color w:val="FFFFFF"/>
    </w:rPr>
    <w:tblPr>
      <w:tblStyleRowBandSize w:val="1"/>
      <w:tblStyleColBandSize w:val="1"/>
    </w:tblPr>
    <w:tcPr>
      <w:shd w:val="clear" w:color="auto" w:fill="C0504D"/>
    </w:tcPr>
    <w:tblStylePr w:type="firstRow">
      <w:rPr>
        <w:b/>
        <w:bCs/>
      </w:rPr>
      <w:tblPr/>
      <w:tcPr>
        <w:tcBorders>
          <w:top w:val="nil"/>
          <w:left w:val="nil"/>
          <w:bottom w:val="single" w:color="FFFFFF" w:sz="18" w:space="0"/>
          <w:right w:val="nil"/>
          <w:insideH w:val="nil"/>
          <w:insideV w:val="nil"/>
        </w:tcBorders>
        <w:shd w:val="clear" w:color="auto" w:fill="000000"/>
      </w:tcPr>
    </w:tblStylePr>
    <w:tblStylePr w:type="lastRow">
      <w:tblPr/>
      <w:tcPr>
        <w:tcBorders>
          <w:top w:val="single" w:color="FFFFFF" w:sz="18" w:space="0"/>
          <w:left w:val="nil"/>
          <w:bottom w:val="nil"/>
          <w:right w:val="nil"/>
          <w:insideH w:val="nil"/>
          <w:insideV w:val="nil"/>
        </w:tcBorders>
        <w:shd w:val="clear" w:color="auto" w:fill="622423"/>
      </w:tcPr>
    </w:tblStylePr>
    <w:tblStylePr w:type="firstCol">
      <w:tblPr/>
      <w:tcPr>
        <w:tcBorders>
          <w:top w:val="nil"/>
          <w:left w:val="nil"/>
          <w:bottom w:val="nil"/>
          <w:right w:val="single" w:color="FFFFFF" w:sz="18" w:space="0"/>
          <w:insideH w:val="nil"/>
          <w:insideV w:val="nil"/>
        </w:tcBorders>
        <w:shd w:val="clear" w:color="auto" w:fill="943634"/>
      </w:tcPr>
    </w:tblStylePr>
    <w:tblStylePr w:type="lastCol">
      <w:tblPr/>
      <w:tcPr>
        <w:tcBorders>
          <w:top w:val="nil"/>
          <w:left w:val="single" w:color="FFFFFF" w:sz="18" w:space="0"/>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styleId="DarkList-Accent3">
    <w:name w:val="Dark List Accent 3"/>
    <w:basedOn w:val="TableNormal"/>
    <w:rsid w:val="00CE6FCC"/>
    <w:rPr>
      <w:color w:val="FFFFFF"/>
    </w:rPr>
    <w:tblPr>
      <w:tblStyleRowBandSize w:val="1"/>
      <w:tblStyleColBandSize w:val="1"/>
    </w:tblPr>
    <w:tcPr>
      <w:shd w:val="clear" w:color="auto" w:fill="9BBB59"/>
    </w:tcPr>
    <w:tblStylePr w:type="firstRow">
      <w:rPr>
        <w:b/>
        <w:bCs/>
      </w:rPr>
      <w:tblPr/>
      <w:tcPr>
        <w:tcBorders>
          <w:top w:val="nil"/>
          <w:left w:val="nil"/>
          <w:bottom w:val="single" w:color="FFFFFF" w:sz="18" w:space="0"/>
          <w:right w:val="nil"/>
          <w:insideH w:val="nil"/>
          <w:insideV w:val="nil"/>
        </w:tcBorders>
        <w:shd w:val="clear" w:color="auto" w:fill="000000"/>
      </w:tcPr>
    </w:tblStylePr>
    <w:tblStylePr w:type="lastRow">
      <w:tblPr/>
      <w:tcPr>
        <w:tcBorders>
          <w:top w:val="single" w:color="FFFFFF" w:sz="18" w:space="0"/>
          <w:left w:val="nil"/>
          <w:bottom w:val="nil"/>
          <w:right w:val="nil"/>
          <w:insideH w:val="nil"/>
          <w:insideV w:val="nil"/>
        </w:tcBorders>
        <w:shd w:val="clear" w:color="auto" w:fill="4E6128"/>
      </w:tcPr>
    </w:tblStylePr>
    <w:tblStylePr w:type="firstCol">
      <w:tblPr/>
      <w:tcPr>
        <w:tcBorders>
          <w:top w:val="nil"/>
          <w:left w:val="nil"/>
          <w:bottom w:val="nil"/>
          <w:right w:val="single" w:color="FFFFFF" w:sz="18" w:space="0"/>
          <w:insideH w:val="nil"/>
          <w:insideV w:val="nil"/>
        </w:tcBorders>
        <w:shd w:val="clear" w:color="auto" w:fill="76923C"/>
      </w:tcPr>
    </w:tblStylePr>
    <w:tblStylePr w:type="lastCol">
      <w:tblPr/>
      <w:tcPr>
        <w:tcBorders>
          <w:top w:val="nil"/>
          <w:left w:val="single" w:color="FFFFFF" w:sz="18" w:space="0"/>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styleId="DarkList-Accent4">
    <w:name w:val="Dark List Accent 4"/>
    <w:basedOn w:val="TableNormal"/>
    <w:rsid w:val="00CE6FCC"/>
    <w:rPr>
      <w:color w:val="FFFFFF"/>
    </w:rPr>
    <w:tblPr>
      <w:tblStyleRowBandSize w:val="1"/>
      <w:tblStyleColBandSize w:val="1"/>
    </w:tblPr>
    <w:tcPr>
      <w:shd w:val="clear" w:color="auto" w:fill="8064A2"/>
    </w:tcPr>
    <w:tblStylePr w:type="firstRow">
      <w:rPr>
        <w:b/>
        <w:bCs/>
      </w:rPr>
      <w:tblPr/>
      <w:tcPr>
        <w:tcBorders>
          <w:top w:val="nil"/>
          <w:left w:val="nil"/>
          <w:bottom w:val="single" w:color="FFFFFF" w:sz="18" w:space="0"/>
          <w:right w:val="nil"/>
          <w:insideH w:val="nil"/>
          <w:insideV w:val="nil"/>
        </w:tcBorders>
        <w:shd w:val="clear" w:color="auto" w:fill="000000"/>
      </w:tcPr>
    </w:tblStylePr>
    <w:tblStylePr w:type="lastRow">
      <w:tblPr/>
      <w:tcPr>
        <w:tcBorders>
          <w:top w:val="single" w:color="FFFFFF" w:sz="18" w:space="0"/>
          <w:left w:val="nil"/>
          <w:bottom w:val="nil"/>
          <w:right w:val="nil"/>
          <w:insideH w:val="nil"/>
          <w:insideV w:val="nil"/>
        </w:tcBorders>
        <w:shd w:val="clear" w:color="auto" w:fill="3F3151"/>
      </w:tcPr>
    </w:tblStylePr>
    <w:tblStylePr w:type="firstCol">
      <w:tblPr/>
      <w:tcPr>
        <w:tcBorders>
          <w:top w:val="nil"/>
          <w:left w:val="nil"/>
          <w:bottom w:val="nil"/>
          <w:right w:val="single" w:color="FFFFFF" w:sz="18" w:space="0"/>
          <w:insideH w:val="nil"/>
          <w:insideV w:val="nil"/>
        </w:tcBorders>
        <w:shd w:val="clear" w:color="auto" w:fill="5F497A"/>
      </w:tcPr>
    </w:tblStylePr>
    <w:tblStylePr w:type="lastCol">
      <w:tblPr/>
      <w:tcPr>
        <w:tcBorders>
          <w:top w:val="nil"/>
          <w:left w:val="single" w:color="FFFFFF" w:sz="18" w:space="0"/>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styleId="DarkList-Accent5">
    <w:name w:val="Dark List Accent 5"/>
    <w:basedOn w:val="TableNormal"/>
    <w:rsid w:val="00CE6FCC"/>
    <w:rPr>
      <w:color w:val="FFFFFF"/>
    </w:rPr>
    <w:tblPr>
      <w:tblStyleRowBandSize w:val="1"/>
      <w:tblStyleColBandSize w:val="1"/>
    </w:tblPr>
    <w:tcPr>
      <w:shd w:val="clear" w:color="auto" w:fill="4BACC6"/>
    </w:tcPr>
    <w:tblStylePr w:type="firstRow">
      <w:rPr>
        <w:b/>
        <w:bCs/>
      </w:rPr>
      <w:tblPr/>
      <w:tcPr>
        <w:tcBorders>
          <w:top w:val="nil"/>
          <w:left w:val="nil"/>
          <w:bottom w:val="single" w:color="FFFFFF" w:sz="18" w:space="0"/>
          <w:right w:val="nil"/>
          <w:insideH w:val="nil"/>
          <w:insideV w:val="nil"/>
        </w:tcBorders>
        <w:shd w:val="clear" w:color="auto" w:fill="000000"/>
      </w:tcPr>
    </w:tblStylePr>
    <w:tblStylePr w:type="lastRow">
      <w:tblPr/>
      <w:tcPr>
        <w:tcBorders>
          <w:top w:val="single" w:color="FFFFFF" w:sz="18" w:space="0"/>
          <w:left w:val="nil"/>
          <w:bottom w:val="nil"/>
          <w:right w:val="nil"/>
          <w:insideH w:val="nil"/>
          <w:insideV w:val="nil"/>
        </w:tcBorders>
        <w:shd w:val="clear" w:color="auto" w:fill="205867"/>
      </w:tcPr>
    </w:tblStylePr>
    <w:tblStylePr w:type="firstCol">
      <w:tblPr/>
      <w:tcPr>
        <w:tcBorders>
          <w:top w:val="nil"/>
          <w:left w:val="nil"/>
          <w:bottom w:val="nil"/>
          <w:right w:val="single" w:color="FFFFFF" w:sz="18" w:space="0"/>
          <w:insideH w:val="nil"/>
          <w:insideV w:val="nil"/>
        </w:tcBorders>
        <w:shd w:val="clear" w:color="auto" w:fill="31849B"/>
      </w:tcPr>
    </w:tblStylePr>
    <w:tblStylePr w:type="lastCol">
      <w:tblPr/>
      <w:tcPr>
        <w:tcBorders>
          <w:top w:val="nil"/>
          <w:left w:val="single" w:color="FFFFFF" w:sz="18" w:space="0"/>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styleId="DarkList-Accent6">
    <w:name w:val="Dark List Accent 6"/>
    <w:basedOn w:val="TableNormal"/>
    <w:rsid w:val="00CE6FCC"/>
    <w:rPr>
      <w:color w:val="FFFFFF"/>
    </w:rPr>
    <w:tblPr>
      <w:tblStyleRowBandSize w:val="1"/>
      <w:tblStyleColBandSize w:val="1"/>
    </w:tblPr>
    <w:tcPr>
      <w:shd w:val="clear" w:color="auto" w:fill="F79646"/>
    </w:tcPr>
    <w:tblStylePr w:type="firstRow">
      <w:rPr>
        <w:b/>
        <w:bCs/>
      </w:rPr>
      <w:tblPr/>
      <w:tcPr>
        <w:tcBorders>
          <w:top w:val="nil"/>
          <w:left w:val="nil"/>
          <w:bottom w:val="single" w:color="FFFFFF" w:sz="18" w:space="0"/>
          <w:right w:val="nil"/>
          <w:insideH w:val="nil"/>
          <w:insideV w:val="nil"/>
        </w:tcBorders>
        <w:shd w:val="clear" w:color="auto" w:fill="000000"/>
      </w:tcPr>
    </w:tblStylePr>
    <w:tblStylePr w:type="lastRow">
      <w:tblPr/>
      <w:tcPr>
        <w:tcBorders>
          <w:top w:val="single" w:color="FFFFFF" w:sz="18" w:space="0"/>
          <w:left w:val="nil"/>
          <w:bottom w:val="nil"/>
          <w:right w:val="nil"/>
          <w:insideH w:val="nil"/>
          <w:insideV w:val="nil"/>
        </w:tcBorders>
        <w:shd w:val="clear" w:color="auto" w:fill="974706"/>
      </w:tcPr>
    </w:tblStylePr>
    <w:tblStylePr w:type="firstCol">
      <w:tblPr/>
      <w:tcPr>
        <w:tcBorders>
          <w:top w:val="nil"/>
          <w:left w:val="nil"/>
          <w:bottom w:val="nil"/>
          <w:right w:val="single" w:color="FFFFFF" w:sz="18" w:space="0"/>
          <w:insideH w:val="nil"/>
          <w:insideV w:val="nil"/>
        </w:tcBorders>
        <w:shd w:val="clear" w:color="auto" w:fill="E36C0A"/>
      </w:tcPr>
    </w:tblStylePr>
    <w:tblStylePr w:type="lastCol">
      <w:tblPr/>
      <w:tcPr>
        <w:tcBorders>
          <w:top w:val="nil"/>
          <w:left w:val="single" w:color="FFFFFF" w:sz="18" w:space="0"/>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paragraph" w:styleId="Date">
    <w:name w:val="Date"/>
    <w:basedOn w:val="Normal"/>
    <w:next w:val="Normal"/>
    <w:link w:val="DateChar"/>
    <w:rsid w:val="00CE6FCC"/>
  </w:style>
  <w:style w:type="character" w:styleId="DateChar" w:customStyle="1">
    <w:name w:val="Date Char"/>
    <w:basedOn w:val="DefaultParagraphFont"/>
    <w:link w:val="Date"/>
    <w:rsid w:val="00CE6FCC"/>
    <w:rPr>
      <w:sz w:val="24"/>
      <w:szCs w:val="24"/>
      <w:lang w:bidi="ar-AE"/>
    </w:rPr>
  </w:style>
  <w:style w:type="paragraph" w:styleId="DocumentMap">
    <w:name w:val="Document Map"/>
    <w:basedOn w:val="Normal"/>
    <w:link w:val="DocumentMapChar"/>
    <w:rsid w:val="00CE6FCC"/>
    <w:rPr>
      <w:rFonts w:ascii="Tahoma" w:hAnsi="Tahoma" w:cs="Tahoma"/>
      <w:sz w:val="16"/>
      <w:szCs w:val="16"/>
    </w:rPr>
  </w:style>
  <w:style w:type="character" w:styleId="DocumentMapChar" w:customStyle="1">
    <w:name w:val="Document Map Char"/>
    <w:basedOn w:val="DefaultParagraphFont"/>
    <w:link w:val="DocumentMap"/>
    <w:rsid w:val="00CE6FCC"/>
    <w:rPr>
      <w:rFonts w:ascii="Tahoma" w:hAnsi="Tahoma" w:cs="Tahoma"/>
      <w:sz w:val="16"/>
      <w:szCs w:val="16"/>
      <w:lang w:bidi="ar-AE"/>
    </w:rPr>
  </w:style>
  <w:style w:type="paragraph" w:styleId="E-mailSignature">
    <w:name w:val="E-mail Signature"/>
    <w:basedOn w:val="Normal"/>
    <w:link w:val="E-mailSignatureChar"/>
    <w:rsid w:val="00CE6FCC"/>
  </w:style>
  <w:style w:type="character" w:styleId="E-mailSignatureChar" w:customStyle="1">
    <w:name w:val="E-mail Signature Char"/>
    <w:basedOn w:val="DefaultParagraphFont"/>
    <w:link w:val="E-mailSignature"/>
    <w:rsid w:val="00CE6FCC"/>
    <w:rPr>
      <w:sz w:val="24"/>
      <w:szCs w:val="24"/>
      <w:lang w:bidi="ar-AE"/>
    </w:rPr>
  </w:style>
  <w:style w:type="paragraph" w:styleId="EnvelopeAddress">
    <w:name w:val="envelope address"/>
    <w:basedOn w:val="Normal"/>
    <w:rsid w:val="00CE6FCC"/>
    <w:pPr>
      <w:framePr w:w="7920" w:h="1980" w:hSpace="180" w:wrap="auto" w:hAnchor="page" w:xAlign="center" w:yAlign="bottom" w:hRule="exact"/>
      <w:ind w:left="2880"/>
    </w:pPr>
    <w:rPr>
      <w:rFonts w:cs="Simplified Arabic"/>
    </w:rPr>
  </w:style>
  <w:style w:type="paragraph" w:styleId="EnvelopeReturn">
    <w:name w:val="envelope return"/>
    <w:basedOn w:val="Normal"/>
    <w:rsid w:val="00CE6FCC"/>
    <w:rPr>
      <w:rFonts w:cs="Simplified Arabic"/>
      <w:sz w:val="20"/>
      <w:szCs w:val="20"/>
    </w:rPr>
  </w:style>
  <w:style w:type="paragraph" w:styleId="HTMLAddress">
    <w:name w:val="HTML Address"/>
    <w:basedOn w:val="Normal"/>
    <w:link w:val="HTMLAddressChar"/>
    <w:rsid w:val="00CE6FCC"/>
    <w:rPr>
      <w:i/>
      <w:iCs/>
    </w:rPr>
  </w:style>
  <w:style w:type="character" w:styleId="HTMLAddressChar" w:customStyle="1">
    <w:name w:val="HTML Address Char"/>
    <w:basedOn w:val="DefaultParagraphFont"/>
    <w:link w:val="HTMLAddress"/>
    <w:rsid w:val="00CE6FCC"/>
    <w:rPr>
      <w:i/>
      <w:iCs/>
      <w:sz w:val="24"/>
      <w:szCs w:val="24"/>
      <w:lang w:bidi="ar-AE"/>
    </w:rPr>
  </w:style>
  <w:style w:type="paragraph" w:styleId="HTMLPreformatted">
    <w:name w:val="HTML Preformatted"/>
    <w:basedOn w:val="Normal"/>
    <w:link w:val="HTMLPreformattedChar"/>
    <w:rsid w:val="00CE6FCC"/>
    <w:rPr>
      <w:rFonts w:ascii="Courier New" w:hAnsi="Courier New" w:cs="Courier New"/>
      <w:sz w:val="20"/>
      <w:szCs w:val="20"/>
    </w:rPr>
  </w:style>
  <w:style w:type="character" w:styleId="HTMLPreformattedChar" w:customStyle="1">
    <w:name w:val="HTML Preformatted Char"/>
    <w:basedOn w:val="DefaultParagraphFont"/>
    <w:link w:val="HTMLPreformatted"/>
    <w:rsid w:val="00CE6FCC"/>
    <w:rPr>
      <w:rFonts w:ascii="Courier New" w:hAnsi="Courier New" w:cs="Courier New"/>
      <w:lang w:bidi="ar-AE"/>
    </w:rPr>
  </w:style>
  <w:style w:type="paragraph" w:styleId="Index2">
    <w:name w:val="index 2"/>
    <w:basedOn w:val="Normal"/>
    <w:next w:val="Normal"/>
    <w:autoRedefine/>
    <w:rsid w:val="00CE6FCC"/>
    <w:pPr>
      <w:ind w:left="480" w:hanging="240"/>
    </w:pPr>
  </w:style>
  <w:style w:type="paragraph" w:styleId="Index3">
    <w:name w:val="index 3"/>
    <w:basedOn w:val="Normal"/>
    <w:next w:val="Normal"/>
    <w:autoRedefine/>
    <w:rsid w:val="00CE6FCC"/>
    <w:pPr>
      <w:ind w:left="720" w:hanging="240"/>
    </w:pPr>
  </w:style>
  <w:style w:type="paragraph" w:styleId="Index4">
    <w:name w:val="index 4"/>
    <w:basedOn w:val="Normal"/>
    <w:next w:val="Normal"/>
    <w:autoRedefine/>
    <w:rsid w:val="00CE6FCC"/>
    <w:pPr>
      <w:ind w:left="960" w:hanging="240"/>
    </w:pPr>
  </w:style>
  <w:style w:type="paragraph" w:styleId="Index5">
    <w:name w:val="index 5"/>
    <w:basedOn w:val="Normal"/>
    <w:next w:val="Normal"/>
    <w:autoRedefine/>
    <w:rsid w:val="00CE6FCC"/>
    <w:pPr>
      <w:ind w:left="1200" w:hanging="240"/>
    </w:pPr>
  </w:style>
  <w:style w:type="paragraph" w:styleId="Index6">
    <w:name w:val="index 6"/>
    <w:basedOn w:val="Normal"/>
    <w:next w:val="Normal"/>
    <w:autoRedefine/>
    <w:rsid w:val="00CE6FCC"/>
    <w:pPr>
      <w:ind w:left="1440" w:hanging="240"/>
    </w:pPr>
  </w:style>
  <w:style w:type="paragraph" w:styleId="Index7">
    <w:name w:val="index 7"/>
    <w:basedOn w:val="Normal"/>
    <w:next w:val="Normal"/>
    <w:autoRedefine/>
    <w:rsid w:val="00CE6FCC"/>
    <w:pPr>
      <w:ind w:left="1680" w:hanging="240"/>
    </w:pPr>
  </w:style>
  <w:style w:type="paragraph" w:styleId="Index8">
    <w:name w:val="index 8"/>
    <w:basedOn w:val="Normal"/>
    <w:next w:val="Normal"/>
    <w:autoRedefine/>
    <w:rsid w:val="00CE6FCC"/>
    <w:pPr>
      <w:ind w:left="1920" w:hanging="240"/>
    </w:pPr>
  </w:style>
  <w:style w:type="paragraph" w:styleId="Index9">
    <w:name w:val="index 9"/>
    <w:basedOn w:val="Normal"/>
    <w:next w:val="Normal"/>
    <w:autoRedefine/>
    <w:rsid w:val="00CE6FCC"/>
    <w:pPr>
      <w:ind w:left="2160" w:hanging="240"/>
    </w:pPr>
  </w:style>
  <w:style w:type="paragraph" w:styleId="IntenseQuote">
    <w:name w:val="Intense Quote"/>
    <w:basedOn w:val="Normal"/>
    <w:next w:val="Normal"/>
    <w:link w:val="IntenseQuoteChar"/>
    <w:qFormat/>
    <w:rsid w:val="00CE6FCC"/>
    <w:pPr>
      <w:pBdr>
        <w:bottom w:val="single" w:color="4F81BD" w:sz="4" w:space="4"/>
      </w:pBdr>
      <w:spacing w:before="200" w:after="280"/>
      <w:ind w:left="936" w:right="936"/>
    </w:pPr>
    <w:rPr>
      <w:b/>
      <w:bCs/>
      <w:i/>
      <w:iCs/>
      <w:color w:val="4F81BD"/>
    </w:rPr>
  </w:style>
  <w:style w:type="character" w:styleId="IntenseQuoteChar" w:customStyle="1">
    <w:name w:val="Intense Quote Char"/>
    <w:basedOn w:val="DefaultParagraphFont"/>
    <w:link w:val="IntenseQuote"/>
    <w:rsid w:val="00CE6FCC"/>
    <w:rPr>
      <w:b/>
      <w:bCs/>
      <w:i/>
      <w:iCs/>
      <w:color w:val="4F81BD"/>
      <w:sz w:val="24"/>
      <w:szCs w:val="24"/>
      <w:lang w:bidi="ar-AE"/>
    </w:rPr>
  </w:style>
  <w:style w:type="table" w:styleId="LightGrid1" w:customStyle="1">
    <w:name w:val="Light Grid1"/>
    <w:basedOn w:val="TableNormal"/>
    <w:rsid w:val="00CE6FCC"/>
    <w:tblPr>
      <w:tblStyleRowBandSize w:val="1"/>
      <w:tblStyleColBandSize w:val="1"/>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
    <w:tblStylePr w:type="firstRow">
      <w:pPr>
        <w:spacing w:before="0" w:after="0" w:line="240" w:lineRule="auto"/>
      </w:pPr>
      <w:rPr>
        <w:rFonts w:ascii="Times New Roman" w:hAnsi="Times New Roman" w:eastAsia="SimSun" w:cs="Simplified Arabic"/>
        <w:b/>
        <w:bCs/>
      </w:rPr>
      <w:tblPr/>
      <w:tcPr>
        <w:tcBorders>
          <w:top w:val="single" w:color="000000" w:sz="8" w:space="0"/>
          <w:left w:val="single" w:color="000000" w:sz="8" w:space="0"/>
          <w:bottom w:val="single" w:color="000000" w:sz="18" w:space="0"/>
          <w:right w:val="single" w:color="000000" w:sz="8" w:space="0"/>
          <w:insideH w:val="nil"/>
          <w:insideV w:val="single" w:color="000000" w:sz="8" w:space="0"/>
        </w:tcBorders>
      </w:tcPr>
    </w:tblStylePr>
    <w:tblStylePr w:type="lastRow">
      <w:pPr>
        <w:spacing w:before="0" w:after="0" w:line="240" w:lineRule="auto"/>
      </w:pPr>
      <w:rPr>
        <w:rFonts w:ascii="Times New Roman" w:hAnsi="Times New Roman" w:eastAsia="SimSun" w:cs="Simplified Arabic"/>
        <w:b/>
        <w:bCs/>
      </w:rPr>
      <w:tblPr/>
      <w:tcPr>
        <w:tcBorders>
          <w:top w:val="double" w:color="000000" w:sz="6" w:space="0"/>
          <w:left w:val="single" w:color="000000" w:sz="8" w:space="0"/>
          <w:bottom w:val="single" w:color="000000" w:sz="8" w:space="0"/>
          <w:right w:val="single" w:color="000000" w:sz="8" w:space="0"/>
          <w:insideH w:val="nil"/>
          <w:insideV w:val="single" w:color="000000" w:sz="8" w:space="0"/>
        </w:tcBorders>
      </w:tcPr>
    </w:tblStylePr>
    <w:tblStylePr w:type="firstCol">
      <w:rPr>
        <w:rFonts w:ascii="Times New Roman" w:hAnsi="Times New Roman" w:eastAsia="SimSun" w:cs="Simplified Arabic"/>
        <w:b/>
        <w:bCs/>
      </w:rPr>
    </w:tblStylePr>
    <w:tblStylePr w:type="lastCol">
      <w:rPr>
        <w:rFonts w:ascii="Times New Roman" w:hAnsi="Times New Roman" w:eastAsia="SimSun" w:cs="Simplified Arabic"/>
        <w:b/>
        <w:bCs/>
      </w:rPr>
      <w:tblPr/>
      <w:tcPr>
        <w:tcBorders>
          <w:top w:val="single" w:color="000000" w:sz="8" w:space="0"/>
          <w:left w:val="single" w:color="000000" w:sz="8" w:space="0"/>
          <w:bottom w:val="single" w:color="000000" w:sz="8" w:space="0"/>
          <w:right w:val="single" w:color="000000" w:sz="8" w:space="0"/>
        </w:tcBorders>
      </w:tcPr>
    </w:tblStylePr>
    <w:tblStylePr w:type="band1Vert">
      <w:tblPr/>
      <w:tcPr>
        <w:tcBorders>
          <w:top w:val="single" w:color="000000" w:sz="8" w:space="0"/>
          <w:left w:val="single" w:color="000000" w:sz="8" w:space="0"/>
          <w:bottom w:val="single" w:color="000000" w:sz="8" w:space="0"/>
          <w:right w:val="single" w:color="000000" w:sz="8" w:space="0"/>
        </w:tcBorders>
        <w:shd w:val="clear" w:color="auto" w:fill="C0C0C0"/>
      </w:tcPr>
    </w:tblStylePr>
    <w:tblStylePr w:type="band1Horz">
      <w:tblPr/>
      <w:tcPr>
        <w:tcBorders>
          <w:top w:val="single" w:color="000000" w:sz="8" w:space="0"/>
          <w:left w:val="single" w:color="000000" w:sz="8" w:space="0"/>
          <w:bottom w:val="single" w:color="000000" w:sz="8" w:space="0"/>
          <w:right w:val="single" w:color="000000" w:sz="8" w:space="0"/>
          <w:insideV w:val="single" w:color="000000" w:sz="8" w:space="0"/>
        </w:tcBorders>
        <w:shd w:val="clear" w:color="auto" w:fill="C0C0C0"/>
      </w:tcPr>
    </w:tblStylePr>
    <w:tblStylePr w:type="band2Horz">
      <w:tblPr/>
      <w:tcPr>
        <w:tcBorders>
          <w:top w:val="single" w:color="000000" w:sz="8" w:space="0"/>
          <w:left w:val="single" w:color="000000" w:sz="8" w:space="0"/>
          <w:bottom w:val="single" w:color="000000" w:sz="8" w:space="0"/>
          <w:right w:val="single" w:color="000000" w:sz="8" w:space="0"/>
          <w:insideV w:val="single" w:color="000000" w:sz="8" w:space="0"/>
        </w:tcBorders>
      </w:tcPr>
    </w:tblStylePr>
  </w:style>
  <w:style w:type="table" w:styleId="LightGrid-Accent11" w:customStyle="1">
    <w:name w:val="Light Grid - Accent 11"/>
    <w:basedOn w:val="TableNormal"/>
    <w:rsid w:val="00CE6FCC"/>
    <w:tblPr>
      <w:tblStyleRowBandSize w:val="1"/>
      <w:tblStyleColBandSize w:val="1"/>
      <w:tblBorders>
        <w:top w:val="single" w:color="4F81BD" w:sz="8" w:space="0"/>
        <w:left w:val="single" w:color="4F81BD" w:sz="8" w:space="0"/>
        <w:bottom w:val="single" w:color="4F81BD" w:sz="8" w:space="0"/>
        <w:right w:val="single" w:color="4F81BD" w:sz="8" w:space="0"/>
        <w:insideH w:val="single" w:color="4F81BD" w:sz="8" w:space="0"/>
        <w:insideV w:val="single" w:color="4F81BD" w:sz="8" w:space="0"/>
      </w:tblBorders>
    </w:tblPr>
    <w:tblStylePr w:type="firstRow">
      <w:pPr>
        <w:spacing w:before="0" w:after="0" w:line="240" w:lineRule="auto"/>
      </w:pPr>
      <w:rPr>
        <w:rFonts w:ascii="Times New Roman" w:hAnsi="Times New Roman" w:eastAsia="SimSun" w:cs="Simplified Arabic"/>
        <w:b/>
        <w:bCs/>
      </w:rPr>
      <w:tblPr/>
      <w:tcPr>
        <w:tcBorders>
          <w:top w:val="single" w:color="4F81BD" w:sz="8" w:space="0"/>
          <w:left w:val="single" w:color="4F81BD" w:sz="8" w:space="0"/>
          <w:bottom w:val="single" w:color="4F81BD" w:sz="18" w:space="0"/>
          <w:right w:val="single" w:color="4F81BD" w:sz="8" w:space="0"/>
          <w:insideH w:val="nil"/>
          <w:insideV w:val="single" w:color="4F81BD" w:sz="8" w:space="0"/>
        </w:tcBorders>
      </w:tcPr>
    </w:tblStylePr>
    <w:tblStylePr w:type="lastRow">
      <w:pPr>
        <w:spacing w:before="0" w:after="0" w:line="240" w:lineRule="auto"/>
      </w:pPr>
      <w:rPr>
        <w:rFonts w:ascii="Times New Roman" w:hAnsi="Times New Roman" w:eastAsia="SimSun" w:cs="Simplified Arabic"/>
        <w:b/>
        <w:bCs/>
      </w:rPr>
      <w:tblPr/>
      <w:tcPr>
        <w:tcBorders>
          <w:top w:val="double" w:color="4F81BD" w:sz="6" w:space="0"/>
          <w:left w:val="single" w:color="4F81BD" w:sz="8" w:space="0"/>
          <w:bottom w:val="single" w:color="4F81BD" w:sz="8" w:space="0"/>
          <w:right w:val="single" w:color="4F81BD" w:sz="8" w:space="0"/>
          <w:insideH w:val="nil"/>
          <w:insideV w:val="single" w:color="4F81BD" w:sz="8" w:space="0"/>
        </w:tcBorders>
      </w:tcPr>
    </w:tblStylePr>
    <w:tblStylePr w:type="firstCol">
      <w:rPr>
        <w:rFonts w:ascii="Times New Roman" w:hAnsi="Times New Roman" w:eastAsia="SimSun" w:cs="Simplified Arabic"/>
        <w:b/>
        <w:bCs/>
      </w:rPr>
    </w:tblStylePr>
    <w:tblStylePr w:type="lastCol">
      <w:rPr>
        <w:rFonts w:ascii="Times New Roman" w:hAnsi="Times New Roman" w:eastAsia="SimSun" w:cs="Simplified Arabic"/>
        <w:b/>
        <w:bCs/>
      </w:rPr>
      <w:tblPr/>
      <w:tcPr>
        <w:tcBorders>
          <w:top w:val="single" w:color="4F81BD" w:sz="8" w:space="0"/>
          <w:left w:val="single" w:color="4F81BD" w:sz="8" w:space="0"/>
          <w:bottom w:val="single" w:color="4F81BD" w:sz="8" w:space="0"/>
          <w:right w:val="single" w:color="4F81BD" w:sz="8" w:space="0"/>
        </w:tcBorders>
      </w:tcPr>
    </w:tblStylePr>
    <w:tblStylePr w:type="band1Vert">
      <w:tblPr/>
      <w:tcPr>
        <w:tcBorders>
          <w:top w:val="single" w:color="4F81BD" w:sz="8" w:space="0"/>
          <w:left w:val="single" w:color="4F81BD" w:sz="8" w:space="0"/>
          <w:bottom w:val="single" w:color="4F81BD" w:sz="8" w:space="0"/>
          <w:right w:val="single" w:color="4F81BD" w:sz="8" w:space="0"/>
        </w:tcBorders>
        <w:shd w:val="clear" w:color="auto" w:fill="D3DFEE"/>
      </w:tcPr>
    </w:tblStylePr>
    <w:tblStylePr w:type="band1Horz">
      <w:tblPr/>
      <w:tcPr>
        <w:tcBorders>
          <w:top w:val="single" w:color="4F81BD" w:sz="8" w:space="0"/>
          <w:left w:val="single" w:color="4F81BD" w:sz="8" w:space="0"/>
          <w:bottom w:val="single" w:color="4F81BD" w:sz="8" w:space="0"/>
          <w:right w:val="single" w:color="4F81BD" w:sz="8" w:space="0"/>
          <w:insideV w:val="single" w:color="4F81BD" w:sz="8" w:space="0"/>
        </w:tcBorders>
        <w:shd w:val="clear" w:color="auto" w:fill="D3DFEE"/>
      </w:tcPr>
    </w:tblStylePr>
    <w:tblStylePr w:type="band2Horz">
      <w:tblPr/>
      <w:tcPr>
        <w:tcBorders>
          <w:top w:val="single" w:color="4F81BD" w:sz="8" w:space="0"/>
          <w:left w:val="single" w:color="4F81BD" w:sz="8" w:space="0"/>
          <w:bottom w:val="single" w:color="4F81BD" w:sz="8" w:space="0"/>
          <w:right w:val="single" w:color="4F81BD" w:sz="8" w:space="0"/>
          <w:insideV w:val="single" w:color="4F81BD" w:sz="8" w:space="0"/>
        </w:tcBorders>
      </w:tcPr>
    </w:tblStylePr>
  </w:style>
  <w:style w:type="table" w:styleId="LightGrid-Accent2">
    <w:name w:val="Light Grid Accent 2"/>
    <w:basedOn w:val="TableNormal"/>
    <w:rsid w:val="00CE6FCC"/>
    <w:tblPr>
      <w:tblStyleRowBandSize w:val="1"/>
      <w:tblStyleColBandSize w:val="1"/>
      <w:tblBorders>
        <w:top w:val="single" w:color="C0504D" w:sz="8" w:space="0"/>
        <w:left w:val="single" w:color="C0504D" w:sz="8" w:space="0"/>
        <w:bottom w:val="single" w:color="C0504D" w:sz="8" w:space="0"/>
        <w:right w:val="single" w:color="C0504D" w:sz="8" w:space="0"/>
        <w:insideH w:val="single" w:color="C0504D" w:sz="8" w:space="0"/>
        <w:insideV w:val="single" w:color="C0504D" w:sz="8" w:space="0"/>
      </w:tblBorders>
    </w:tblPr>
    <w:tblStylePr w:type="firstRow">
      <w:pPr>
        <w:spacing w:before="0" w:after="0" w:line="240" w:lineRule="auto"/>
      </w:pPr>
      <w:rPr>
        <w:rFonts w:ascii="Times New Roman" w:hAnsi="Times New Roman" w:eastAsia="SimSun" w:cs="Simplified Arabic"/>
        <w:b/>
        <w:bCs/>
      </w:rPr>
      <w:tblPr/>
      <w:tcPr>
        <w:tcBorders>
          <w:top w:val="single" w:color="C0504D" w:sz="8" w:space="0"/>
          <w:left w:val="single" w:color="C0504D" w:sz="8" w:space="0"/>
          <w:bottom w:val="single" w:color="C0504D" w:sz="18" w:space="0"/>
          <w:right w:val="single" w:color="C0504D" w:sz="8" w:space="0"/>
          <w:insideH w:val="nil"/>
          <w:insideV w:val="single" w:color="C0504D" w:sz="8" w:space="0"/>
        </w:tcBorders>
      </w:tcPr>
    </w:tblStylePr>
    <w:tblStylePr w:type="lastRow">
      <w:pPr>
        <w:spacing w:before="0" w:after="0" w:line="240" w:lineRule="auto"/>
      </w:pPr>
      <w:rPr>
        <w:rFonts w:ascii="Times New Roman" w:hAnsi="Times New Roman" w:eastAsia="SimSun" w:cs="Simplified Arabic"/>
        <w:b/>
        <w:bCs/>
      </w:rPr>
      <w:tblPr/>
      <w:tcPr>
        <w:tcBorders>
          <w:top w:val="double" w:color="C0504D" w:sz="6" w:space="0"/>
          <w:left w:val="single" w:color="C0504D" w:sz="8" w:space="0"/>
          <w:bottom w:val="single" w:color="C0504D" w:sz="8" w:space="0"/>
          <w:right w:val="single" w:color="C0504D" w:sz="8" w:space="0"/>
          <w:insideH w:val="nil"/>
          <w:insideV w:val="single" w:color="C0504D" w:sz="8" w:space="0"/>
        </w:tcBorders>
      </w:tcPr>
    </w:tblStylePr>
    <w:tblStylePr w:type="firstCol">
      <w:rPr>
        <w:rFonts w:ascii="Times New Roman" w:hAnsi="Times New Roman" w:eastAsia="SimSun" w:cs="Simplified Arabic"/>
        <w:b/>
        <w:bCs/>
      </w:rPr>
    </w:tblStylePr>
    <w:tblStylePr w:type="lastCol">
      <w:rPr>
        <w:rFonts w:ascii="Times New Roman" w:hAnsi="Times New Roman" w:eastAsia="SimSun" w:cs="Simplified Arabic"/>
        <w:b/>
        <w:bCs/>
      </w:rPr>
      <w:tblPr/>
      <w:tcPr>
        <w:tcBorders>
          <w:top w:val="single" w:color="C0504D" w:sz="8" w:space="0"/>
          <w:left w:val="single" w:color="C0504D" w:sz="8" w:space="0"/>
          <w:bottom w:val="single" w:color="C0504D" w:sz="8" w:space="0"/>
          <w:right w:val="single" w:color="C0504D" w:sz="8" w:space="0"/>
        </w:tcBorders>
      </w:tcPr>
    </w:tblStylePr>
    <w:tblStylePr w:type="band1Vert">
      <w:tblPr/>
      <w:tcPr>
        <w:tcBorders>
          <w:top w:val="single" w:color="C0504D" w:sz="8" w:space="0"/>
          <w:left w:val="single" w:color="C0504D" w:sz="8" w:space="0"/>
          <w:bottom w:val="single" w:color="C0504D" w:sz="8" w:space="0"/>
          <w:right w:val="single" w:color="C0504D" w:sz="8" w:space="0"/>
        </w:tcBorders>
        <w:shd w:val="clear" w:color="auto" w:fill="EFD3D2"/>
      </w:tcPr>
    </w:tblStylePr>
    <w:tblStylePr w:type="band1Horz">
      <w:tblPr/>
      <w:tcPr>
        <w:tcBorders>
          <w:top w:val="single" w:color="C0504D" w:sz="8" w:space="0"/>
          <w:left w:val="single" w:color="C0504D" w:sz="8" w:space="0"/>
          <w:bottom w:val="single" w:color="C0504D" w:sz="8" w:space="0"/>
          <w:right w:val="single" w:color="C0504D" w:sz="8" w:space="0"/>
          <w:insideV w:val="single" w:color="C0504D" w:sz="8" w:space="0"/>
        </w:tcBorders>
        <w:shd w:val="clear" w:color="auto" w:fill="EFD3D2"/>
      </w:tcPr>
    </w:tblStylePr>
    <w:tblStylePr w:type="band2Horz">
      <w:tblPr/>
      <w:tcPr>
        <w:tcBorders>
          <w:top w:val="single" w:color="C0504D" w:sz="8" w:space="0"/>
          <w:left w:val="single" w:color="C0504D" w:sz="8" w:space="0"/>
          <w:bottom w:val="single" w:color="C0504D" w:sz="8" w:space="0"/>
          <w:right w:val="single" w:color="C0504D" w:sz="8" w:space="0"/>
          <w:insideV w:val="single" w:color="C0504D" w:sz="8" w:space="0"/>
        </w:tcBorders>
      </w:tcPr>
    </w:tblStylePr>
  </w:style>
  <w:style w:type="table" w:styleId="LightGrid-Accent3">
    <w:name w:val="Light Grid Accent 3"/>
    <w:basedOn w:val="TableNormal"/>
    <w:rsid w:val="00CE6FCC"/>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blStylePr w:type="firstRow">
      <w:pPr>
        <w:spacing w:before="0" w:after="0" w:line="240" w:lineRule="auto"/>
      </w:pPr>
      <w:rPr>
        <w:rFonts w:ascii="Times New Roman" w:hAnsi="Times New Roman" w:eastAsia="SimSun" w:cs="Simplified Arabic"/>
        <w:b/>
        <w:bCs/>
      </w:rPr>
      <w:tblPr/>
      <w:tcPr>
        <w:tcBorders>
          <w:top w:val="single" w:color="9BBB59" w:sz="8" w:space="0"/>
          <w:left w:val="single" w:color="9BBB59" w:sz="8" w:space="0"/>
          <w:bottom w:val="single" w:color="9BBB59" w:sz="18" w:space="0"/>
          <w:right w:val="single" w:color="9BBB59" w:sz="8" w:space="0"/>
          <w:insideH w:val="nil"/>
          <w:insideV w:val="single" w:color="9BBB59" w:sz="8" w:space="0"/>
        </w:tcBorders>
      </w:tcPr>
    </w:tblStylePr>
    <w:tblStylePr w:type="lastRow">
      <w:pPr>
        <w:spacing w:before="0" w:after="0" w:line="240" w:lineRule="auto"/>
      </w:pPr>
      <w:rPr>
        <w:rFonts w:ascii="Times New Roman" w:hAnsi="Times New Roman" w:eastAsia="SimSun" w:cs="Simplified Arabic"/>
        <w:b/>
        <w:bCs/>
      </w:rPr>
      <w:tblPr/>
      <w:tcPr>
        <w:tcBorders>
          <w:top w:val="double" w:color="9BBB59" w:sz="6" w:space="0"/>
          <w:left w:val="single" w:color="9BBB59" w:sz="8" w:space="0"/>
          <w:bottom w:val="single" w:color="9BBB59" w:sz="8" w:space="0"/>
          <w:right w:val="single" w:color="9BBB59" w:sz="8" w:space="0"/>
          <w:insideH w:val="nil"/>
          <w:insideV w:val="single" w:color="9BBB59" w:sz="8" w:space="0"/>
        </w:tcBorders>
      </w:tcPr>
    </w:tblStylePr>
    <w:tblStylePr w:type="firstCol">
      <w:rPr>
        <w:rFonts w:ascii="Times New Roman" w:hAnsi="Times New Roman" w:eastAsia="SimSun" w:cs="Simplified Arabic"/>
        <w:b/>
        <w:bCs/>
      </w:rPr>
    </w:tblStylePr>
    <w:tblStylePr w:type="lastCol">
      <w:rPr>
        <w:rFonts w:ascii="Times New Roman" w:hAnsi="Times New Roman" w:eastAsia="SimSun" w:cs="Simplified Arabic"/>
        <w:b/>
        <w:bCs/>
      </w:rPr>
      <w:tblPr/>
      <w:tcPr>
        <w:tcBorders>
          <w:top w:val="single" w:color="9BBB59" w:sz="8" w:space="0"/>
          <w:left w:val="single" w:color="9BBB59" w:sz="8" w:space="0"/>
          <w:bottom w:val="single" w:color="9BBB59" w:sz="8" w:space="0"/>
          <w:right w:val="single" w:color="9BBB59" w:sz="8" w:space="0"/>
        </w:tcBorders>
      </w:tcPr>
    </w:tblStylePr>
    <w:tblStylePr w:type="band1Vert">
      <w:tblPr/>
      <w:tcPr>
        <w:tcBorders>
          <w:top w:val="single" w:color="9BBB59" w:sz="8" w:space="0"/>
          <w:left w:val="single" w:color="9BBB59" w:sz="8" w:space="0"/>
          <w:bottom w:val="single" w:color="9BBB59" w:sz="8" w:space="0"/>
          <w:right w:val="single" w:color="9BBB59" w:sz="8" w:space="0"/>
        </w:tcBorders>
        <w:shd w:val="clear" w:color="auto" w:fill="E6EED5"/>
      </w:tcPr>
    </w:tblStylePr>
    <w:tblStylePr w:type="band1Horz">
      <w:tblPr/>
      <w:tcPr>
        <w:tcBorders>
          <w:top w:val="single" w:color="9BBB59" w:sz="8" w:space="0"/>
          <w:left w:val="single" w:color="9BBB59" w:sz="8" w:space="0"/>
          <w:bottom w:val="single" w:color="9BBB59" w:sz="8" w:space="0"/>
          <w:right w:val="single" w:color="9BBB59" w:sz="8" w:space="0"/>
          <w:insideV w:val="single" w:color="9BBB59" w:sz="8" w:space="0"/>
        </w:tcBorders>
        <w:shd w:val="clear" w:color="auto" w:fill="E6EED5"/>
      </w:tcPr>
    </w:tblStylePr>
    <w:tblStylePr w:type="band2Horz">
      <w:tblPr/>
      <w:tcPr>
        <w:tcBorders>
          <w:top w:val="single" w:color="9BBB59" w:sz="8" w:space="0"/>
          <w:left w:val="single" w:color="9BBB59" w:sz="8" w:space="0"/>
          <w:bottom w:val="single" w:color="9BBB59" w:sz="8" w:space="0"/>
          <w:right w:val="single" w:color="9BBB59" w:sz="8" w:space="0"/>
          <w:insideV w:val="single" w:color="9BBB59" w:sz="8" w:space="0"/>
        </w:tcBorders>
      </w:tcPr>
    </w:tblStylePr>
  </w:style>
  <w:style w:type="table" w:styleId="LightGrid-Accent4">
    <w:name w:val="Light Grid Accent 4"/>
    <w:basedOn w:val="TableNormal"/>
    <w:rsid w:val="00CE6FCC"/>
    <w:tblPr>
      <w:tblStyleRowBandSize w:val="1"/>
      <w:tblStyleColBandSize w:val="1"/>
      <w:tblBorders>
        <w:top w:val="single" w:color="8064A2" w:sz="8" w:space="0"/>
        <w:left w:val="single" w:color="8064A2" w:sz="8" w:space="0"/>
        <w:bottom w:val="single" w:color="8064A2" w:sz="8" w:space="0"/>
        <w:right w:val="single" w:color="8064A2" w:sz="8" w:space="0"/>
        <w:insideH w:val="single" w:color="8064A2" w:sz="8" w:space="0"/>
        <w:insideV w:val="single" w:color="8064A2" w:sz="8" w:space="0"/>
      </w:tblBorders>
    </w:tblPr>
    <w:tblStylePr w:type="firstRow">
      <w:pPr>
        <w:spacing w:before="0" w:after="0" w:line="240" w:lineRule="auto"/>
      </w:pPr>
      <w:rPr>
        <w:rFonts w:ascii="Times New Roman" w:hAnsi="Times New Roman" w:eastAsia="SimSun" w:cs="Simplified Arabic"/>
        <w:b/>
        <w:bCs/>
      </w:rPr>
      <w:tblPr/>
      <w:tcPr>
        <w:tcBorders>
          <w:top w:val="single" w:color="8064A2" w:sz="8" w:space="0"/>
          <w:left w:val="single" w:color="8064A2" w:sz="8" w:space="0"/>
          <w:bottom w:val="single" w:color="8064A2" w:sz="18" w:space="0"/>
          <w:right w:val="single" w:color="8064A2" w:sz="8" w:space="0"/>
          <w:insideH w:val="nil"/>
          <w:insideV w:val="single" w:color="8064A2" w:sz="8" w:space="0"/>
        </w:tcBorders>
      </w:tcPr>
    </w:tblStylePr>
    <w:tblStylePr w:type="lastRow">
      <w:pPr>
        <w:spacing w:before="0" w:after="0" w:line="240" w:lineRule="auto"/>
      </w:pPr>
      <w:rPr>
        <w:rFonts w:ascii="Times New Roman" w:hAnsi="Times New Roman" w:eastAsia="SimSun" w:cs="Simplified Arabic"/>
        <w:b/>
        <w:bCs/>
      </w:rPr>
      <w:tblPr/>
      <w:tcPr>
        <w:tcBorders>
          <w:top w:val="double" w:color="8064A2" w:sz="6" w:space="0"/>
          <w:left w:val="single" w:color="8064A2" w:sz="8" w:space="0"/>
          <w:bottom w:val="single" w:color="8064A2" w:sz="8" w:space="0"/>
          <w:right w:val="single" w:color="8064A2" w:sz="8" w:space="0"/>
          <w:insideH w:val="nil"/>
          <w:insideV w:val="single" w:color="8064A2" w:sz="8" w:space="0"/>
        </w:tcBorders>
      </w:tcPr>
    </w:tblStylePr>
    <w:tblStylePr w:type="firstCol">
      <w:rPr>
        <w:rFonts w:ascii="Times New Roman" w:hAnsi="Times New Roman" w:eastAsia="SimSun" w:cs="Simplified Arabic"/>
        <w:b/>
        <w:bCs/>
      </w:rPr>
    </w:tblStylePr>
    <w:tblStylePr w:type="lastCol">
      <w:rPr>
        <w:rFonts w:ascii="Times New Roman" w:hAnsi="Times New Roman" w:eastAsia="SimSun" w:cs="Simplified Arabic"/>
        <w:b/>
        <w:bCs/>
      </w:rPr>
      <w:tblPr/>
      <w:tcPr>
        <w:tcBorders>
          <w:top w:val="single" w:color="8064A2" w:sz="8" w:space="0"/>
          <w:left w:val="single" w:color="8064A2" w:sz="8" w:space="0"/>
          <w:bottom w:val="single" w:color="8064A2" w:sz="8" w:space="0"/>
          <w:right w:val="single" w:color="8064A2" w:sz="8" w:space="0"/>
        </w:tcBorders>
      </w:tcPr>
    </w:tblStylePr>
    <w:tblStylePr w:type="band1Vert">
      <w:tblPr/>
      <w:tcPr>
        <w:tcBorders>
          <w:top w:val="single" w:color="8064A2" w:sz="8" w:space="0"/>
          <w:left w:val="single" w:color="8064A2" w:sz="8" w:space="0"/>
          <w:bottom w:val="single" w:color="8064A2" w:sz="8" w:space="0"/>
          <w:right w:val="single" w:color="8064A2" w:sz="8" w:space="0"/>
        </w:tcBorders>
        <w:shd w:val="clear" w:color="auto" w:fill="DFD8E8"/>
      </w:tcPr>
    </w:tblStylePr>
    <w:tblStylePr w:type="band1Horz">
      <w:tblPr/>
      <w:tcPr>
        <w:tcBorders>
          <w:top w:val="single" w:color="8064A2" w:sz="8" w:space="0"/>
          <w:left w:val="single" w:color="8064A2" w:sz="8" w:space="0"/>
          <w:bottom w:val="single" w:color="8064A2" w:sz="8" w:space="0"/>
          <w:right w:val="single" w:color="8064A2" w:sz="8" w:space="0"/>
          <w:insideV w:val="single" w:color="8064A2" w:sz="8" w:space="0"/>
        </w:tcBorders>
        <w:shd w:val="clear" w:color="auto" w:fill="DFD8E8"/>
      </w:tcPr>
    </w:tblStylePr>
    <w:tblStylePr w:type="band2Horz">
      <w:tblPr/>
      <w:tcPr>
        <w:tcBorders>
          <w:top w:val="single" w:color="8064A2" w:sz="8" w:space="0"/>
          <w:left w:val="single" w:color="8064A2" w:sz="8" w:space="0"/>
          <w:bottom w:val="single" w:color="8064A2" w:sz="8" w:space="0"/>
          <w:right w:val="single" w:color="8064A2" w:sz="8" w:space="0"/>
          <w:insideV w:val="single" w:color="8064A2" w:sz="8" w:space="0"/>
        </w:tcBorders>
      </w:tcPr>
    </w:tblStylePr>
  </w:style>
  <w:style w:type="table" w:styleId="LightGrid-Accent5">
    <w:name w:val="Light Grid Accent 5"/>
    <w:basedOn w:val="TableNormal"/>
    <w:rsid w:val="00CE6FCC"/>
    <w:tblPr>
      <w:tblStyleRowBandSize w:val="1"/>
      <w:tblStyleColBandSize w:val="1"/>
      <w:tblBorders>
        <w:top w:val="single" w:color="4BACC6" w:sz="8" w:space="0"/>
        <w:left w:val="single" w:color="4BACC6" w:sz="8" w:space="0"/>
        <w:bottom w:val="single" w:color="4BACC6" w:sz="8" w:space="0"/>
        <w:right w:val="single" w:color="4BACC6" w:sz="8" w:space="0"/>
        <w:insideH w:val="single" w:color="4BACC6" w:sz="8" w:space="0"/>
        <w:insideV w:val="single" w:color="4BACC6" w:sz="8" w:space="0"/>
      </w:tblBorders>
    </w:tblPr>
    <w:tblStylePr w:type="firstRow">
      <w:pPr>
        <w:spacing w:before="0" w:after="0" w:line="240" w:lineRule="auto"/>
      </w:pPr>
      <w:rPr>
        <w:rFonts w:ascii="Times New Roman" w:hAnsi="Times New Roman" w:eastAsia="SimSun" w:cs="Simplified Arabic"/>
        <w:b/>
        <w:bCs/>
      </w:rPr>
      <w:tblPr/>
      <w:tcPr>
        <w:tcBorders>
          <w:top w:val="single" w:color="4BACC6" w:sz="8" w:space="0"/>
          <w:left w:val="single" w:color="4BACC6" w:sz="8" w:space="0"/>
          <w:bottom w:val="single" w:color="4BACC6" w:sz="18" w:space="0"/>
          <w:right w:val="single" w:color="4BACC6" w:sz="8" w:space="0"/>
          <w:insideH w:val="nil"/>
          <w:insideV w:val="single" w:color="4BACC6" w:sz="8" w:space="0"/>
        </w:tcBorders>
      </w:tcPr>
    </w:tblStylePr>
    <w:tblStylePr w:type="lastRow">
      <w:pPr>
        <w:spacing w:before="0" w:after="0" w:line="240" w:lineRule="auto"/>
      </w:pPr>
      <w:rPr>
        <w:rFonts w:ascii="Times New Roman" w:hAnsi="Times New Roman" w:eastAsia="SimSun" w:cs="Simplified Arabic"/>
        <w:b/>
        <w:bCs/>
      </w:rPr>
      <w:tblPr/>
      <w:tcPr>
        <w:tcBorders>
          <w:top w:val="double" w:color="4BACC6" w:sz="6" w:space="0"/>
          <w:left w:val="single" w:color="4BACC6" w:sz="8" w:space="0"/>
          <w:bottom w:val="single" w:color="4BACC6" w:sz="8" w:space="0"/>
          <w:right w:val="single" w:color="4BACC6" w:sz="8" w:space="0"/>
          <w:insideH w:val="nil"/>
          <w:insideV w:val="single" w:color="4BACC6" w:sz="8" w:space="0"/>
        </w:tcBorders>
      </w:tcPr>
    </w:tblStylePr>
    <w:tblStylePr w:type="firstCol">
      <w:rPr>
        <w:rFonts w:ascii="Times New Roman" w:hAnsi="Times New Roman" w:eastAsia="SimSun" w:cs="Simplified Arabic"/>
        <w:b/>
        <w:bCs/>
      </w:rPr>
    </w:tblStylePr>
    <w:tblStylePr w:type="lastCol">
      <w:rPr>
        <w:rFonts w:ascii="Times New Roman" w:hAnsi="Times New Roman" w:eastAsia="SimSun" w:cs="Simplified Arabic"/>
        <w:b/>
        <w:bCs/>
      </w:rPr>
      <w:tblPr/>
      <w:tcPr>
        <w:tcBorders>
          <w:top w:val="single" w:color="4BACC6" w:sz="8" w:space="0"/>
          <w:left w:val="single" w:color="4BACC6" w:sz="8" w:space="0"/>
          <w:bottom w:val="single" w:color="4BACC6" w:sz="8" w:space="0"/>
          <w:right w:val="single" w:color="4BACC6" w:sz="8" w:space="0"/>
        </w:tcBorders>
      </w:tcPr>
    </w:tblStylePr>
    <w:tblStylePr w:type="band1Vert">
      <w:tblPr/>
      <w:tcPr>
        <w:tcBorders>
          <w:top w:val="single" w:color="4BACC6" w:sz="8" w:space="0"/>
          <w:left w:val="single" w:color="4BACC6" w:sz="8" w:space="0"/>
          <w:bottom w:val="single" w:color="4BACC6" w:sz="8" w:space="0"/>
          <w:right w:val="single" w:color="4BACC6" w:sz="8" w:space="0"/>
        </w:tcBorders>
        <w:shd w:val="clear" w:color="auto" w:fill="D2EAF1"/>
      </w:tcPr>
    </w:tblStylePr>
    <w:tblStylePr w:type="band1Horz">
      <w:tblPr/>
      <w:tcPr>
        <w:tcBorders>
          <w:top w:val="single" w:color="4BACC6" w:sz="8" w:space="0"/>
          <w:left w:val="single" w:color="4BACC6" w:sz="8" w:space="0"/>
          <w:bottom w:val="single" w:color="4BACC6" w:sz="8" w:space="0"/>
          <w:right w:val="single" w:color="4BACC6" w:sz="8" w:space="0"/>
          <w:insideV w:val="single" w:color="4BACC6" w:sz="8" w:space="0"/>
        </w:tcBorders>
        <w:shd w:val="clear" w:color="auto" w:fill="D2EAF1"/>
      </w:tcPr>
    </w:tblStylePr>
    <w:tblStylePr w:type="band2Horz">
      <w:tblPr/>
      <w:tcPr>
        <w:tcBorders>
          <w:top w:val="single" w:color="4BACC6" w:sz="8" w:space="0"/>
          <w:left w:val="single" w:color="4BACC6" w:sz="8" w:space="0"/>
          <w:bottom w:val="single" w:color="4BACC6" w:sz="8" w:space="0"/>
          <w:right w:val="single" w:color="4BACC6" w:sz="8" w:space="0"/>
          <w:insideV w:val="single" w:color="4BACC6" w:sz="8" w:space="0"/>
        </w:tcBorders>
      </w:tcPr>
    </w:tblStylePr>
  </w:style>
  <w:style w:type="table" w:styleId="LightGrid-Accent6">
    <w:name w:val="Light Grid Accent 6"/>
    <w:basedOn w:val="TableNormal"/>
    <w:rsid w:val="00CE6FCC"/>
    <w:tblPr>
      <w:tblStyleRowBandSize w:val="1"/>
      <w:tblStyleColBandSize w:val="1"/>
      <w:tblBorders>
        <w:top w:val="single" w:color="F79646" w:sz="8" w:space="0"/>
        <w:left w:val="single" w:color="F79646" w:sz="8" w:space="0"/>
        <w:bottom w:val="single" w:color="F79646" w:sz="8" w:space="0"/>
        <w:right w:val="single" w:color="F79646" w:sz="8" w:space="0"/>
        <w:insideH w:val="single" w:color="F79646" w:sz="8" w:space="0"/>
        <w:insideV w:val="single" w:color="F79646" w:sz="8" w:space="0"/>
      </w:tblBorders>
    </w:tblPr>
    <w:tblStylePr w:type="firstRow">
      <w:pPr>
        <w:spacing w:before="0" w:after="0" w:line="240" w:lineRule="auto"/>
      </w:pPr>
      <w:rPr>
        <w:rFonts w:ascii="Times New Roman" w:hAnsi="Times New Roman" w:eastAsia="SimSun" w:cs="Simplified Arabic"/>
        <w:b/>
        <w:bCs/>
      </w:rPr>
      <w:tblPr/>
      <w:tcPr>
        <w:tcBorders>
          <w:top w:val="single" w:color="F79646" w:sz="8" w:space="0"/>
          <w:left w:val="single" w:color="F79646" w:sz="8" w:space="0"/>
          <w:bottom w:val="single" w:color="F79646" w:sz="18" w:space="0"/>
          <w:right w:val="single" w:color="F79646" w:sz="8" w:space="0"/>
          <w:insideH w:val="nil"/>
          <w:insideV w:val="single" w:color="F79646" w:sz="8" w:space="0"/>
        </w:tcBorders>
      </w:tcPr>
    </w:tblStylePr>
    <w:tblStylePr w:type="lastRow">
      <w:pPr>
        <w:spacing w:before="0" w:after="0" w:line="240" w:lineRule="auto"/>
      </w:pPr>
      <w:rPr>
        <w:rFonts w:ascii="Times New Roman" w:hAnsi="Times New Roman" w:eastAsia="SimSun" w:cs="Simplified Arabic"/>
        <w:b/>
        <w:bCs/>
      </w:rPr>
      <w:tblPr/>
      <w:tcPr>
        <w:tcBorders>
          <w:top w:val="double" w:color="F79646" w:sz="6" w:space="0"/>
          <w:left w:val="single" w:color="F79646" w:sz="8" w:space="0"/>
          <w:bottom w:val="single" w:color="F79646" w:sz="8" w:space="0"/>
          <w:right w:val="single" w:color="F79646" w:sz="8" w:space="0"/>
          <w:insideH w:val="nil"/>
          <w:insideV w:val="single" w:color="F79646" w:sz="8" w:space="0"/>
        </w:tcBorders>
      </w:tcPr>
    </w:tblStylePr>
    <w:tblStylePr w:type="firstCol">
      <w:rPr>
        <w:rFonts w:ascii="Times New Roman" w:hAnsi="Times New Roman" w:eastAsia="SimSun" w:cs="Simplified Arabic"/>
        <w:b/>
        <w:bCs/>
      </w:rPr>
    </w:tblStylePr>
    <w:tblStylePr w:type="lastCol">
      <w:rPr>
        <w:rFonts w:ascii="Times New Roman" w:hAnsi="Times New Roman" w:eastAsia="SimSun" w:cs="Simplified Arabic"/>
        <w:b/>
        <w:bCs/>
      </w:rPr>
      <w:tblPr/>
      <w:tcPr>
        <w:tcBorders>
          <w:top w:val="single" w:color="F79646" w:sz="8" w:space="0"/>
          <w:left w:val="single" w:color="F79646" w:sz="8" w:space="0"/>
          <w:bottom w:val="single" w:color="F79646" w:sz="8" w:space="0"/>
          <w:right w:val="single" w:color="F79646" w:sz="8" w:space="0"/>
        </w:tcBorders>
      </w:tcPr>
    </w:tblStylePr>
    <w:tblStylePr w:type="band1Vert">
      <w:tblPr/>
      <w:tcPr>
        <w:tcBorders>
          <w:top w:val="single" w:color="F79646" w:sz="8" w:space="0"/>
          <w:left w:val="single" w:color="F79646" w:sz="8" w:space="0"/>
          <w:bottom w:val="single" w:color="F79646" w:sz="8" w:space="0"/>
          <w:right w:val="single" w:color="F79646" w:sz="8" w:space="0"/>
        </w:tcBorders>
        <w:shd w:val="clear" w:color="auto" w:fill="FDE4D0"/>
      </w:tcPr>
    </w:tblStylePr>
    <w:tblStylePr w:type="band1Horz">
      <w:tblPr/>
      <w:tcPr>
        <w:tcBorders>
          <w:top w:val="single" w:color="F79646" w:sz="8" w:space="0"/>
          <w:left w:val="single" w:color="F79646" w:sz="8" w:space="0"/>
          <w:bottom w:val="single" w:color="F79646" w:sz="8" w:space="0"/>
          <w:right w:val="single" w:color="F79646" w:sz="8" w:space="0"/>
          <w:insideV w:val="single" w:color="F79646" w:sz="8" w:space="0"/>
        </w:tcBorders>
        <w:shd w:val="clear" w:color="auto" w:fill="FDE4D0"/>
      </w:tcPr>
    </w:tblStylePr>
    <w:tblStylePr w:type="band2Horz">
      <w:tblPr/>
      <w:tcPr>
        <w:tcBorders>
          <w:top w:val="single" w:color="F79646" w:sz="8" w:space="0"/>
          <w:left w:val="single" w:color="F79646" w:sz="8" w:space="0"/>
          <w:bottom w:val="single" w:color="F79646" w:sz="8" w:space="0"/>
          <w:right w:val="single" w:color="F79646" w:sz="8" w:space="0"/>
          <w:insideV w:val="single" w:color="F79646" w:sz="8" w:space="0"/>
        </w:tcBorders>
      </w:tcPr>
    </w:tblStylePr>
  </w:style>
  <w:style w:type="table" w:styleId="LightList1" w:customStyle="1">
    <w:name w:val="Light List1"/>
    <w:basedOn w:val="TableNormal"/>
    <w:rsid w:val="00CE6FCC"/>
    <w:tblPr>
      <w:tblStyleRowBandSize w:val="1"/>
      <w:tblStyleColBandSize w:val="1"/>
      <w:tblBorders>
        <w:top w:val="single" w:color="000000" w:sz="8" w:space="0"/>
        <w:left w:val="single" w:color="000000" w:sz="8" w:space="0"/>
        <w:bottom w:val="single" w:color="000000" w:sz="8" w:space="0"/>
        <w:right w:val="single" w:color="000000" w:sz="8" w:space="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color="000000" w:sz="6" w:space="0"/>
          <w:left w:val="single" w:color="000000" w:sz="8" w:space="0"/>
          <w:bottom w:val="single" w:color="000000" w:sz="8" w:space="0"/>
          <w:right w:val="single" w:color="000000" w:sz="8" w:space="0"/>
        </w:tcBorders>
      </w:tcPr>
    </w:tblStylePr>
    <w:tblStylePr w:type="firstCol">
      <w:rPr>
        <w:b/>
        <w:bCs/>
      </w:rPr>
    </w:tblStylePr>
    <w:tblStylePr w:type="lastCol">
      <w:rPr>
        <w:b/>
        <w:bCs/>
      </w:rPr>
    </w:tblStylePr>
    <w:tblStylePr w:type="band1Vert">
      <w:tblPr/>
      <w:tcPr>
        <w:tcBorders>
          <w:top w:val="single" w:color="000000" w:sz="8" w:space="0"/>
          <w:left w:val="single" w:color="000000" w:sz="8" w:space="0"/>
          <w:bottom w:val="single" w:color="000000" w:sz="8" w:space="0"/>
          <w:right w:val="single" w:color="000000" w:sz="8" w:space="0"/>
        </w:tcBorders>
      </w:tcPr>
    </w:tblStylePr>
    <w:tblStylePr w:type="band1Horz">
      <w:tblPr/>
      <w:tcPr>
        <w:tcBorders>
          <w:top w:val="single" w:color="000000" w:sz="8" w:space="0"/>
          <w:left w:val="single" w:color="000000" w:sz="8" w:space="0"/>
          <w:bottom w:val="single" w:color="000000" w:sz="8" w:space="0"/>
          <w:right w:val="single" w:color="000000" w:sz="8" w:space="0"/>
        </w:tcBorders>
      </w:tcPr>
    </w:tblStylePr>
  </w:style>
  <w:style w:type="table" w:styleId="LightList-Accent11" w:customStyle="1">
    <w:name w:val="Light List - Accent 11"/>
    <w:basedOn w:val="TableNormal"/>
    <w:rsid w:val="00CE6FCC"/>
    <w:tblPr>
      <w:tblStyleRowBandSize w:val="1"/>
      <w:tblStyleColBandSize w:val="1"/>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blPr/>
      <w:tcPr>
        <w:tcBorders>
          <w:top w:val="single" w:color="4F81BD" w:sz="8" w:space="0"/>
          <w:left w:val="single" w:color="4F81BD" w:sz="8" w:space="0"/>
          <w:bottom w:val="single" w:color="4F81BD" w:sz="8" w:space="0"/>
          <w:right w:val="single" w:color="4F81BD" w:sz="8" w:space="0"/>
        </w:tcBorders>
      </w:tcPr>
    </w:tblStylePr>
    <w:tblStylePr w:type="band1Horz">
      <w:tblPr/>
      <w:tcPr>
        <w:tcBorders>
          <w:top w:val="single" w:color="4F81BD" w:sz="8" w:space="0"/>
          <w:left w:val="single" w:color="4F81BD" w:sz="8" w:space="0"/>
          <w:bottom w:val="single" w:color="4F81BD" w:sz="8" w:space="0"/>
          <w:right w:val="single" w:color="4F81BD" w:sz="8" w:space="0"/>
        </w:tcBorders>
      </w:tcPr>
    </w:tblStylePr>
  </w:style>
  <w:style w:type="table" w:styleId="LightList-Accent2">
    <w:name w:val="Light List Accent 2"/>
    <w:basedOn w:val="TableNormal"/>
    <w:rsid w:val="00CE6FCC"/>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List-Accent3">
    <w:name w:val="Light List Accent 3"/>
    <w:basedOn w:val="TableNormal"/>
    <w:rsid w:val="00CE6FCC"/>
    <w:tblPr>
      <w:tblStyleRowBandSize w:val="1"/>
      <w:tblStyleColBandSize w:val="1"/>
      <w:tblBorders>
        <w:top w:val="single" w:color="9BBB59" w:sz="8" w:space="0"/>
        <w:left w:val="single" w:color="9BBB59" w:sz="8" w:space="0"/>
        <w:bottom w:val="single" w:color="9BBB59" w:sz="8" w:space="0"/>
        <w:right w:val="single" w:color="9BBB59" w:sz="8" w:space="0"/>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color="9BBB59" w:sz="6" w:space="0"/>
          <w:left w:val="single" w:color="9BBB59" w:sz="8" w:space="0"/>
          <w:bottom w:val="single" w:color="9BBB59" w:sz="8" w:space="0"/>
          <w:right w:val="single" w:color="9BBB59" w:sz="8" w:space="0"/>
        </w:tcBorders>
      </w:tcPr>
    </w:tblStylePr>
    <w:tblStylePr w:type="firstCol">
      <w:rPr>
        <w:b/>
        <w:bCs/>
      </w:rPr>
    </w:tblStylePr>
    <w:tblStylePr w:type="lastCol">
      <w:rPr>
        <w:b/>
        <w:bCs/>
      </w:rPr>
    </w:tblStylePr>
    <w:tblStylePr w:type="band1Vert">
      <w:tblPr/>
      <w:tcPr>
        <w:tcBorders>
          <w:top w:val="single" w:color="9BBB59" w:sz="8" w:space="0"/>
          <w:left w:val="single" w:color="9BBB59" w:sz="8" w:space="0"/>
          <w:bottom w:val="single" w:color="9BBB59" w:sz="8" w:space="0"/>
          <w:right w:val="single" w:color="9BBB59" w:sz="8" w:space="0"/>
        </w:tcBorders>
      </w:tcPr>
    </w:tblStylePr>
    <w:tblStylePr w:type="band1Horz">
      <w:tblPr/>
      <w:tcPr>
        <w:tcBorders>
          <w:top w:val="single" w:color="9BBB59" w:sz="8" w:space="0"/>
          <w:left w:val="single" w:color="9BBB59" w:sz="8" w:space="0"/>
          <w:bottom w:val="single" w:color="9BBB59" w:sz="8" w:space="0"/>
          <w:right w:val="single" w:color="9BBB59" w:sz="8" w:space="0"/>
        </w:tcBorders>
      </w:tcPr>
    </w:tblStylePr>
  </w:style>
  <w:style w:type="table" w:styleId="LightList-Accent4">
    <w:name w:val="Light List Accent 4"/>
    <w:basedOn w:val="TableNormal"/>
    <w:rsid w:val="00CE6FCC"/>
    <w:tblPr>
      <w:tblStyleRowBandSize w:val="1"/>
      <w:tblStyleColBandSize w:val="1"/>
      <w:tblBorders>
        <w:top w:val="single" w:color="8064A2" w:sz="8" w:space="0"/>
        <w:left w:val="single" w:color="8064A2" w:sz="8" w:space="0"/>
        <w:bottom w:val="single" w:color="8064A2" w:sz="8" w:space="0"/>
        <w:right w:val="single" w:color="8064A2" w:sz="8" w:space="0"/>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color="8064A2" w:sz="6" w:space="0"/>
          <w:left w:val="single" w:color="8064A2" w:sz="8" w:space="0"/>
          <w:bottom w:val="single" w:color="8064A2" w:sz="8" w:space="0"/>
          <w:right w:val="single" w:color="8064A2" w:sz="8" w:space="0"/>
        </w:tcBorders>
      </w:tcPr>
    </w:tblStylePr>
    <w:tblStylePr w:type="firstCol">
      <w:rPr>
        <w:b/>
        <w:bCs/>
      </w:rPr>
    </w:tblStylePr>
    <w:tblStylePr w:type="lastCol">
      <w:rPr>
        <w:b/>
        <w:bCs/>
      </w:rPr>
    </w:tblStylePr>
    <w:tblStylePr w:type="band1Vert">
      <w:tblPr/>
      <w:tcPr>
        <w:tcBorders>
          <w:top w:val="single" w:color="8064A2" w:sz="8" w:space="0"/>
          <w:left w:val="single" w:color="8064A2" w:sz="8" w:space="0"/>
          <w:bottom w:val="single" w:color="8064A2" w:sz="8" w:space="0"/>
          <w:right w:val="single" w:color="8064A2" w:sz="8" w:space="0"/>
        </w:tcBorders>
      </w:tcPr>
    </w:tblStylePr>
    <w:tblStylePr w:type="band1Horz">
      <w:tblPr/>
      <w:tcPr>
        <w:tcBorders>
          <w:top w:val="single" w:color="8064A2" w:sz="8" w:space="0"/>
          <w:left w:val="single" w:color="8064A2" w:sz="8" w:space="0"/>
          <w:bottom w:val="single" w:color="8064A2" w:sz="8" w:space="0"/>
          <w:right w:val="single" w:color="8064A2" w:sz="8" w:space="0"/>
        </w:tcBorders>
      </w:tcPr>
    </w:tblStylePr>
  </w:style>
  <w:style w:type="table" w:styleId="LightList-Accent5">
    <w:name w:val="Light List Accent 5"/>
    <w:basedOn w:val="TableNormal"/>
    <w:rsid w:val="00CE6FCC"/>
    <w:tblPr>
      <w:tblStyleRowBandSize w:val="1"/>
      <w:tblStyleColBandSize w:val="1"/>
      <w:tblBorders>
        <w:top w:val="single" w:color="4BACC6" w:sz="8" w:space="0"/>
        <w:left w:val="single" w:color="4BACC6" w:sz="8" w:space="0"/>
        <w:bottom w:val="single" w:color="4BACC6" w:sz="8" w:space="0"/>
        <w:right w:val="single" w:color="4BACC6" w:sz="8" w:space="0"/>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color="4BACC6" w:sz="6" w:space="0"/>
          <w:left w:val="single" w:color="4BACC6" w:sz="8" w:space="0"/>
          <w:bottom w:val="single" w:color="4BACC6" w:sz="8" w:space="0"/>
          <w:right w:val="single" w:color="4BACC6" w:sz="8" w:space="0"/>
        </w:tcBorders>
      </w:tcPr>
    </w:tblStylePr>
    <w:tblStylePr w:type="firstCol">
      <w:rPr>
        <w:b/>
        <w:bCs/>
      </w:rPr>
    </w:tblStylePr>
    <w:tblStylePr w:type="lastCol">
      <w:rPr>
        <w:b/>
        <w:bCs/>
      </w:rPr>
    </w:tblStylePr>
    <w:tblStylePr w:type="band1Vert">
      <w:tblPr/>
      <w:tcPr>
        <w:tcBorders>
          <w:top w:val="single" w:color="4BACC6" w:sz="8" w:space="0"/>
          <w:left w:val="single" w:color="4BACC6" w:sz="8" w:space="0"/>
          <w:bottom w:val="single" w:color="4BACC6" w:sz="8" w:space="0"/>
          <w:right w:val="single" w:color="4BACC6" w:sz="8" w:space="0"/>
        </w:tcBorders>
      </w:tcPr>
    </w:tblStylePr>
    <w:tblStylePr w:type="band1Horz">
      <w:tblPr/>
      <w:tcPr>
        <w:tcBorders>
          <w:top w:val="single" w:color="4BACC6" w:sz="8" w:space="0"/>
          <w:left w:val="single" w:color="4BACC6" w:sz="8" w:space="0"/>
          <w:bottom w:val="single" w:color="4BACC6" w:sz="8" w:space="0"/>
          <w:right w:val="single" w:color="4BACC6" w:sz="8" w:space="0"/>
        </w:tcBorders>
      </w:tcPr>
    </w:tblStylePr>
  </w:style>
  <w:style w:type="table" w:styleId="LightList-Accent6">
    <w:name w:val="Light List Accent 6"/>
    <w:basedOn w:val="TableNormal"/>
    <w:rsid w:val="00CE6FCC"/>
    <w:tblPr>
      <w:tblStyleRowBandSize w:val="1"/>
      <w:tblStyleColBandSize w:val="1"/>
      <w:tblBorders>
        <w:top w:val="single" w:color="F79646" w:sz="8" w:space="0"/>
        <w:left w:val="single" w:color="F79646" w:sz="8" w:space="0"/>
        <w:bottom w:val="single" w:color="F79646" w:sz="8" w:space="0"/>
        <w:right w:val="single" w:color="F79646" w:sz="8" w:space="0"/>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color="F79646" w:sz="6" w:space="0"/>
          <w:left w:val="single" w:color="F79646" w:sz="8" w:space="0"/>
          <w:bottom w:val="single" w:color="F79646" w:sz="8" w:space="0"/>
          <w:right w:val="single" w:color="F79646" w:sz="8" w:space="0"/>
        </w:tcBorders>
      </w:tcPr>
    </w:tblStylePr>
    <w:tblStylePr w:type="firstCol">
      <w:rPr>
        <w:b/>
        <w:bCs/>
      </w:rPr>
    </w:tblStylePr>
    <w:tblStylePr w:type="lastCol">
      <w:rPr>
        <w:b/>
        <w:bCs/>
      </w:rPr>
    </w:tblStylePr>
    <w:tblStylePr w:type="band1Vert">
      <w:tblPr/>
      <w:tcPr>
        <w:tcBorders>
          <w:top w:val="single" w:color="F79646" w:sz="8" w:space="0"/>
          <w:left w:val="single" w:color="F79646" w:sz="8" w:space="0"/>
          <w:bottom w:val="single" w:color="F79646" w:sz="8" w:space="0"/>
          <w:right w:val="single" w:color="F79646" w:sz="8" w:space="0"/>
        </w:tcBorders>
      </w:tcPr>
    </w:tblStylePr>
    <w:tblStylePr w:type="band1Horz">
      <w:tblPr/>
      <w:tcPr>
        <w:tcBorders>
          <w:top w:val="single" w:color="F79646" w:sz="8" w:space="0"/>
          <w:left w:val="single" w:color="F79646" w:sz="8" w:space="0"/>
          <w:bottom w:val="single" w:color="F79646" w:sz="8" w:space="0"/>
          <w:right w:val="single" w:color="F79646" w:sz="8" w:space="0"/>
        </w:tcBorders>
      </w:tcPr>
    </w:tblStylePr>
  </w:style>
  <w:style w:type="table" w:styleId="LightShading1" w:customStyle="1">
    <w:name w:val="Light Shading1"/>
    <w:basedOn w:val="TableNormal"/>
    <w:rsid w:val="00CE6FCC"/>
    <w:rPr>
      <w:color w:val="000000"/>
    </w:rPr>
    <w:tblPr>
      <w:tblStyleRowBandSize w:val="1"/>
      <w:tblStyleColBandSize w:val="1"/>
      <w:tblBorders>
        <w:top w:val="single" w:color="000000" w:sz="8" w:space="0"/>
        <w:bottom w:val="single" w:color="000000" w:sz="8" w:space="0"/>
      </w:tblBorders>
    </w:tblPr>
    <w:tblStylePr w:type="firstRow">
      <w:pPr>
        <w:spacing w:before="0" w:after="0" w:line="240" w:lineRule="auto"/>
      </w:pPr>
      <w:rPr>
        <w:b/>
        <w:bCs/>
      </w:rPr>
      <w:tblPr/>
      <w:tcPr>
        <w:tcBorders>
          <w:top w:val="single" w:color="000000" w:sz="8" w:space="0"/>
          <w:left w:val="nil"/>
          <w:bottom w:val="single" w:color="000000" w:sz="8" w:space="0"/>
          <w:right w:val="nil"/>
          <w:insideH w:val="nil"/>
          <w:insideV w:val="nil"/>
        </w:tcBorders>
      </w:tcPr>
    </w:tblStylePr>
    <w:tblStylePr w:type="lastRow">
      <w:pPr>
        <w:spacing w:before="0" w:after="0" w:line="240" w:lineRule="auto"/>
      </w:pPr>
      <w:rPr>
        <w:b/>
        <w:bCs/>
      </w:rPr>
      <w:tblPr/>
      <w:tcPr>
        <w:tcBorders>
          <w:top w:val="single" w:color="000000" w:sz="8" w:space="0"/>
          <w:left w:val="nil"/>
          <w:bottom w:val="single" w:color="000000"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Shading-Accent11" w:customStyle="1">
    <w:name w:val="Light Shading - Accent 11"/>
    <w:basedOn w:val="TableNormal"/>
    <w:rsid w:val="00CE6FCC"/>
    <w:rPr>
      <w:color w:val="365F91"/>
    </w:rPr>
    <w:tblPr>
      <w:tblStyleRowBandSize w:val="1"/>
      <w:tblStyleColBandSize w:val="1"/>
      <w:tblBorders>
        <w:top w:val="single" w:color="4F81BD" w:sz="8" w:space="0"/>
        <w:bottom w:val="single" w:color="4F81BD" w:sz="8" w:space="0"/>
      </w:tblBorders>
    </w:tblPr>
    <w:tblStylePr w:type="firstRow">
      <w:pPr>
        <w:spacing w:before="0" w:after="0" w:line="240" w:lineRule="auto"/>
      </w:pPr>
      <w:rPr>
        <w:b/>
        <w:bCs/>
      </w:rPr>
      <w:tblPr/>
      <w:tcPr>
        <w:tcBorders>
          <w:top w:val="single" w:color="4F81BD" w:sz="8" w:space="0"/>
          <w:left w:val="nil"/>
          <w:bottom w:val="single" w:color="4F81BD" w:sz="8" w:space="0"/>
          <w:right w:val="nil"/>
          <w:insideH w:val="nil"/>
          <w:insideV w:val="nil"/>
        </w:tcBorders>
      </w:tcPr>
    </w:tblStylePr>
    <w:tblStylePr w:type="lastRow">
      <w:pPr>
        <w:spacing w:before="0" w:after="0" w:line="240" w:lineRule="auto"/>
      </w:pPr>
      <w:rPr>
        <w:b/>
        <w:bCs/>
      </w:rPr>
      <w:tblPr/>
      <w:tcPr>
        <w:tcBorders>
          <w:top w:val="single" w:color="4F81BD" w:sz="8" w:space="0"/>
          <w:left w:val="nil"/>
          <w:bottom w:val="single" w:color="4F81B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ghtShading-Accent2">
    <w:name w:val="Light Shading Accent 2"/>
    <w:basedOn w:val="TableNormal"/>
    <w:rsid w:val="00CE6FCC"/>
    <w:rPr>
      <w:color w:val="943634"/>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LightShading-Accent3">
    <w:name w:val="Light Shading Accent 3"/>
    <w:basedOn w:val="TableNormal"/>
    <w:rsid w:val="00CE6FCC"/>
    <w:rPr>
      <w:color w:val="76923C"/>
    </w:rPr>
    <w:tblPr>
      <w:tblStyleRowBandSize w:val="1"/>
      <w:tblStyleColBandSize w:val="1"/>
      <w:tblBorders>
        <w:top w:val="single" w:color="9BBB59" w:sz="8" w:space="0"/>
        <w:bottom w:val="single" w:color="9BBB59" w:sz="8" w:space="0"/>
      </w:tblBorders>
    </w:tblPr>
    <w:tblStylePr w:type="firstRow">
      <w:pPr>
        <w:spacing w:before="0" w:after="0" w:line="240" w:lineRule="auto"/>
      </w:pPr>
      <w:rPr>
        <w:b/>
        <w:bCs/>
      </w:rPr>
      <w:tblPr/>
      <w:tcPr>
        <w:tcBorders>
          <w:top w:val="single" w:color="9BBB59" w:sz="8" w:space="0"/>
          <w:left w:val="nil"/>
          <w:bottom w:val="single" w:color="9BBB59" w:sz="8" w:space="0"/>
          <w:right w:val="nil"/>
          <w:insideH w:val="nil"/>
          <w:insideV w:val="nil"/>
        </w:tcBorders>
      </w:tcPr>
    </w:tblStylePr>
    <w:tblStylePr w:type="lastRow">
      <w:pPr>
        <w:spacing w:before="0" w:after="0" w:line="240" w:lineRule="auto"/>
      </w:pPr>
      <w:rPr>
        <w:b/>
        <w:bCs/>
      </w:rPr>
      <w:tblPr/>
      <w:tcPr>
        <w:tcBorders>
          <w:top w:val="single" w:color="9BBB59" w:sz="8" w:space="0"/>
          <w:left w:val="nil"/>
          <w:bottom w:val="single" w:color="9BBB59"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LightShading-Accent4">
    <w:name w:val="Light Shading Accent 4"/>
    <w:basedOn w:val="TableNormal"/>
    <w:rsid w:val="00CE6FCC"/>
    <w:rPr>
      <w:color w:val="5F497A"/>
    </w:rPr>
    <w:tblPr>
      <w:tblStyleRowBandSize w:val="1"/>
      <w:tblStyleColBandSize w:val="1"/>
      <w:tblBorders>
        <w:top w:val="single" w:color="8064A2" w:sz="8" w:space="0"/>
        <w:bottom w:val="single" w:color="8064A2" w:sz="8" w:space="0"/>
      </w:tblBorders>
    </w:tblPr>
    <w:tblStylePr w:type="firstRow">
      <w:pPr>
        <w:spacing w:before="0" w:after="0" w:line="240" w:lineRule="auto"/>
      </w:pPr>
      <w:rPr>
        <w:b/>
        <w:bCs/>
      </w:rPr>
      <w:tblPr/>
      <w:tcPr>
        <w:tcBorders>
          <w:top w:val="single" w:color="8064A2" w:sz="8" w:space="0"/>
          <w:left w:val="nil"/>
          <w:bottom w:val="single" w:color="8064A2" w:sz="8" w:space="0"/>
          <w:right w:val="nil"/>
          <w:insideH w:val="nil"/>
          <w:insideV w:val="nil"/>
        </w:tcBorders>
      </w:tcPr>
    </w:tblStylePr>
    <w:tblStylePr w:type="lastRow">
      <w:pPr>
        <w:spacing w:before="0" w:after="0" w:line="240" w:lineRule="auto"/>
      </w:pPr>
      <w:rPr>
        <w:b/>
        <w:bCs/>
      </w:rPr>
      <w:tblPr/>
      <w:tcPr>
        <w:tcBorders>
          <w:top w:val="single" w:color="8064A2" w:sz="8" w:space="0"/>
          <w:left w:val="nil"/>
          <w:bottom w:val="single" w:color="8064A2"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LightShading-Accent5">
    <w:name w:val="Light Shading Accent 5"/>
    <w:basedOn w:val="TableNormal"/>
    <w:rsid w:val="00CE6FCC"/>
    <w:rPr>
      <w:color w:val="31849B"/>
    </w:rPr>
    <w:tblPr>
      <w:tblStyleRowBandSize w:val="1"/>
      <w:tblStyleColBandSize w:val="1"/>
      <w:tblBorders>
        <w:top w:val="single" w:color="4BACC6" w:sz="8" w:space="0"/>
        <w:bottom w:val="single" w:color="4BACC6" w:sz="8" w:space="0"/>
      </w:tblBorders>
    </w:tblPr>
    <w:tblStylePr w:type="firstRow">
      <w:pPr>
        <w:spacing w:before="0" w:after="0" w:line="240" w:lineRule="auto"/>
      </w:pPr>
      <w:rPr>
        <w:b/>
        <w:bCs/>
      </w:rPr>
      <w:tblPr/>
      <w:tcPr>
        <w:tcBorders>
          <w:top w:val="single" w:color="4BACC6" w:sz="8" w:space="0"/>
          <w:left w:val="nil"/>
          <w:bottom w:val="single" w:color="4BACC6" w:sz="8" w:space="0"/>
          <w:right w:val="nil"/>
          <w:insideH w:val="nil"/>
          <w:insideV w:val="nil"/>
        </w:tcBorders>
      </w:tcPr>
    </w:tblStylePr>
    <w:tblStylePr w:type="lastRow">
      <w:pPr>
        <w:spacing w:before="0" w:after="0" w:line="240" w:lineRule="auto"/>
      </w:pPr>
      <w:rPr>
        <w:b/>
        <w:bCs/>
      </w:rPr>
      <w:tblPr/>
      <w:tcPr>
        <w:tcBorders>
          <w:top w:val="single" w:color="4BACC6" w:sz="8" w:space="0"/>
          <w:left w:val="nil"/>
          <w:bottom w:val="single" w:color="4BACC6"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LightShading-Accent6">
    <w:name w:val="Light Shading Accent 6"/>
    <w:basedOn w:val="TableNormal"/>
    <w:rsid w:val="00CE6FCC"/>
    <w:rPr>
      <w:color w:val="E36C0A"/>
    </w:rPr>
    <w:tblPr>
      <w:tblStyleRowBandSize w:val="1"/>
      <w:tblStyleColBandSize w:val="1"/>
      <w:tblBorders>
        <w:top w:val="single" w:color="F79646" w:sz="8" w:space="0"/>
        <w:bottom w:val="single" w:color="F79646" w:sz="8" w:space="0"/>
      </w:tblBorders>
    </w:tblPr>
    <w:tblStylePr w:type="firstRow">
      <w:pPr>
        <w:spacing w:before="0" w:after="0" w:line="240" w:lineRule="auto"/>
      </w:pPr>
      <w:rPr>
        <w:b/>
        <w:bCs/>
      </w:rPr>
      <w:tblPr/>
      <w:tcPr>
        <w:tcBorders>
          <w:top w:val="single" w:color="F79646" w:sz="8" w:space="0"/>
          <w:left w:val="nil"/>
          <w:bottom w:val="single" w:color="F79646" w:sz="8" w:space="0"/>
          <w:right w:val="nil"/>
          <w:insideH w:val="nil"/>
          <w:insideV w:val="nil"/>
        </w:tcBorders>
      </w:tcPr>
    </w:tblStylePr>
    <w:tblStylePr w:type="lastRow">
      <w:pPr>
        <w:spacing w:before="0" w:after="0" w:line="240" w:lineRule="auto"/>
      </w:pPr>
      <w:rPr>
        <w:b/>
        <w:bCs/>
      </w:rPr>
      <w:tblPr/>
      <w:tcPr>
        <w:tcBorders>
          <w:top w:val="single" w:color="F79646" w:sz="8" w:space="0"/>
          <w:left w:val="nil"/>
          <w:bottom w:val="single" w:color="F79646"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cPr>
    </w:tblStylePr>
    <w:tblStylePr w:type="band1Horz">
      <w:tblPr/>
      <w:tcPr>
        <w:tcBorders>
          <w:left w:val="nil"/>
          <w:right w:val="nil"/>
          <w:insideH w:val="nil"/>
          <w:insideV w:val="nil"/>
        </w:tcBorders>
        <w:shd w:val="clear" w:color="auto" w:fill="FDE4D0"/>
      </w:tcPr>
    </w:tblStylePr>
  </w:style>
  <w:style w:type="paragraph" w:styleId="List">
    <w:name w:val="List"/>
    <w:basedOn w:val="Normal"/>
    <w:rsid w:val="00CE6FCC"/>
    <w:pPr>
      <w:ind w:left="360" w:hanging="360"/>
      <w:contextualSpacing/>
    </w:pPr>
  </w:style>
  <w:style w:type="paragraph" w:styleId="List2">
    <w:name w:val="List 2"/>
    <w:basedOn w:val="Normal"/>
    <w:rsid w:val="00CE6FCC"/>
    <w:pPr>
      <w:ind w:left="720" w:hanging="360"/>
      <w:contextualSpacing/>
    </w:pPr>
  </w:style>
  <w:style w:type="paragraph" w:styleId="List3">
    <w:name w:val="List 3"/>
    <w:basedOn w:val="Normal"/>
    <w:rsid w:val="00CE6FCC"/>
    <w:pPr>
      <w:ind w:left="1080" w:hanging="360"/>
      <w:contextualSpacing/>
    </w:pPr>
  </w:style>
  <w:style w:type="paragraph" w:styleId="List4">
    <w:name w:val="List 4"/>
    <w:basedOn w:val="Normal"/>
    <w:rsid w:val="00CE6FCC"/>
    <w:pPr>
      <w:ind w:left="1440" w:hanging="360"/>
      <w:contextualSpacing/>
    </w:pPr>
  </w:style>
  <w:style w:type="paragraph" w:styleId="List5">
    <w:name w:val="List 5"/>
    <w:basedOn w:val="Normal"/>
    <w:rsid w:val="00CE6FCC"/>
    <w:pPr>
      <w:ind w:left="1800" w:hanging="360"/>
      <w:contextualSpacing/>
    </w:pPr>
  </w:style>
  <w:style w:type="paragraph" w:styleId="ListContinue">
    <w:name w:val="List Continue"/>
    <w:basedOn w:val="Normal"/>
    <w:rsid w:val="00CE6FCC"/>
    <w:pPr>
      <w:spacing w:after="120"/>
      <w:ind w:left="360"/>
      <w:contextualSpacing/>
    </w:pPr>
  </w:style>
  <w:style w:type="paragraph" w:styleId="ListContinue2">
    <w:name w:val="List Continue 2"/>
    <w:basedOn w:val="Normal"/>
    <w:rsid w:val="00CE6FCC"/>
    <w:pPr>
      <w:spacing w:after="120"/>
      <w:ind w:left="720"/>
      <w:contextualSpacing/>
    </w:pPr>
  </w:style>
  <w:style w:type="paragraph" w:styleId="ListContinue3">
    <w:name w:val="List Continue 3"/>
    <w:basedOn w:val="Normal"/>
    <w:rsid w:val="00CE6FCC"/>
    <w:pPr>
      <w:spacing w:after="120"/>
      <w:ind w:left="1080"/>
      <w:contextualSpacing/>
    </w:pPr>
  </w:style>
  <w:style w:type="paragraph" w:styleId="ListContinue4">
    <w:name w:val="List Continue 4"/>
    <w:basedOn w:val="Normal"/>
    <w:rsid w:val="00CE6FCC"/>
    <w:pPr>
      <w:spacing w:after="120"/>
      <w:ind w:left="1440"/>
      <w:contextualSpacing/>
    </w:pPr>
  </w:style>
  <w:style w:type="paragraph" w:styleId="ListContinue5">
    <w:name w:val="List Continue 5"/>
    <w:basedOn w:val="Normal"/>
    <w:rsid w:val="00CE6FCC"/>
    <w:pPr>
      <w:spacing w:after="120"/>
      <w:ind w:left="1800"/>
      <w:contextualSpacing/>
    </w:pPr>
  </w:style>
  <w:style w:type="paragraph" w:styleId="MacroText">
    <w:name w:val="macro"/>
    <w:link w:val="MacroTextChar"/>
    <w:rsid w:val="00CE6FCC"/>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cs="Courier New"/>
      <w:lang w:bidi="ar-AE"/>
    </w:rPr>
  </w:style>
  <w:style w:type="character" w:styleId="MacroTextChar" w:customStyle="1">
    <w:name w:val="Macro Text Char"/>
    <w:basedOn w:val="DefaultParagraphFont"/>
    <w:link w:val="MacroText"/>
    <w:rsid w:val="00CE6FCC"/>
    <w:rPr>
      <w:rFonts w:ascii="Courier New" w:hAnsi="Courier New" w:cs="Courier New"/>
      <w:lang w:val="en-GB" w:eastAsia="zh-CN" w:bidi="ar-AE"/>
    </w:rPr>
  </w:style>
  <w:style w:type="table" w:styleId="MediumGrid11" w:customStyle="1">
    <w:name w:val="Medium Grid 11"/>
    <w:basedOn w:val="TableNormal"/>
    <w:rsid w:val="00CE6FCC"/>
    <w:tblPr>
      <w:tblStyleRowBandSize w:val="1"/>
      <w:tblStyleColBandSize w:val="1"/>
      <w:tblBorders>
        <w:top w:val="single" w:color="404040" w:sz="8" w:space="0"/>
        <w:left w:val="single" w:color="404040" w:sz="8" w:space="0"/>
        <w:bottom w:val="single" w:color="404040" w:sz="8" w:space="0"/>
        <w:right w:val="single" w:color="404040" w:sz="8" w:space="0"/>
        <w:insideH w:val="single" w:color="404040" w:sz="8" w:space="0"/>
        <w:insideV w:val="single" w:color="404040" w:sz="8" w:space="0"/>
      </w:tblBorders>
    </w:tblPr>
    <w:tcPr>
      <w:shd w:val="clear" w:color="auto" w:fill="C0C0C0"/>
    </w:tcPr>
    <w:tblStylePr w:type="firstRow">
      <w:rPr>
        <w:b/>
        <w:bCs/>
      </w:rPr>
    </w:tblStylePr>
    <w:tblStylePr w:type="lastRow">
      <w:rPr>
        <w:b/>
        <w:bCs/>
      </w:rPr>
      <w:tblPr/>
      <w:tcPr>
        <w:tcBorders>
          <w:top w:val="single" w:color="404040" w:sz="18" w:space="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rsid w:val="00CE6FCC"/>
    <w:tblPr>
      <w:tblStyleRowBandSize w:val="1"/>
      <w:tblStyleColBandSize w:val="1"/>
      <w:tblBorders>
        <w:top w:val="single" w:color="7BA0CD" w:sz="8" w:space="0"/>
        <w:left w:val="single" w:color="7BA0CD" w:sz="8" w:space="0"/>
        <w:bottom w:val="single" w:color="7BA0CD" w:sz="8" w:space="0"/>
        <w:right w:val="single" w:color="7BA0CD" w:sz="8" w:space="0"/>
        <w:insideH w:val="single" w:color="7BA0CD" w:sz="8" w:space="0"/>
        <w:insideV w:val="single" w:color="7BA0CD" w:sz="8" w:space="0"/>
      </w:tblBorders>
    </w:tblPr>
    <w:tcPr>
      <w:shd w:val="clear" w:color="auto" w:fill="D3DFEE"/>
    </w:tcPr>
    <w:tblStylePr w:type="firstRow">
      <w:rPr>
        <w:b/>
        <w:bCs/>
      </w:rPr>
    </w:tblStylePr>
    <w:tblStylePr w:type="lastRow">
      <w:rPr>
        <w:b/>
        <w:bCs/>
      </w:rPr>
      <w:tblPr/>
      <w:tcPr>
        <w:tcBorders>
          <w:top w:val="single" w:color="7BA0CD" w:sz="18" w:space="0"/>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styleId="MediumGrid1-Accent2">
    <w:name w:val="Medium Grid 1 Accent 2"/>
    <w:basedOn w:val="TableNormal"/>
    <w:rsid w:val="00CE6FCC"/>
    <w:tblPr>
      <w:tblStyleRowBandSize w:val="1"/>
      <w:tblStyleColBandSize w:val="1"/>
      <w:tblBorders>
        <w:top w:val="single" w:color="CF7B79" w:sz="8" w:space="0"/>
        <w:left w:val="single" w:color="CF7B79" w:sz="8" w:space="0"/>
        <w:bottom w:val="single" w:color="CF7B79" w:sz="8" w:space="0"/>
        <w:right w:val="single" w:color="CF7B79" w:sz="8" w:space="0"/>
        <w:insideH w:val="single" w:color="CF7B79" w:sz="8" w:space="0"/>
        <w:insideV w:val="single" w:color="CF7B79" w:sz="8" w:space="0"/>
      </w:tblBorders>
    </w:tblPr>
    <w:tcPr>
      <w:shd w:val="clear" w:color="auto" w:fill="EFD3D2"/>
    </w:tcPr>
    <w:tblStylePr w:type="firstRow">
      <w:rPr>
        <w:b/>
        <w:bCs/>
      </w:rPr>
    </w:tblStylePr>
    <w:tblStylePr w:type="lastRow">
      <w:rPr>
        <w:b/>
        <w:bCs/>
      </w:rPr>
      <w:tblPr/>
      <w:tcPr>
        <w:tcBorders>
          <w:top w:val="single" w:color="CF7B79" w:sz="18" w:space="0"/>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MediumGrid1-Accent3">
    <w:name w:val="Medium Grid 1 Accent 3"/>
    <w:basedOn w:val="TableNormal"/>
    <w:rsid w:val="00CE6FCC"/>
    <w:tblPr>
      <w:tblStyleRowBandSize w:val="1"/>
      <w:tblStyleColBandSize w:val="1"/>
      <w:tblBorders>
        <w:top w:val="single" w:color="B3CC82" w:sz="8" w:space="0"/>
        <w:left w:val="single" w:color="B3CC82" w:sz="8" w:space="0"/>
        <w:bottom w:val="single" w:color="B3CC82" w:sz="8" w:space="0"/>
        <w:right w:val="single" w:color="B3CC82" w:sz="8" w:space="0"/>
        <w:insideH w:val="single" w:color="B3CC82" w:sz="8" w:space="0"/>
        <w:insideV w:val="single" w:color="B3CC82" w:sz="8" w:space="0"/>
      </w:tblBorders>
    </w:tblPr>
    <w:tcPr>
      <w:shd w:val="clear" w:color="auto" w:fill="E6EED5"/>
    </w:tcPr>
    <w:tblStylePr w:type="firstRow">
      <w:rPr>
        <w:b/>
        <w:bCs/>
      </w:rPr>
    </w:tblStylePr>
    <w:tblStylePr w:type="lastRow">
      <w:rPr>
        <w:b/>
        <w:bCs/>
      </w:rPr>
      <w:tblPr/>
      <w:tcPr>
        <w:tcBorders>
          <w:top w:val="single" w:color="B3CC82" w:sz="18" w:space="0"/>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Grid1-Accent4">
    <w:name w:val="Medium Grid 1 Accent 4"/>
    <w:basedOn w:val="TableNormal"/>
    <w:rsid w:val="00CE6FCC"/>
    <w:tblPr>
      <w:tblStyleRowBandSize w:val="1"/>
      <w:tblStyleColBandSize w:val="1"/>
      <w:tblBorders>
        <w:top w:val="single" w:color="9F8AB9" w:sz="8" w:space="0"/>
        <w:left w:val="single" w:color="9F8AB9" w:sz="8" w:space="0"/>
        <w:bottom w:val="single" w:color="9F8AB9" w:sz="8" w:space="0"/>
        <w:right w:val="single" w:color="9F8AB9" w:sz="8" w:space="0"/>
        <w:insideH w:val="single" w:color="9F8AB9" w:sz="8" w:space="0"/>
        <w:insideV w:val="single" w:color="9F8AB9" w:sz="8" w:space="0"/>
      </w:tblBorders>
    </w:tblPr>
    <w:tcPr>
      <w:shd w:val="clear" w:color="auto" w:fill="DFD8E8"/>
    </w:tcPr>
    <w:tblStylePr w:type="firstRow">
      <w:rPr>
        <w:b/>
        <w:bCs/>
      </w:rPr>
    </w:tblStylePr>
    <w:tblStylePr w:type="lastRow">
      <w:rPr>
        <w:b/>
        <w:bCs/>
      </w:rPr>
      <w:tblPr/>
      <w:tcPr>
        <w:tcBorders>
          <w:top w:val="single" w:color="9F8AB9" w:sz="18" w:space="0"/>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styleId="MediumGrid1-Accent5">
    <w:name w:val="Medium Grid 1 Accent 5"/>
    <w:basedOn w:val="TableNormal"/>
    <w:rsid w:val="00CE6FCC"/>
    <w:tblPr>
      <w:tblStyleRowBandSize w:val="1"/>
      <w:tblStyleColBandSize w:val="1"/>
      <w:tblBorders>
        <w:top w:val="single" w:color="78C0D4" w:sz="8" w:space="0"/>
        <w:left w:val="single" w:color="78C0D4" w:sz="8" w:space="0"/>
        <w:bottom w:val="single" w:color="78C0D4" w:sz="8" w:space="0"/>
        <w:right w:val="single" w:color="78C0D4" w:sz="8" w:space="0"/>
        <w:insideH w:val="single" w:color="78C0D4" w:sz="8" w:space="0"/>
        <w:insideV w:val="single" w:color="78C0D4" w:sz="8" w:space="0"/>
      </w:tblBorders>
    </w:tblPr>
    <w:tcPr>
      <w:shd w:val="clear" w:color="auto" w:fill="D2EAF1"/>
    </w:tcPr>
    <w:tblStylePr w:type="firstRow">
      <w:rPr>
        <w:b/>
        <w:bCs/>
      </w:rPr>
    </w:tblStylePr>
    <w:tblStylePr w:type="lastRow">
      <w:rPr>
        <w:b/>
        <w:bCs/>
      </w:rPr>
      <w:tblPr/>
      <w:tcPr>
        <w:tcBorders>
          <w:top w:val="single" w:color="78C0D4" w:sz="18" w:space="0"/>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MediumGrid1-Accent6">
    <w:name w:val="Medium Grid 1 Accent 6"/>
    <w:basedOn w:val="TableNormal"/>
    <w:rsid w:val="00CE6FCC"/>
    <w:tblPr>
      <w:tblStyleRowBandSize w:val="1"/>
      <w:tblStyleColBandSize w:val="1"/>
      <w:tblBorders>
        <w:top w:val="single" w:color="F9B074" w:sz="8" w:space="0"/>
        <w:left w:val="single" w:color="F9B074" w:sz="8" w:space="0"/>
        <w:bottom w:val="single" w:color="F9B074" w:sz="8" w:space="0"/>
        <w:right w:val="single" w:color="F9B074" w:sz="8" w:space="0"/>
        <w:insideH w:val="single" w:color="F9B074" w:sz="8" w:space="0"/>
        <w:insideV w:val="single" w:color="F9B074" w:sz="8" w:space="0"/>
      </w:tblBorders>
    </w:tblPr>
    <w:tcPr>
      <w:shd w:val="clear" w:color="auto" w:fill="FDE4D0"/>
    </w:tcPr>
    <w:tblStylePr w:type="firstRow">
      <w:rPr>
        <w:b/>
        <w:bCs/>
      </w:rPr>
    </w:tblStylePr>
    <w:tblStylePr w:type="lastRow">
      <w:rPr>
        <w:b/>
        <w:bCs/>
      </w:rPr>
      <w:tblPr/>
      <w:tcPr>
        <w:tcBorders>
          <w:top w:val="single" w:color="F9B074" w:sz="18" w:space="0"/>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21" w:customStyle="1">
    <w:name w:val="Medium Grid 21"/>
    <w:basedOn w:val="TableNormal"/>
    <w:rsid w:val="00CE6FCC"/>
    <w:rPr>
      <w:color w:val="000000"/>
    </w:rPr>
    <w:tblPr>
      <w:tblStyleRowBandSize w:val="1"/>
      <w:tblStyleColBandSize w:val="1"/>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color="000000" w:sz="6" w:space="0"/>
          <w:insideV w:val="single" w:color="000000" w:sz="6" w:space="0"/>
        </w:tcBorders>
        <w:shd w:val="clear" w:color="auto" w:fill="808080"/>
      </w:tcPr>
    </w:tblStylePr>
    <w:tblStylePr w:type="nwCell">
      <w:tblPr/>
      <w:tcPr>
        <w:shd w:val="clear" w:color="auto" w:fill="FFFFFF"/>
      </w:tcPr>
    </w:tblStylePr>
  </w:style>
  <w:style w:type="table" w:styleId="MediumGrid2-Accent1">
    <w:name w:val="Medium Grid 2 Accent 1"/>
    <w:basedOn w:val="TableNormal"/>
    <w:rsid w:val="00CE6FCC"/>
    <w:rPr>
      <w:color w:val="000000"/>
    </w:rPr>
    <w:tblPr>
      <w:tblStyleRowBandSize w:val="1"/>
      <w:tblStyleColBandSize w:val="1"/>
      <w:tblBorders>
        <w:top w:val="single" w:color="4F81BD" w:sz="8" w:space="0"/>
        <w:left w:val="single" w:color="4F81BD" w:sz="8" w:space="0"/>
        <w:bottom w:val="single" w:color="4F81BD" w:sz="8" w:space="0"/>
        <w:right w:val="single" w:color="4F81BD" w:sz="8" w:space="0"/>
        <w:insideH w:val="single" w:color="4F81BD" w:sz="8" w:space="0"/>
        <w:insideV w:val="single" w:color="4F81BD" w:sz="8" w:space="0"/>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color="4F81BD" w:sz="6" w:space="0"/>
          <w:insideV w:val="single" w:color="4F81BD" w:sz="6" w:space="0"/>
        </w:tcBorders>
        <w:shd w:val="clear" w:color="auto" w:fill="A7BFDE"/>
      </w:tcPr>
    </w:tblStylePr>
    <w:tblStylePr w:type="nwCell">
      <w:tblPr/>
      <w:tcPr>
        <w:shd w:val="clear" w:color="auto" w:fill="FFFFFF"/>
      </w:tcPr>
    </w:tblStylePr>
  </w:style>
  <w:style w:type="table" w:styleId="MediumGrid2-Accent2">
    <w:name w:val="Medium Grid 2 Accent 2"/>
    <w:basedOn w:val="TableNormal"/>
    <w:rsid w:val="00CE6FCC"/>
    <w:rPr>
      <w:color w:val="000000"/>
    </w:rPr>
    <w:tblPr>
      <w:tblStyleRowBandSize w:val="1"/>
      <w:tblStyleColBandSize w:val="1"/>
      <w:tblBorders>
        <w:top w:val="single" w:color="C0504D" w:sz="8" w:space="0"/>
        <w:left w:val="single" w:color="C0504D" w:sz="8" w:space="0"/>
        <w:bottom w:val="single" w:color="C0504D" w:sz="8" w:space="0"/>
        <w:right w:val="single" w:color="C0504D" w:sz="8" w:space="0"/>
        <w:insideH w:val="single" w:color="C0504D" w:sz="8" w:space="0"/>
        <w:insideV w:val="single" w:color="C0504D" w:sz="8" w:space="0"/>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color="C0504D" w:sz="6" w:space="0"/>
          <w:insideV w:val="single" w:color="C0504D" w:sz="6" w:space="0"/>
        </w:tcBorders>
        <w:shd w:val="clear" w:color="auto" w:fill="DFA7A6"/>
      </w:tcPr>
    </w:tblStylePr>
    <w:tblStylePr w:type="nwCell">
      <w:tblPr/>
      <w:tcPr>
        <w:shd w:val="clear" w:color="auto" w:fill="FFFFFF"/>
      </w:tcPr>
    </w:tblStylePr>
  </w:style>
  <w:style w:type="table" w:styleId="MediumGrid2-Accent3">
    <w:name w:val="Medium Grid 2 Accent 3"/>
    <w:basedOn w:val="TableNormal"/>
    <w:rsid w:val="00CE6FCC"/>
    <w:rPr>
      <w:color w:val="000000"/>
    </w:rPr>
    <w:tblPr>
      <w:tblStyleRowBandSize w:val="1"/>
      <w:tblStyleColBandSize w:val="1"/>
      <w:tblBorders>
        <w:top w:val="single" w:color="9BBB59" w:sz="8" w:space="0"/>
        <w:left w:val="single" w:color="9BBB59" w:sz="8" w:space="0"/>
        <w:bottom w:val="single" w:color="9BBB59" w:sz="8" w:space="0"/>
        <w:right w:val="single" w:color="9BBB59" w:sz="8" w:space="0"/>
        <w:insideH w:val="single" w:color="9BBB59" w:sz="8" w:space="0"/>
        <w:insideV w:val="single" w:color="9BBB59" w:sz="8" w:space="0"/>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color="9BBB59" w:sz="6" w:space="0"/>
          <w:insideV w:val="single" w:color="9BBB59" w:sz="6" w:space="0"/>
        </w:tcBorders>
        <w:shd w:val="clear" w:color="auto" w:fill="CDDDAC"/>
      </w:tcPr>
    </w:tblStylePr>
    <w:tblStylePr w:type="nwCell">
      <w:tblPr/>
      <w:tcPr>
        <w:shd w:val="clear" w:color="auto" w:fill="FFFFFF"/>
      </w:tcPr>
    </w:tblStylePr>
  </w:style>
  <w:style w:type="table" w:styleId="MediumGrid2-Accent4">
    <w:name w:val="Medium Grid 2 Accent 4"/>
    <w:basedOn w:val="TableNormal"/>
    <w:rsid w:val="00CE6FCC"/>
    <w:rPr>
      <w:color w:val="000000"/>
    </w:rPr>
    <w:tblPr>
      <w:tblStyleRowBandSize w:val="1"/>
      <w:tblStyleColBandSize w:val="1"/>
      <w:tblBorders>
        <w:top w:val="single" w:color="8064A2" w:sz="8" w:space="0"/>
        <w:left w:val="single" w:color="8064A2" w:sz="8" w:space="0"/>
        <w:bottom w:val="single" w:color="8064A2" w:sz="8" w:space="0"/>
        <w:right w:val="single" w:color="8064A2" w:sz="8" w:space="0"/>
        <w:insideH w:val="single" w:color="8064A2" w:sz="8" w:space="0"/>
        <w:insideV w:val="single" w:color="8064A2" w:sz="8" w:space="0"/>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color="8064A2" w:sz="6" w:space="0"/>
          <w:insideV w:val="single" w:color="8064A2" w:sz="6" w:space="0"/>
        </w:tcBorders>
        <w:shd w:val="clear" w:color="auto" w:fill="BFB1D0"/>
      </w:tcPr>
    </w:tblStylePr>
    <w:tblStylePr w:type="nwCell">
      <w:tblPr/>
      <w:tcPr>
        <w:shd w:val="clear" w:color="auto" w:fill="FFFFFF"/>
      </w:tcPr>
    </w:tblStylePr>
  </w:style>
  <w:style w:type="table" w:styleId="MediumGrid2-Accent5">
    <w:name w:val="Medium Grid 2 Accent 5"/>
    <w:basedOn w:val="TableNormal"/>
    <w:rsid w:val="00CE6FCC"/>
    <w:rPr>
      <w:color w:val="000000"/>
    </w:rPr>
    <w:tblPr>
      <w:tblStyleRowBandSize w:val="1"/>
      <w:tblStyleColBandSize w:val="1"/>
      <w:tblBorders>
        <w:top w:val="single" w:color="4BACC6" w:sz="8" w:space="0"/>
        <w:left w:val="single" w:color="4BACC6" w:sz="8" w:space="0"/>
        <w:bottom w:val="single" w:color="4BACC6" w:sz="8" w:space="0"/>
        <w:right w:val="single" w:color="4BACC6" w:sz="8" w:space="0"/>
        <w:insideH w:val="single" w:color="4BACC6" w:sz="8" w:space="0"/>
        <w:insideV w:val="single" w:color="4BACC6" w:sz="8" w:space="0"/>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color="4BACC6" w:sz="6" w:space="0"/>
          <w:insideV w:val="single" w:color="4BACC6" w:sz="6" w:space="0"/>
        </w:tcBorders>
        <w:shd w:val="clear" w:color="auto" w:fill="A5D5E2"/>
      </w:tcPr>
    </w:tblStylePr>
    <w:tblStylePr w:type="nwCell">
      <w:tblPr/>
      <w:tcPr>
        <w:shd w:val="clear" w:color="auto" w:fill="FFFFFF"/>
      </w:tcPr>
    </w:tblStylePr>
  </w:style>
  <w:style w:type="table" w:styleId="MediumGrid2-Accent6">
    <w:name w:val="Medium Grid 2 Accent 6"/>
    <w:basedOn w:val="TableNormal"/>
    <w:rsid w:val="00CE6FCC"/>
    <w:rPr>
      <w:color w:val="000000"/>
    </w:rPr>
    <w:tblPr>
      <w:tblStyleRowBandSize w:val="1"/>
      <w:tblStyleColBandSize w:val="1"/>
      <w:tblBorders>
        <w:top w:val="single" w:color="F79646" w:sz="8" w:space="0"/>
        <w:left w:val="single" w:color="F79646" w:sz="8" w:space="0"/>
        <w:bottom w:val="single" w:color="F79646" w:sz="8" w:space="0"/>
        <w:right w:val="single" w:color="F79646" w:sz="8" w:space="0"/>
        <w:insideH w:val="single" w:color="F79646" w:sz="8" w:space="0"/>
        <w:insideV w:val="single" w:color="F79646" w:sz="8" w:space="0"/>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color="000000" w:sz="12" w:space="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color="F79646" w:sz="6" w:space="0"/>
          <w:insideV w:val="single" w:color="F79646" w:sz="6" w:space="0"/>
        </w:tcBorders>
        <w:shd w:val="clear" w:color="auto" w:fill="FBCAA2"/>
      </w:tcPr>
    </w:tblStylePr>
    <w:tblStylePr w:type="nwCell">
      <w:tblPr/>
      <w:tcPr>
        <w:shd w:val="clear" w:color="auto" w:fill="FFFFFF"/>
      </w:tcPr>
    </w:tblStylePr>
  </w:style>
  <w:style w:type="table" w:styleId="MediumGrid31" w:customStyle="1">
    <w:name w:val="Medium Grid 31"/>
    <w:basedOn w:val="TableNormal"/>
    <w:rsid w:val="00CE6FCC"/>
    <w:tblPr>
      <w:tblStyleRowBandSize w:val="1"/>
      <w:tblStyleColBandSize w:val="1"/>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C0C0C0"/>
    </w:tcPr>
    <w:tblStylePr w:type="firstRow">
      <w:rPr>
        <w:b/>
        <w:bCs/>
        <w:i w:val="0"/>
        <w:iCs w:val="0"/>
        <w:color w:val="FFFFFF"/>
      </w:rPr>
      <w:tblPr/>
      <w:tcPr>
        <w:tcBorders>
          <w:top w:val="single" w:color="FFFFFF" w:sz="8" w:space="0"/>
          <w:left w:val="single" w:color="FFFFFF" w:sz="8" w:space="0"/>
          <w:bottom w:val="single" w:color="FFFFFF" w:sz="24" w:space="0"/>
          <w:right w:val="single" w:color="FFFFFF" w:sz="8" w:space="0"/>
          <w:insideH w:val="nil"/>
          <w:insideV w:val="single" w:color="FFFFFF" w:sz="8" w:space="0"/>
        </w:tcBorders>
        <w:shd w:val="clear" w:color="auto" w:fill="000000"/>
      </w:tcPr>
    </w:tblStylePr>
    <w:tblStylePr w:type="lastRow">
      <w:rPr>
        <w:b/>
        <w:bCs/>
        <w:i w:val="0"/>
        <w:iCs w:val="0"/>
        <w:color w:val="FFFFFF"/>
      </w:rPr>
      <w:tblPr/>
      <w:tcPr>
        <w:tcBorders>
          <w:top w:val="single" w:color="FFFFFF" w:sz="24" w:space="0"/>
          <w:left w:val="single" w:color="FFFFFF" w:sz="8" w:space="0"/>
          <w:bottom w:val="single" w:color="FFFFFF" w:sz="8" w:space="0"/>
          <w:right w:val="single" w:color="FFFFFF" w:sz="8" w:space="0"/>
          <w:insideH w:val="nil"/>
          <w:insideV w:val="single" w:color="FFFFFF" w:sz="8" w:space="0"/>
        </w:tcBorders>
        <w:shd w:val="clear" w:color="auto" w:fill="000000"/>
      </w:tcPr>
    </w:tblStylePr>
    <w:tblStylePr w:type="firstCol">
      <w:rPr>
        <w:b/>
        <w:bCs/>
        <w:i w:val="0"/>
        <w:iCs w:val="0"/>
        <w:color w:val="FFFFFF"/>
      </w:rPr>
      <w:tblPr/>
      <w:tcPr>
        <w:tcBorders>
          <w:left w:val="single" w:color="FFFFFF" w:sz="8" w:space="0"/>
          <w:right w:val="single" w:color="FFFFFF" w:sz="24" w:space="0"/>
          <w:insideH w:val="nil"/>
          <w:insideV w:val="nil"/>
        </w:tcBorders>
        <w:shd w:val="clear" w:color="auto" w:fill="000000"/>
      </w:tcPr>
    </w:tblStylePr>
    <w:tblStylePr w:type="lastCol">
      <w:rPr>
        <w:b/>
        <w:bCs/>
        <w:i w:val="0"/>
        <w:iCs w:val="0"/>
        <w:color w:val="FFFFFF"/>
      </w:rPr>
      <w:tblPr/>
      <w:tcPr>
        <w:tcBorders>
          <w:top w:val="nil"/>
          <w:left w:val="single" w:color="FFFFFF" w:sz="24" w:space="0"/>
          <w:bottom w:val="nil"/>
          <w:right w:val="nil"/>
          <w:insideH w:val="nil"/>
          <w:insideV w:val="nil"/>
        </w:tcBorders>
        <w:shd w:val="clear" w:color="auto" w:fill="000000"/>
      </w:tcPr>
    </w:tblStylePr>
    <w:tblStylePr w:type="band1Vert">
      <w:tblPr/>
      <w:tcPr>
        <w:tcBorders>
          <w:top w:val="single" w:color="FFFFFF" w:sz="8" w:space="0"/>
          <w:left w:val="single" w:color="FFFFFF" w:sz="8" w:space="0"/>
          <w:bottom w:val="single" w:color="FFFFFF" w:sz="8" w:space="0"/>
          <w:right w:val="single" w:color="FFFFFF" w:sz="8" w:space="0"/>
          <w:insideH w:val="nil"/>
          <w:insideV w:val="nil"/>
        </w:tcBorders>
        <w:shd w:val="clear" w:color="auto" w:fill="808080"/>
      </w:tcPr>
    </w:tblStylePr>
    <w:tblStylePr w:type="band1Horz">
      <w:tblPr/>
      <w:tcPr>
        <w:tcBorders>
          <w:top w:val="single" w:color="FFFFFF" w:sz="8" w:space="0"/>
          <w:left w:val="single" w:color="FFFFFF" w:sz="8" w:space="0"/>
          <w:bottom w:val="single" w:color="FFFFFF" w:sz="8" w:space="0"/>
          <w:right w:val="single" w:color="FFFFFF" w:sz="8" w:space="0"/>
          <w:insideH w:val="single" w:color="FFFFFF" w:sz="8" w:space="0"/>
          <w:insideV w:val="single" w:color="FFFFFF" w:sz="8" w:space="0"/>
        </w:tcBorders>
        <w:shd w:val="clear" w:color="auto" w:fill="808080"/>
      </w:tcPr>
    </w:tblStylePr>
  </w:style>
  <w:style w:type="table" w:styleId="MediumGrid3-Accent1">
    <w:name w:val="Medium Grid 3 Accent 1"/>
    <w:basedOn w:val="TableNormal"/>
    <w:rsid w:val="00CE6FCC"/>
    <w:tblPr>
      <w:tblStyleRowBandSize w:val="1"/>
      <w:tblStyleColBandSize w:val="1"/>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D3DFEE"/>
    </w:tcPr>
    <w:tblStylePr w:type="firstRow">
      <w:rPr>
        <w:b/>
        <w:bCs/>
        <w:i w:val="0"/>
        <w:iCs w:val="0"/>
        <w:color w:val="FFFFFF"/>
      </w:rPr>
      <w:tblPr/>
      <w:tcPr>
        <w:tcBorders>
          <w:top w:val="single" w:color="FFFFFF" w:sz="8" w:space="0"/>
          <w:left w:val="single" w:color="FFFFFF" w:sz="8" w:space="0"/>
          <w:bottom w:val="single" w:color="FFFFFF" w:sz="24" w:space="0"/>
          <w:right w:val="single" w:color="FFFFFF" w:sz="8" w:space="0"/>
          <w:insideH w:val="nil"/>
          <w:insideV w:val="single" w:color="FFFFFF" w:sz="8" w:space="0"/>
        </w:tcBorders>
        <w:shd w:val="clear" w:color="auto" w:fill="4F81BD"/>
      </w:tcPr>
    </w:tblStylePr>
    <w:tblStylePr w:type="lastRow">
      <w:rPr>
        <w:b/>
        <w:bCs/>
        <w:i w:val="0"/>
        <w:iCs w:val="0"/>
        <w:color w:val="FFFFFF"/>
      </w:rPr>
      <w:tblPr/>
      <w:tcPr>
        <w:tcBorders>
          <w:top w:val="single" w:color="FFFFFF" w:sz="24" w:space="0"/>
          <w:left w:val="single" w:color="FFFFFF" w:sz="8" w:space="0"/>
          <w:bottom w:val="single" w:color="FFFFFF" w:sz="8" w:space="0"/>
          <w:right w:val="single" w:color="FFFFFF" w:sz="8" w:space="0"/>
          <w:insideH w:val="nil"/>
          <w:insideV w:val="single" w:color="FFFFFF" w:sz="8" w:space="0"/>
        </w:tcBorders>
        <w:shd w:val="clear" w:color="auto" w:fill="4F81BD"/>
      </w:tcPr>
    </w:tblStylePr>
    <w:tblStylePr w:type="firstCol">
      <w:rPr>
        <w:b/>
        <w:bCs/>
        <w:i w:val="0"/>
        <w:iCs w:val="0"/>
        <w:color w:val="FFFFFF"/>
      </w:rPr>
      <w:tblPr/>
      <w:tcPr>
        <w:tcBorders>
          <w:left w:val="single" w:color="FFFFFF" w:sz="8" w:space="0"/>
          <w:right w:val="single" w:color="FFFFFF" w:sz="24" w:space="0"/>
          <w:insideH w:val="nil"/>
          <w:insideV w:val="nil"/>
        </w:tcBorders>
        <w:shd w:val="clear" w:color="auto" w:fill="4F81BD"/>
      </w:tcPr>
    </w:tblStylePr>
    <w:tblStylePr w:type="lastCol">
      <w:rPr>
        <w:b/>
        <w:bCs/>
        <w:i w:val="0"/>
        <w:iCs w:val="0"/>
        <w:color w:val="FFFFFF"/>
      </w:rPr>
      <w:tblPr/>
      <w:tcPr>
        <w:tcBorders>
          <w:top w:val="nil"/>
          <w:left w:val="single" w:color="FFFFFF" w:sz="24" w:space="0"/>
          <w:bottom w:val="nil"/>
          <w:right w:val="nil"/>
          <w:insideH w:val="nil"/>
          <w:insideV w:val="nil"/>
        </w:tcBorders>
        <w:shd w:val="clear" w:color="auto" w:fill="4F81BD"/>
      </w:tcPr>
    </w:tblStylePr>
    <w:tblStylePr w:type="band1Vert">
      <w:tblPr/>
      <w:tcPr>
        <w:tcBorders>
          <w:top w:val="single" w:color="FFFFFF" w:sz="8" w:space="0"/>
          <w:left w:val="single" w:color="FFFFFF" w:sz="8" w:space="0"/>
          <w:bottom w:val="single" w:color="FFFFFF" w:sz="8" w:space="0"/>
          <w:right w:val="single" w:color="FFFFFF" w:sz="8" w:space="0"/>
          <w:insideH w:val="nil"/>
          <w:insideV w:val="nil"/>
        </w:tcBorders>
        <w:shd w:val="clear" w:color="auto" w:fill="A7BFDE"/>
      </w:tcPr>
    </w:tblStylePr>
    <w:tblStylePr w:type="band1Horz">
      <w:tblPr/>
      <w:tcPr>
        <w:tcBorders>
          <w:top w:val="single" w:color="FFFFFF" w:sz="8" w:space="0"/>
          <w:left w:val="single" w:color="FFFFFF" w:sz="8" w:space="0"/>
          <w:bottom w:val="single" w:color="FFFFFF" w:sz="8" w:space="0"/>
          <w:right w:val="single" w:color="FFFFFF" w:sz="8" w:space="0"/>
          <w:insideH w:val="single" w:color="FFFFFF" w:sz="8" w:space="0"/>
          <w:insideV w:val="single" w:color="FFFFFF" w:sz="8" w:space="0"/>
        </w:tcBorders>
        <w:shd w:val="clear" w:color="auto" w:fill="A7BFDE"/>
      </w:tcPr>
    </w:tblStylePr>
  </w:style>
  <w:style w:type="table" w:styleId="MediumGrid3-Accent2">
    <w:name w:val="Medium Grid 3 Accent 2"/>
    <w:basedOn w:val="TableNormal"/>
    <w:rsid w:val="00CE6FCC"/>
    <w:tblPr>
      <w:tblStyleRowBandSize w:val="1"/>
      <w:tblStyleColBandSize w:val="1"/>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EFD3D2"/>
    </w:tcPr>
    <w:tblStylePr w:type="firstRow">
      <w:rPr>
        <w:b/>
        <w:bCs/>
        <w:i w:val="0"/>
        <w:iCs w:val="0"/>
        <w:color w:val="FFFFFF"/>
      </w:rPr>
      <w:tblPr/>
      <w:tcPr>
        <w:tcBorders>
          <w:top w:val="single" w:color="FFFFFF" w:sz="8" w:space="0"/>
          <w:left w:val="single" w:color="FFFFFF" w:sz="8" w:space="0"/>
          <w:bottom w:val="single" w:color="FFFFFF" w:sz="24" w:space="0"/>
          <w:right w:val="single" w:color="FFFFFF" w:sz="8" w:space="0"/>
          <w:insideH w:val="nil"/>
          <w:insideV w:val="single" w:color="FFFFFF" w:sz="8" w:space="0"/>
        </w:tcBorders>
        <w:shd w:val="clear" w:color="auto" w:fill="C0504D"/>
      </w:tcPr>
    </w:tblStylePr>
    <w:tblStylePr w:type="lastRow">
      <w:rPr>
        <w:b/>
        <w:bCs/>
        <w:i w:val="0"/>
        <w:iCs w:val="0"/>
        <w:color w:val="FFFFFF"/>
      </w:rPr>
      <w:tblPr/>
      <w:tcPr>
        <w:tcBorders>
          <w:top w:val="single" w:color="FFFFFF" w:sz="24" w:space="0"/>
          <w:left w:val="single" w:color="FFFFFF" w:sz="8" w:space="0"/>
          <w:bottom w:val="single" w:color="FFFFFF" w:sz="8" w:space="0"/>
          <w:right w:val="single" w:color="FFFFFF" w:sz="8" w:space="0"/>
          <w:insideH w:val="nil"/>
          <w:insideV w:val="single" w:color="FFFFFF" w:sz="8" w:space="0"/>
        </w:tcBorders>
        <w:shd w:val="clear" w:color="auto" w:fill="C0504D"/>
      </w:tcPr>
    </w:tblStylePr>
    <w:tblStylePr w:type="firstCol">
      <w:rPr>
        <w:b/>
        <w:bCs/>
        <w:i w:val="0"/>
        <w:iCs w:val="0"/>
        <w:color w:val="FFFFFF"/>
      </w:rPr>
      <w:tblPr/>
      <w:tcPr>
        <w:tcBorders>
          <w:left w:val="single" w:color="FFFFFF" w:sz="8" w:space="0"/>
          <w:right w:val="single" w:color="FFFFFF" w:sz="24" w:space="0"/>
          <w:insideH w:val="nil"/>
          <w:insideV w:val="nil"/>
        </w:tcBorders>
        <w:shd w:val="clear" w:color="auto" w:fill="C0504D"/>
      </w:tcPr>
    </w:tblStylePr>
    <w:tblStylePr w:type="lastCol">
      <w:rPr>
        <w:b/>
        <w:bCs/>
        <w:i w:val="0"/>
        <w:iCs w:val="0"/>
        <w:color w:val="FFFFFF"/>
      </w:rPr>
      <w:tblPr/>
      <w:tcPr>
        <w:tcBorders>
          <w:top w:val="nil"/>
          <w:left w:val="single" w:color="FFFFFF" w:sz="24" w:space="0"/>
          <w:bottom w:val="nil"/>
          <w:right w:val="nil"/>
          <w:insideH w:val="nil"/>
          <w:insideV w:val="nil"/>
        </w:tcBorders>
        <w:shd w:val="clear" w:color="auto" w:fill="C0504D"/>
      </w:tcPr>
    </w:tblStylePr>
    <w:tblStylePr w:type="band1Vert">
      <w:tblPr/>
      <w:tcPr>
        <w:tcBorders>
          <w:top w:val="single" w:color="FFFFFF" w:sz="8" w:space="0"/>
          <w:left w:val="single" w:color="FFFFFF" w:sz="8" w:space="0"/>
          <w:bottom w:val="single" w:color="FFFFFF" w:sz="8" w:space="0"/>
          <w:right w:val="single" w:color="FFFFFF" w:sz="8" w:space="0"/>
          <w:insideH w:val="nil"/>
          <w:insideV w:val="nil"/>
        </w:tcBorders>
        <w:shd w:val="clear" w:color="auto" w:fill="DFA7A6"/>
      </w:tcPr>
    </w:tblStylePr>
    <w:tblStylePr w:type="band1Horz">
      <w:tblPr/>
      <w:tcPr>
        <w:tcBorders>
          <w:top w:val="single" w:color="FFFFFF" w:sz="8" w:space="0"/>
          <w:left w:val="single" w:color="FFFFFF" w:sz="8" w:space="0"/>
          <w:bottom w:val="single" w:color="FFFFFF" w:sz="8" w:space="0"/>
          <w:right w:val="single" w:color="FFFFFF" w:sz="8" w:space="0"/>
          <w:insideH w:val="single" w:color="FFFFFF" w:sz="8" w:space="0"/>
          <w:insideV w:val="single" w:color="FFFFFF" w:sz="8" w:space="0"/>
        </w:tcBorders>
        <w:shd w:val="clear" w:color="auto" w:fill="DFA7A6"/>
      </w:tcPr>
    </w:tblStylePr>
  </w:style>
  <w:style w:type="table" w:styleId="MediumGrid3-Accent3">
    <w:name w:val="Medium Grid 3 Accent 3"/>
    <w:basedOn w:val="TableNormal"/>
    <w:rsid w:val="00CE6FCC"/>
    <w:tblPr>
      <w:tblStyleRowBandSize w:val="1"/>
      <w:tblStyleColBandSize w:val="1"/>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E6EED5"/>
    </w:tcPr>
    <w:tblStylePr w:type="firstRow">
      <w:rPr>
        <w:b/>
        <w:bCs/>
        <w:i w:val="0"/>
        <w:iCs w:val="0"/>
        <w:color w:val="FFFFFF"/>
      </w:rPr>
      <w:tblPr/>
      <w:tcPr>
        <w:tcBorders>
          <w:top w:val="single" w:color="FFFFFF" w:sz="8" w:space="0"/>
          <w:left w:val="single" w:color="FFFFFF" w:sz="8" w:space="0"/>
          <w:bottom w:val="single" w:color="FFFFFF" w:sz="24" w:space="0"/>
          <w:right w:val="single" w:color="FFFFFF" w:sz="8" w:space="0"/>
          <w:insideH w:val="nil"/>
          <w:insideV w:val="single" w:color="FFFFFF" w:sz="8" w:space="0"/>
        </w:tcBorders>
        <w:shd w:val="clear" w:color="auto" w:fill="9BBB59"/>
      </w:tcPr>
    </w:tblStylePr>
    <w:tblStylePr w:type="lastRow">
      <w:rPr>
        <w:b/>
        <w:bCs/>
        <w:i w:val="0"/>
        <w:iCs w:val="0"/>
        <w:color w:val="FFFFFF"/>
      </w:rPr>
      <w:tblPr/>
      <w:tcPr>
        <w:tcBorders>
          <w:top w:val="single" w:color="FFFFFF" w:sz="24" w:space="0"/>
          <w:left w:val="single" w:color="FFFFFF" w:sz="8" w:space="0"/>
          <w:bottom w:val="single" w:color="FFFFFF" w:sz="8" w:space="0"/>
          <w:right w:val="single" w:color="FFFFFF" w:sz="8" w:space="0"/>
          <w:insideH w:val="nil"/>
          <w:insideV w:val="single" w:color="FFFFFF" w:sz="8" w:space="0"/>
        </w:tcBorders>
        <w:shd w:val="clear" w:color="auto" w:fill="9BBB59"/>
      </w:tcPr>
    </w:tblStylePr>
    <w:tblStylePr w:type="firstCol">
      <w:rPr>
        <w:b/>
        <w:bCs/>
        <w:i w:val="0"/>
        <w:iCs w:val="0"/>
        <w:color w:val="FFFFFF"/>
      </w:rPr>
      <w:tblPr/>
      <w:tcPr>
        <w:tcBorders>
          <w:left w:val="single" w:color="FFFFFF" w:sz="8" w:space="0"/>
          <w:right w:val="single" w:color="FFFFFF" w:sz="24" w:space="0"/>
          <w:insideH w:val="nil"/>
          <w:insideV w:val="nil"/>
        </w:tcBorders>
        <w:shd w:val="clear" w:color="auto" w:fill="9BBB59"/>
      </w:tcPr>
    </w:tblStylePr>
    <w:tblStylePr w:type="lastCol">
      <w:rPr>
        <w:b/>
        <w:bCs/>
        <w:i w:val="0"/>
        <w:iCs w:val="0"/>
        <w:color w:val="FFFFFF"/>
      </w:rPr>
      <w:tblPr/>
      <w:tcPr>
        <w:tcBorders>
          <w:top w:val="nil"/>
          <w:left w:val="single" w:color="FFFFFF" w:sz="24" w:space="0"/>
          <w:bottom w:val="nil"/>
          <w:right w:val="nil"/>
          <w:insideH w:val="nil"/>
          <w:insideV w:val="nil"/>
        </w:tcBorders>
        <w:shd w:val="clear" w:color="auto" w:fill="9BBB59"/>
      </w:tcPr>
    </w:tblStylePr>
    <w:tblStylePr w:type="band1Vert">
      <w:tblPr/>
      <w:tcPr>
        <w:tcBorders>
          <w:top w:val="single" w:color="FFFFFF" w:sz="8" w:space="0"/>
          <w:left w:val="single" w:color="FFFFFF" w:sz="8" w:space="0"/>
          <w:bottom w:val="single" w:color="FFFFFF" w:sz="8" w:space="0"/>
          <w:right w:val="single" w:color="FFFFFF" w:sz="8" w:space="0"/>
          <w:insideH w:val="nil"/>
          <w:insideV w:val="nil"/>
        </w:tcBorders>
        <w:shd w:val="clear" w:color="auto" w:fill="CDDDAC"/>
      </w:tcPr>
    </w:tblStylePr>
    <w:tblStylePr w:type="band1Horz">
      <w:tblPr/>
      <w:tcPr>
        <w:tcBorders>
          <w:top w:val="single" w:color="FFFFFF" w:sz="8" w:space="0"/>
          <w:left w:val="single" w:color="FFFFFF" w:sz="8" w:space="0"/>
          <w:bottom w:val="single" w:color="FFFFFF" w:sz="8" w:space="0"/>
          <w:right w:val="single" w:color="FFFFFF" w:sz="8" w:space="0"/>
          <w:insideH w:val="single" w:color="FFFFFF" w:sz="8" w:space="0"/>
          <w:insideV w:val="single" w:color="FFFFFF" w:sz="8" w:space="0"/>
        </w:tcBorders>
        <w:shd w:val="clear" w:color="auto" w:fill="CDDDAC"/>
      </w:tcPr>
    </w:tblStylePr>
  </w:style>
  <w:style w:type="table" w:styleId="MediumGrid3-Accent4">
    <w:name w:val="Medium Grid 3 Accent 4"/>
    <w:basedOn w:val="TableNormal"/>
    <w:rsid w:val="00CE6FCC"/>
    <w:tblPr>
      <w:tblStyleRowBandSize w:val="1"/>
      <w:tblStyleColBandSize w:val="1"/>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DFD8E8"/>
    </w:tcPr>
    <w:tblStylePr w:type="firstRow">
      <w:rPr>
        <w:b/>
        <w:bCs/>
        <w:i w:val="0"/>
        <w:iCs w:val="0"/>
        <w:color w:val="FFFFFF"/>
      </w:rPr>
      <w:tblPr/>
      <w:tcPr>
        <w:tcBorders>
          <w:top w:val="single" w:color="FFFFFF" w:sz="8" w:space="0"/>
          <w:left w:val="single" w:color="FFFFFF" w:sz="8" w:space="0"/>
          <w:bottom w:val="single" w:color="FFFFFF" w:sz="24" w:space="0"/>
          <w:right w:val="single" w:color="FFFFFF" w:sz="8" w:space="0"/>
          <w:insideH w:val="nil"/>
          <w:insideV w:val="single" w:color="FFFFFF" w:sz="8" w:space="0"/>
        </w:tcBorders>
        <w:shd w:val="clear" w:color="auto" w:fill="8064A2"/>
      </w:tcPr>
    </w:tblStylePr>
    <w:tblStylePr w:type="lastRow">
      <w:rPr>
        <w:b/>
        <w:bCs/>
        <w:i w:val="0"/>
        <w:iCs w:val="0"/>
        <w:color w:val="FFFFFF"/>
      </w:rPr>
      <w:tblPr/>
      <w:tcPr>
        <w:tcBorders>
          <w:top w:val="single" w:color="FFFFFF" w:sz="24" w:space="0"/>
          <w:left w:val="single" w:color="FFFFFF" w:sz="8" w:space="0"/>
          <w:bottom w:val="single" w:color="FFFFFF" w:sz="8" w:space="0"/>
          <w:right w:val="single" w:color="FFFFFF" w:sz="8" w:space="0"/>
          <w:insideH w:val="nil"/>
          <w:insideV w:val="single" w:color="FFFFFF" w:sz="8" w:space="0"/>
        </w:tcBorders>
        <w:shd w:val="clear" w:color="auto" w:fill="8064A2"/>
      </w:tcPr>
    </w:tblStylePr>
    <w:tblStylePr w:type="firstCol">
      <w:rPr>
        <w:b/>
        <w:bCs/>
        <w:i w:val="0"/>
        <w:iCs w:val="0"/>
        <w:color w:val="FFFFFF"/>
      </w:rPr>
      <w:tblPr/>
      <w:tcPr>
        <w:tcBorders>
          <w:left w:val="single" w:color="FFFFFF" w:sz="8" w:space="0"/>
          <w:right w:val="single" w:color="FFFFFF" w:sz="24" w:space="0"/>
          <w:insideH w:val="nil"/>
          <w:insideV w:val="nil"/>
        </w:tcBorders>
        <w:shd w:val="clear" w:color="auto" w:fill="8064A2"/>
      </w:tcPr>
    </w:tblStylePr>
    <w:tblStylePr w:type="lastCol">
      <w:rPr>
        <w:b/>
        <w:bCs/>
        <w:i w:val="0"/>
        <w:iCs w:val="0"/>
        <w:color w:val="FFFFFF"/>
      </w:rPr>
      <w:tblPr/>
      <w:tcPr>
        <w:tcBorders>
          <w:top w:val="nil"/>
          <w:left w:val="single" w:color="FFFFFF" w:sz="24" w:space="0"/>
          <w:bottom w:val="nil"/>
          <w:right w:val="nil"/>
          <w:insideH w:val="nil"/>
          <w:insideV w:val="nil"/>
        </w:tcBorders>
        <w:shd w:val="clear" w:color="auto" w:fill="8064A2"/>
      </w:tcPr>
    </w:tblStylePr>
    <w:tblStylePr w:type="band1Vert">
      <w:tblPr/>
      <w:tcPr>
        <w:tcBorders>
          <w:top w:val="single" w:color="FFFFFF" w:sz="8" w:space="0"/>
          <w:left w:val="single" w:color="FFFFFF" w:sz="8" w:space="0"/>
          <w:bottom w:val="single" w:color="FFFFFF" w:sz="8" w:space="0"/>
          <w:right w:val="single" w:color="FFFFFF" w:sz="8" w:space="0"/>
          <w:insideH w:val="nil"/>
          <w:insideV w:val="nil"/>
        </w:tcBorders>
        <w:shd w:val="clear" w:color="auto" w:fill="BFB1D0"/>
      </w:tcPr>
    </w:tblStylePr>
    <w:tblStylePr w:type="band1Horz">
      <w:tblPr/>
      <w:tcPr>
        <w:tcBorders>
          <w:top w:val="single" w:color="FFFFFF" w:sz="8" w:space="0"/>
          <w:left w:val="single" w:color="FFFFFF" w:sz="8" w:space="0"/>
          <w:bottom w:val="single" w:color="FFFFFF" w:sz="8" w:space="0"/>
          <w:right w:val="single" w:color="FFFFFF" w:sz="8" w:space="0"/>
          <w:insideH w:val="single" w:color="FFFFFF" w:sz="8" w:space="0"/>
          <w:insideV w:val="single" w:color="FFFFFF" w:sz="8" w:space="0"/>
        </w:tcBorders>
        <w:shd w:val="clear" w:color="auto" w:fill="BFB1D0"/>
      </w:tcPr>
    </w:tblStylePr>
  </w:style>
  <w:style w:type="table" w:styleId="MediumGrid3-Accent5">
    <w:name w:val="Medium Grid 3 Accent 5"/>
    <w:basedOn w:val="TableNormal"/>
    <w:rsid w:val="00CE6FCC"/>
    <w:tblPr>
      <w:tblStyleRowBandSize w:val="1"/>
      <w:tblStyleColBandSize w:val="1"/>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D2EAF1"/>
    </w:tcPr>
    <w:tblStylePr w:type="firstRow">
      <w:rPr>
        <w:b/>
        <w:bCs/>
        <w:i w:val="0"/>
        <w:iCs w:val="0"/>
        <w:color w:val="FFFFFF"/>
      </w:rPr>
      <w:tblPr/>
      <w:tcPr>
        <w:tcBorders>
          <w:top w:val="single" w:color="FFFFFF" w:sz="8" w:space="0"/>
          <w:left w:val="single" w:color="FFFFFF" w:sz="8" w:space="0"/>
          <w:bottom w:val="single" w:color="FFFFFF" w:sz="24" w:space="0"/>
          <w:right w:val="single" w:color="FFFFFF" w:sz="8" w:space="0"/>
          <w:insideH w:val="nil"/>
          <w:insideV w:val="single" w:color="FFFFFF" w:sz="8" w:space="0"/>
        </w:tcBorders>
        <w:shd w:val="clear" w:color="auto" w:fill="4BACC6"/>
      </w:tcPr>
    </w:tblStylePr>
    <w:tblStylePr w:type="lastRow">
      <w:rPr>
        <w:b/>
        <w:bCs/>
        <w:i w:val="0"/>
        <w:iCs w:val="0"/>
        <w:color w:val="FFFFFF"/>
      </w:rPr>
      <w:tblPr/>
      <w:tcPr>
        <w:tcBorders>
          <w:top w:val="single" w:color="FFFFFF" w:sz="24" w:space="0"/>
          <w:left w:val="single" w:color="FFFFFF" w:sz="8" w:space="0"/>
          <w:bottom w:val="single" w:color="FFFFFF" w:sz="8" w:space="0"/>
          <w:right w:val="single" w:color="FFFFFF" w:sz="8" w:space="0"/>
          <w:insideH w:val="nil"/>
          <w:insideV w:val="single" w:color="FFFFFF" w:sz="8" w:space="0"/>
        </w:tcBorders>
        <w:shd w:val="clear" w:color="auto" w:fill="4BACC6"/>
      </w:tcPr>
    </w:tblStylePr>
    <w:tblStylePr w:type="firstCol">
      <w:rPr>
        <w:b/>
        <w:bCs/>
        <w:i w:val="0"/>
        <w:iCs w:val="0"/>
        <w:color w:val="FFFFFF"/>
      </w:rPr>
      <w:tblPr/>
      <w:tcPr>
        <w:tcBorders>
          <w:left w:val="single" w:color="FFFFFF" w:sz="8" w:space="0"/>
          <w:right w:val="single" w:color="FFFFFF" w:sz="24" w:space="0"/>
          <w:insideH w:val="nil"/>
          <w:insideV w:val="nil"/>
        </w:tcBorders>
        <w:shd w:val="clear" w:color="auto" w:fill="4BACC6"/>
      </w:tcPr>
    </w:tblStylePr>
    <w:tblStylePr w:type="lastCol">
      <w:rPr>
        <w:b/>
        <w:bCs/>
        <w:i w:val="0"/>
        <w:iCs w:val="0"/>
        <w:color w:val="FFFFFF"/>
      </w:rPr>
      <w:tblPr/>
      <w:tcPr>
        <w:tcBorders>
          <w:top w:val="nil"/>
          <w:left w:val="single" w:color="FFFFFF" w:sz="24" w:space="0"/>
          <w:bottom w:val="nil"/>
          <w:right w:val="nil"/>
          <w:insideH w:val="nil"/>
          <w:insideV w:val="nil"/>
        </w:tcBorders>
        <w:shd w:val="clear" w:color="auto" w:fill="4BACC6"/>
      </w:tcPr>
    </w:tblStylePr>
    <w:tblStylePr w:type="band1Vert">
      <w:tblPr/>
      <w:tcPr>
        <w:tcBorders>
          <w:top w:val="single" w:color="FFFFFF" w:sz="8" w:space="0"/>
          <w:left w:val="single" w:color="FFFFFF" w:sz="8" w:space="0"/>
          <w:bottom w:val="single" w:color="FFFFFF" w:sz="8" w:space="0"/>
          <w:right w:val="single" w:color="FFFFFF" w:sz="8" w:space="0"/>
          <w:insideH w:val="nil"/>
          <w:insideV w:val="nil"/>
        </w:tcBorders>
        <w:shd w:val="clear" w:color="auto" w:fill="A5D5E2"/>
      </w:tcPr>
    </w:tblStylePr>
    <w:tblStylePr w:type="band1Horz">
      <w:tblPr/>
      <w:tcPr>
        <w:tcBorders>
          <w:top w:val="single" w:color="FFFFFF" w:sz="8" w:space="0"/>
          <w:left w:val="single" w:color="FFFFFF" w:sz="8" w:space="0"/>
          <w:bottom w:val="single" w:color="FFFFFF" w:sz="8" w:space="0"/>
          <w:right w:val="single" w:color="FFFFFF" w:sz="8" w:space="0"/>
          <w:insideH w:val="single" w:color="FFFFFF" w:sz="8" w:space="0"/>
          <w:insideV w:val="single" w:color="FFFFFF" w:sz="8" w:space="0"/>
        </w:tcBorders>
        <w:shd w:val="clear" w:color="auto" w:fill="A5D5E2"/>
      </w:tcPr>
    </w:tblStylePr>
  </w:style>
  <w:style w:type="table" w:styleId="MediumGrid3-Accent6">
    <w:name w:val="Medium Grid 3 Accent 6"/>
    <w:basedOn w:val="TableNormal"/>
    <w:rsid w:val="00CE6FCC"/>
    <w:tblPr>
      <w:tblStyleRowBandSize w:val="1"/>
      <w:tblStyleColBandSize w:val="1"/>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Pr>
    <w:tcPr>
      <w:shd w:val="clear" w:color="auto" w:fill="FDE4D0"/>
    </w:tcPr>
    <w:tblStylePr w:type="firstRow">
      <w:rPr>
        <w:b/>
        <w:bCs/>
        <w:i w:val="0"/>
        <w:iCs w:val="0"/>
        <w:color w:val="FFFFFF"/>
      </w:rPr>
      <w:tblPr/>
      <w:tcPr>
        <w:tcBorders>
          <w:top w:val="single" w:color="FFFFFF" w:sz="8" w:space="0"/>
          <w:left w:val="single" w:color="FFFFFF" w:sz="8" w:space="0"/>
          <w:bottom w:val="single" w:color="FFFFFF" w:sz="24" w:space="0"/>
          <w:right w:val="single" w:color="FFFFFF" w:sz="8" w:space="0"/>
          <w:insideH w:val="nil"/>
          <w:insideV w:val="single" w:color="FFFFFF" w:sz="8" w:space="0"/>
        </w:tcBorders>
        <w:shd w:val="clear" w:color="auto" w:fill="F79646"/>
      </w:tcPr>
    </w:tblStylePr>
    <w:tblStylePr w:type="lastRow">
      <w:rPr>
        <w:b/>
        <w:bCs/>
        <w:i w:val="0"/>
        <w:iCs w:val="0"/>
        <w:color w:val="FFFFFF"/>
      </w:rPr>
      <w:tblPr/>
      <w:tcPr>
        <w:tcBorders>
          <w:top w:val="single" w:color="FFFFFF" w:sz="24" w:space="0"/>
          <w:left w:val="single" w:color="FFFFFF" w:sz="8" w:space="0"/>
          <w:bottom w:val="single" w:color="FFFFFF" w:sz="8" w:space="0"/>
          <w:right w:val="single" w:color="FFFFFF" w:sz="8" w:space="0"/>
          <w:insideH w:val="nil"/>
          <w:insideV w:val="single" w:color="FFFFFF" w:sz="8" w:space="0"/>
        </w:tcBorders>
        <w:shd w:val="clear" w:color="auto" w:fill="F79646"/>
      </w:tcPr>
    </w:tblStylePr>
    <w:tblStylePr w:type="firstCol">
      <w:rPr>
        <w:b/>
        <w:bCs/>
        <w:i w:val="0"/>
        <w:iCs w:val="0"/>
        <w:color w:val="FFFFFF"/>
      </w:rPr>
      <w:tblPr/>
      <w:tcPr>
        <w:tcBorders>
          <w:left w:val="single" w:color="FFFFFF" w:sz="8" w:space="0"/>
          <w:right w:val="single" w:color="FFFFFF" w:sz="24" w:space="0"/>
          <w:insideH w:val="nil"/>
          <w:insideV w:val="nil"/>
        </w:tcBorders>
        <w:shd w:val="clear" w:color="auto" w:fill="F79646"/>
      </w:tcPr>
    </w:tblStylePr>
    <w:tblStylePr w:type="lastCol">
      <w:rPr>
        <w:b/>
        <w:bCs/>
        <w:i w:val="0"/>
        <w:iCs w:val="0"/>
        <w:color w:val="FFFFFF"/>
      </w:rPr>
      <w:tblPr/>
      <w:tcPr>
        <w:tcBorders>
          <w:top w:val="nil"/>
          <w:left w:val="single" w:color="FFFFFF" w:sz="24" w:space="0"/>
          <w:bottom w:val="nil"/>
          <w:right w:val="nil"/>
          <w:insideH w:val="nil"/>
          <w:insideV w:val="nil"/>
        </w:tcBorders>
        <w:shd w:val="clear" w:color="auto" w:fill="F79646"/>
      </w:tcPr>
    </w:tblStylePr>
    <w:tblStylePr w:type="band1Vert">
      <w:tblPr/>
      <w:tcPr>
        <w:tcBorders>
          <w:top w:val="single" w:color="FFFFFF" w:sz="8" w:space="0"/>
          <w:left w:val="single" w:color="FFFFFF" w:sz="8" w:space="0"/>
          <w:bottom w:val="single" w:color="FFFFFF" w:sz="8" w:space="0"/>
          <w:right w:val="single" w:color="FFFFFF" w:sz="8" w:space="0"/>
          <w:insideH w:val="nil"/>
          <w:insideV w:val="nil"/>
        </w:tcBorders>
        <w:shd w:val="clear" w:color="auto" w:fill="FBCAA2"/>
      </w:tcPr>
    </w:tblStylePr>
    <w:tblStylePr w:type="band1Horz">
      <w:tblPr/>
      <w:tcPr>
        <w:tcBorders>
          <w:top w:val="single" w:color="FFFFFF" w:sz="8" w:space="0"/>
          <w:left w:val="single" w:color="FFFFFF" w:sz="8" w:space="0"/>
          <w:bottom w:val="single" w:color="FFFFFF" w:sz="8" w:space="0"/>
          <w:right w:val="single" w:color="FFFFFF" w:sz="8" w:space="0"/>
          <w:insideH w:val="single" w:color="FFFFFF" w:sz="8" w:space="0"/>
          <w:insideV w:val="single" w:color="FFFFFF" w:sz="8" w:space="0"/>
        </w:tcBorders>
        <w:shd w:val="clear" w:color="auto" w:fill="FBCAA2"/>
      </w:tcPr>
    </w:tblStylePr>
  </w:style>
  <w:style w:type="table" w:styleId="MediumList11" w:customStyle="1">
    <w:name w:val="Medium List 11"/>
    <w:basedOn w:val="TableNormal"/>
    <w:rsid w:val="00CE6FCC"/>
    <w:rPr>
      <w:color w:val="000000"/>
    </w:rPr>
    <w:tblPr>
      <w:tblStyleRowBandSize w:val="1"/>
      <w:tblStyleColBandSize w:val="1"/>
      <w:tblBorders>
        <w:top w:val="single" w:color="000000" w:sz="8" w:space="0"/>
        <w:bottom w:val="single" w:color="000000" w:sz="8" w:space="0"/>
      </w:tblBorders>
    </w:tblPr>
    <w:tblStylePr w:type="firstRow">
      <w:rPr>
        <w:rFonts w:ascii="Times New Roman" w:hAnsi="Times New Roman" w:eastAsia="SimSun" w:cs="Simplified Arabic"/>
      </w:rPr>
      <w:tblPr/>
      <w:tcPr>
        <w:tcBorders>
          <w:top w:val="nil"/>
          <w:bottom w:val="single" w:color="000000" w:sz="8" w:space="0"/>
        </w:tcBorders>
      </w:tcPr>
    </w:tblStylePr>
    <w:tblStylePr w:type="lastRow">
      <w:rPr>
        <w:b/>
        <w:bCs/>
        <w:color w:val="1F497D"/>
      </w:rPr>
      <w:tblPr/>
      <w:tcPr>
        <w:tcBorders>
          <w:top w:val="single" w:color="000000" w:sz="8" w:space="0"/>
          <w:bottom w:val="single" w:color="000000" w:sz="8" w:space="0"/>
        </w:tcBorders>
      </w:tcPr>
    </w:tblStylePr>
    <w:tblStylePr w:type="firstCol">
      <w:rPr>
        <w:b/>
        <w:bCs/>
      </w:rPr>
    </w:tblStylePr>
    <w:tblStylePr w:type="lastCol">
      <w:rPr>
        <w:b/>
        <w:bCs/>
      </w:rPr>
      <w:tblPr/>
      <w:tcPr>
        <w:tcBorders>
          <w:top w:val="single" w:color="000000" w:sz="8" w:space="0"/>
          <w:bottom w:val="single" w:color="000000" w:sz="8" w:space="0"/>
        </w:tcBorders>
      </w:tcPr>
    </w:tblStylePr>
    <w:tblStylePr w:type="band1Vert">
      <w:tblPr/>
      <w:tcPr>
        <w:shd w:val="clear" w:color="auto" w:fill="C0C0C0"/>
      </w:tcPr>
    </w:tblStylePr>
    <w:tblStylePr w:type="band1Horz">
      <w:tblPr/>
      <w:tcPr>
        <w:shd w:val="clear" w:color="auto" w:fill="C0C0C0"/>
      </w:tcPr>
    </w:tblStylePr>
  </w:style>
  <w:style w:type="table" w:styleId="MediumList1-Accent11" w:customStyle="1">
    <w:name w:val="Medium List 1 - Accent 11"/>
    <w:basedOn w:val="TableNormal"/>
    <w:rsid w:val="00CE6FCC"/>
    <w:rPr>
      <w:color w:val="000000"/>
    </w:rPr>
    <w:tblPr>
      <w:tblStyleRowBandSize w:val="1"/>
      <w:tblStyleColBandSize w:val="1"/>
      <w:tblBorders>
        <w:top w:val="single" w:color="4F81BD" w:sz="8" w:space="0"/>
        <w:bottom w:val="single" w:color="4F81BD" w:sz="8" w:space="0"/>
      </w:tblBorders>
    </w:tblPr>
    <w:tblStylePr w:type="firstRow">
      <w:rPr>
        <w:rFonts w:ascii="Times New Roman" w:hAnsi="Times New Roman" w:eastAsia="SimSun" w:cs="Simplified Arabic"/>
      </w:rPr>
      <w:tblPr/>
      <w:tcPr>
        <w:tcBorders>
          <w:top w:val="nil"/>
          <w:bottom w:val="single" w:color="4F81BD" w:sz="8" w:space="0"/>
        </w:tcBorders>
      </w:tcPr>
    </w:tblStylePr>
    <w:tblStylePr w:type="lastRow">
      <w:rPr>
        <w:b/>
        <w:bCs/>
        <w:color w:val="1F497D"/>
      </w:rPr>
      <w:tblPr/>
      <w:tcPr>
        <w:tcBorders>
          <w:top w:val="single" w:color="4F81BD" w:sz="8" w:space="0"/>
          <w:bottom w:val="single" w:color="4F81BD" w:sz="8" w:space="0"/>
        </w:tcBorders>
      </w:tcPr>
    </w:tblStylePr>
    <w:tblStylePr w:type="firstCol">
      <w:rPr>
        <w:b/>
        <w:bCs/>
      </w:rPr>
    </w:tblStylePr>
    <w:tblStylePr w:type="lastCol">
      <w:rPr>
        <w:b/>
        <w:bCs/>
      </w:rPr>
      <w:tblPr/>
      <w:tcPr>
        <w:tcBorders>
          <w:top w:val="single" w:color="4F81BD" w:sz="8" w:space="0"/>
          <w:bottom w:val="single" w:color="4F81BD" w:sz="8" w:space="0"/>
        </w:tcBorders>
      </w:tcPr>
    </w:tblStylePr>
    <w:tblStylePr w:type="band1Vert">
      <w:tblPr/>
      <w:tcPr>
        <w:shd w:val="clear" w:color="auto" w:fill="D3DFEE"/>
      </w:tcPr>
    </w:tblStylePr>
    <w:tblStylePr w:type="band1Horz">
      <w:tblPr/>
      <w:tcPr>
        <w:shd w:val="clear" w:color="auto" w:fill="D3DFEE"/>
      </w:tcPr>
    </w:tblStylePr>
  </w:style>
  <w:style w:type="table" w:styleId="MediumList1-Accent2">
    <w:name w:val="Medium List 1 Accent 2"/>
    <w:basedOn w:val="TableNormal"/>
    <w:rsid w:val="00CE6FCC"/>
    <w:rPr>
      <w:color w:val="000000"/>
    </w:rPr>
    <w:tblPr>
      <w:tblStyleRowBandSize w:val="1"/>
      <w:tblStyleColBandSize w:val="1"/>
      <w:tblBorders>
        <w:top w:val="single" w:color="C0504D" w:sz="8" w:space="0"/>
        <w:bottom w:val="single" w:color="C0504D" w:sz="8" w:space="0"/>
      </w:tblBorders>
    </w:tblPr>
    <w:tblStylePr w:type="firstRow">
      <w:rPr>
        <w:rFonts w:ascii="Times New Roman" w:hAnsi="Times New Roman" w:eastAsia="SimSun" w:cs="Simplified Arabic"/>
      </w:rPr>
      <w:tblPr/>
      <w:tcPr>
        <w:tcBorders>
          <w:top w:val="nil"/>
          <w:bottom w:val="single" w:color="C0504D" w:sz="8" w:space="0"/>
        </w:tcBorders>
      </w:tcPr>
    </w:tblStylePr>
    <w:tblStylePr w:type="lastRow">
      <w:rPr>
        <w:b/>
        <w:bCs/>
        <w:color w:val="1F497D"/>
      </w:rPr>
      <w:tblPr/>
      <w:tcPr>
        <w:tcBorders>
          <w:top w:val="single" w:color="C0504D" w:sz="8" w:space="0"/>
          <w:bottom w:val="single" w:color="C0504D" w:sz="8" w:space="0"/>
        </w:tcBorders>
      </w:tcPr>
    </w:tblStylePr>
    <w:tblStylePr w:type="firstCol">
      <w:rPr>
        <w:b/>
        <w:bCs/>
      </w:rPr>
    </w:tblStylePr>
    <w:tblStylePr w:type="lastCol">
      <w:rPr>
        <w:b/>
        <w:bCs/>
      </w:rPr>
      <w:tblPr/>
      <w:tcPr>
        <w:tcBorders>
          <w:top w:val="single" w:color="C0504D" w:sz="8" w:space="0"/>
          <w:bottom w:val="single" w:color="C0504D" w:sz="8" w:space="0"/>
        </w:tcBorders>
      </w:tcPr>
    </w:tblStylePr>
    <w:tblStylePr w:type="band1Vert">
      <w:tblPr/>
      <w:tcPr>
        <w:shd w:val="clear" w:color="auto" w:fill="EFD3D2"/>
      </w:tcPr>
    </w:tblStylePr>
    <w:tblStylePr w:type="band1Horz">
      <w:tblPr/>
      <w:tcPr>
        <w:shd w:val="clear" w:color="auto" w:fill="EFD3D2"/>
      </w:tcPr>
    </w:tblStylePr>
  </w:style>
  <w:style w:type="table" w:styleId="MediumList1-Accent3">
    <w:name w:val="Medium List 1 Accent 3"/>
    <w:basedOn w:val="TableNormal"/>
    <w:rsid w:val="00CE6FCC"/>
    <w:rPr>
      <w:color w:val="000000"/>
    </w:rPr>
    <w:tblPr>
      <w:tblStyleRowBandSize w:val="1"/>
      <w:tblStyleColBandSize w:val="1"/>
      <w:tblBorders>
        <w:top w:val="single" w:color="9BBB59" w:sz="8" w:space="0"/>
        <w:bottom w:val="single" w:color="9BBB59" w:sz="8" w:space="0"/>
      </w:tblBorders>
    </w:tblPr>
    <w:tblStylePr w:type="firstRow">
      <w:rPr>
        <w:rFonts w:ascii="Times New Roman" w:hAnsi="Times New Roman" w:eastAsia="SimSun" w:cs="Simplified Arabic"/>
      </w:rPr>
      <w:tblPr/>
      <w:tcPr>
        <w:tcBorders>
          <w:top w:val="nil"/>
          <w:bottom w:val="single" w:color="9BBB59" w:sz="8" w:space="0"/>
        </w:tcBorders>
      </w:tcPr>
    </w:tblStylePr>
    <w:tblStylePr w:type="lastRow">
      <w:rPr>
        <w:b/>
        <w:bCs/>
        <w:color w:val="1F497D"/>
      </w:rPr>
      <w:tblPr/>
      <w:tcPr>
        <w:tcBorders>
          <w:top w:val="single" w:color="9BBB59" w:sz="8" w:space="0"/>
          <w:bottom w:val="single" w:color="9BBB59" w:sz="8" w:space="0"/>
        </w:tcBorders>
      </w:tcPr>
    </w:tblStylePr>
    <w:tblStylePr w:type="firstCol">
      <w:rPr>
        <w:b/>
        <w:bCs/>
      </w:rPr>
    </w:tblStylePr>
    <w:tblStylePr w:type="lastCol">
      <w:rPr>
        <w:b/>
        <w:bCs/>
      </w:rPr>
      <w:tblPr/>
      <w:tcPr>
        <w:tcBorders>
          <w:top w:val="single" w:color="9BBB59" w:sz="8" w:space="0"/>
          <w:bottom w:val="single" w:color="9BBB59" w:sz="8" w:space="0"/>
        </w:tcBorders>
      </w:tcPr>
    </w:tblStylePr>
    <w:tblStylePr w:type="band1Vert">
      <w:tblPr/>
      <w:tcPr>
        <w:shd w:val="clear" w:color="auto" w:fill="E6EED5"/>
      </w:tcPr>
    </w:tblStylePr>
    <w:tblStylePr w:type="band1Horz">
      <w:tblPr/>
      <w:tcPr>
        <w:shd w:val="clear" w:color="auto" w:fill="E6EED5"/>
      </w:tcPr>
    </w:tblStylePr>
  </w:style>
  <w:style w:type="table" w:styleId="MediumList1-Accent4">
    <w:name w:val="Medium List 1 Accent 4"/>
    <w:basedOn w:val="TableNormal"/>
    <w:rsid w:val="00CE6FCC"/>
    <w:rPr>
      <w:color w:val="000000"/>
    </w:rPr>
    <w:tblPr>
      <w:tblStyleRowBandSize w:val="1"/>
      <w:tblStyleColBandSize w:val="1"/>
      <w:tblBorders>
        <w:top w:val="single" w:color="8064A2" w:sz="8" w:space="0"/>
        <w:bottom w:val="single" w:color="8064A2" w:sz="8" w:space="0"/>
      </w:tblBorders>
    </w:tblPr>
    <w:tblStylePr w:type="firstRow">
      <w:rPr>
        <w:rFonts w:ascii="Times New Roman" w:hAnsi="Times New Roman" w:eastAsia="SimSun" w:cs="Simplified Arabic"/>
      </w:rPr>
      <w:tblPr/>
      <w:tcPr>
        <w:tcBorders>
          <w:top w:val="nil"/>
          <w:bottom w:val="single" w:color="8064A2" w:sz="8" w:space="0"/>
        </w:tcBorders>
      </w:tcPr>
    </w:tblStylePr>
    <w:tblStylePr w:type="lastRow">
      <w:rPr>
        <w:b/>
        <w:bCs/>
        <w:color w:val="1F497D"/>
      </w:rPr>
      <w:tblPr/>
      <w:tcPr>
        <w:tcBorders>
          <w:top w:val="single" w:color="8064A2" w:sz="8" w:space="0"/>
          <w:bottom w:val="single" w:color="8064A2" w:sz="8" w:space="0"/>
        </w:tcBorders>
      </w:tcPr>
    </w:tblStylePr>
    <w:tblStylePr w:type="firstCol">
      <w:rPr>
        <w:b/>
        <w:bCs/>
      </w:rPr>
    </w:tblStylePr>
    <w:tblStylePr w:type="lastCol">
      <w:rPr>
        <w:b/>
        <w:bCs/>
      </w:rPr>
      <w:tblPr/>
      <w:tcPr>
        <w:tcBorders>
          <w:top w:val="single" w:color="8064A2" w:sz="8" w:space="0"/>
          <w:bottom w:val="single" w:color="8064A2" w:sz="8" w:space="0"/>
        </w:tcBorders>
      </w:tcPr>
    </w:tblStylePr>
    <w:tblStylePr w:type="band1Vert">
      <w:tblPr/>
      <w:tcPr>
        <w:shd w:val="clear" w:color="auto" w:fill="DFD8E8"/>
      </w:tcPr>
    </w:tblStylePr>
    <w:tblStylePr w:type="band1Horz">
      <w:tblPr/>
      <w:tcPr>
        <w:shd w:val="clear" w:color="auto" w:fill="DFD8E8"/>
      </w:tcPr>
    </w:tblStylePr>
  </w:style>
  <w:style w:type="table" w:styleId="MediumList1-Accent5">
    <w:name w:val="Medium List 1 Accent 5"/>
    <w:basedOn w:val="TableNormal"/>
    <w:rsid w:val="00CE6FCC"/>
    <w:rPr>
      <w:color w:val="000000"/>
    </w:rPr>
    <w:tblPr>
      <w:tblStyleRowBandSize w:val="1"/>
      <w:tblStyleColBandSize w:val="1"/>
      <w:tblBorders>
        <w:top w:val="single" w:color="4BACC6" w:sz="8" w:space="0"/>
        <w:bottom w:val="single" w:color="4BACC6" w:sz="8" w:space="0"/>
      </w:tblBorders>
    </w:tblPr>
    <w:tblStylePr w:type="firstRow">
      <w:rPr>
        <w:rFonts w:ascii="Times New Roman" w:hAnsi="Times New Roman" w:eastAsia="SimSun" w:cs="Simplified Arabic"/>
      </w:rPr>
      <w:tblPr/>
      <w:tcPr>
        <w:tcBorders>
          <w:top w:val="nil"/>
          <w:bottom w:val="single" w:color="4BACC6" w:sz="8" w:space="0"/>
        </w:tcBorders>
      </w:tcPr>
    </w:tblStylePr>
    <w:tblStylePr w:type="lastRow">
      <w:rPr>
        <w:b/>
        <w:bCs/>
        <w:color w:val="1F497D"/>
      </w:rPr>
      <w:tblPr/>
      <w:tcPr>
        <w:tcBorders>
          <w:top w:val="single" w:color="4BACC6" w:sz="8" w:space="0"/>
          <w:bottom w:val="single" w:color="4BACC6" w:sz="8" w:space="0"/>
        </w:tcBorders>
      </w:tcPr>
    </w:tblStylePr>
    <w:tblStylePr w:type="firstCol">
      <w:rPr>
        <w:b/>
        <w:bCs/>
      </w:rPr>
    </w:tblStylePr>
    <w:tblStylePr w:type="lastCol">
      <w:rPr>
        <w:b/>
        <w:bCs/>
      </w:rPr>
      <w:tblPr/>
      <w:tcPr>
        <w:tcBorders>
          <w:top w:val="single" w:color="4BACC6" w:sz="8" w:space="0"/>
          <w:bottom w:val="single" w:color="4BACC6" w:sz="8" w:space="0"/>
        </w:tcBorders>
      </w:tcPr>
    </w:tblStylePr>
    <w:tblStylePr w:type="band1Vert">
      <w:tblPr/>
      <w:tcPr>
        <w:shd w:val="clear" w:color="auto" w:fill="D2EAF1"/>
      </w:tcPr>
    </w:tblStylePr>
    <w:tblStylePr w:type="band1Horz">
      <w:tblPr/>
      <w:tcPr>
        <w:shd w:val="clear" w:color="auto" w:fill="D2EAF1"/>
      </w:tcPr>
    </w:tblStylePr>
  </w:style>
  <w:style w:type="table" w:styleId="MediumList1-Accent6">
    <w:name w:val="Medium List 1 Accent 6"/>
    <w:basedOn w:val="TableNormal"/>
    <w:rsid w:val="00CE6FCC"/>
    <w:rPr>
      <w:color w:val="000000"/>
    </w:rPr>
    <w:tblPr>
      <w:tblStyleRowBandSize w:val="1"/>
      <w:tblStyleColBandSize w:val="1"/>
      <w:tblBorders>
        <w:top w:val="single" w:color="F79646" w:sz="8" w:space="0"/>
        <w:bottom w:val="single" w:color="F79646" w:sz="8" w:space="0"/>
      </w:tblBorders>
    </w:tblPr>
    <w:tblStylePr w:type="firstRow">
      <w:rPr>
        <w:rFonts w:ascii="Times New Roman" w:hAnsi="Times New Roman" w:eastAsia="SimSun" w:cs="Simplified Arabic"/>
      </w:rPr>
      <w:tblPr/>
      <w:tcPr>
        <w:tcBorders>
          <w:top w:val="nil"/>
          <w:bottom w:val="single" w:color="F79646" w:sz="8" w:space="0"/>
        </w:tcBorders>
      </w:tcPr>
    </w:tblStylePr>
    <w:tblStylePr w:type="lastRow">
      <w:rPr>
        <w:b/>
        <w:bCs/>
        <w:color w:val="1F497D"/>
      </w:rPr>
      <w:tblPr/>
      <w:tcPr>
        <w:tcBorders>
          <w:top w:val="single" w:color="F79646" w:sz="8" w:space="0"/>
          <w:bottom w:val="single" w:color="F79646" w:sz="8" w:space="0"/>
        </w:tcBorders>
      </w:tcPr>
    </w:tblStylePr>
    <w:tblStylePr w:type="firstCol">
      <w:rPr>
        <w:b/>
        <w:bCs/>
      </w:rPr>
    </w:tblStylePr>
    <w:tblStylePr w:type="lastCol">
      <w:rPr>
        <w:b/>
        <w:bCs/>
      </w:rPr>
      <w:tblPr/>
      <w:tcPr>
        <w:tcBorders>
          <w:top w:val="single" w:color="F79646" w:sz="8" w:space="0"/>
          <w:bottom w:val="single" w:color="F79646" w:sz="8" w:space="0"/>
        </w:tcBorders>
      </w:tcPr>
    </w:tblStylePr>
    <w:tblStylePr w:type="band1Vert">
      <w:tblPr/>
      <w:tcPr>
        <w:shd w:val="clear" w:color="auto" w:fill="FDE4D0"/>
      </w:tcPr>
    </w:tblStylePr>
    <w:tblStylePr w:type="band1Horz">
      <w:tblPr/>
      <w:tcPr>
        <w:shd w:val="clear" w:color="auto" w:fill="FDE4D0"/>
      </w:tcPr>
    </w:tblStylePr>
  </w:style>
  <w:style w:type="table" w:styleId="MediumList21" w:customStyle="1">
    <w:name w:val="Medium List 21"/>
    <w:basedOn w:val="TableNormal"/>
    <w:rsid w:val="00CE6FCC"/>
    <w:rPr>
      <w:color w:val="000000"/>
    </w:rPr>
    <w:tblPr>
      <w:tblStyleRowBandSize w:val="1"/>
      <w:tblStyleColBandSize w:val="1"/>
      <w:tblBorders>
        <w:top w:val="single" w:color="000000" w:sz="8" w:space="0"/>
        <w:left w:val="single" w:color="000000" w:sz="8" w:space="0"/>
        <w:bottom w:val="single" w:color="000000" w:sz="8" w:space="0"/>
        <w:right w:val="single" w:color="000000" w:sz="8" w:space="0"/>
      </w:tblBorders>
    </w:tblPr>
    <w:tblStylePr w:type="firstRow">
      <w:rPr>
        <w:sz w:val="24"/>
        <w:szCs w:val="24"/>
      </w:rPr>
      <w:tblPr/>
      <w:tcPr>
        <w:tcBorders>
          <w:top w:val="nil"/>
          <w:left w:val="nil"/>
          <w:bottom w:val="single" w:color="000000" w:sz="24" w:space="0"/>
          <w:right w:val="nil"/>
          <w:insideH w:val="nil"/>
          <w:insideV w:val="nil"/>
        </w:tcBorders>
        <w:shd w:val="clear" w:color="auto" w:fill="FFFFFF"/>
      </w:tcPr>
    </w:tblStylePr>
    <w:tblStylePr w:type="lastRow">
      <w:tblPr/>
      <w:tcPr>
        <w:tcBorders>
          <w:top w:val="single" w:color="000000" w:sz="8" w:space="0"/>
          <w:left w:val="nil"/>
          <w:bottom w:val="nil"/>
          <w:right w:val="nil"/>
          <w:insideH w:val="nil"/>
          <w:insideV w:val="nil"/>
        </w:tcBorders>
        <w:shd w:val="clear" w:color="auto" w:fill="FFFFFF"/>
      </w:tcPr>
    </w:tblStylePr>
    <w:tblStylePr w:type="firstCol">
      <w:tblPr/>
      <w:tcPr>
        <w:tcBorders>
          <w:top w:val="nil"/>
          <w:left w:val="nil"/>
          <w:bottom w:val="nil"/>
          <w:right w:val="single" w:color="000000" w:sz="8" w:space="0"/>
          <w:insideH w:val="nil"/>
          <w:insideV w:val="nil"/>
        </w:tcBorders>
        <w:shd w:val="clear" w:color="auto" w:fill="FFFFFF"/>
      </w:tcPr>
    </w:tblStylePr>
    <w:tblStylePr w:type="lastCol">
      <w:tblPr/>
      <w:tcPr>
        <w:tcBorders>
          <w:top w:val="nil"/>
          <w:left w:val="single" w:color="000000" w:sz="8" w:space="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MediumList2-Accent1">
    <w:name w:val="Medium List 2 Accent 1"/>
    <w:basedOn w:val="TableNormal"/>
    <w:rsid w:val="00CE6FCC"/>
    <w:rPr>
      <w:color w:val="000000"/>
    </w:rPr>
    <w:tblPr>
      <w:tblStyleRowBandSize w:val="1"/>
      <w:tblStyleColBandSize w:val="1"/>
      <w:tblBorders>
        <w:top w:val="single" w:color="4F81BD" w:sz="8" w:space="0"/>
        <w:left w:val="single" w:color="4F81BD" w:sz="8" w:space="0"/>
        <w:bottom w:val="single" w:color="4F81BD" w:sz="8" w:space="0"/>
        <w:right w:val="single" w:color="4F81BD" w:sz="8" w:space="0"/>
      </w:tblBorders>
    </w:tblPr>
    <w:tblStylePr w:type="firstRow">
      <w:rPr>
        <w:sz w:val="24"/>
        <w:szCs w:val="24"/>
      </w:rPr>
      <w:tblPr/>
      <w:tcPr>
        <w:tcBorders>
          <w:top w:val="nil"/>
          <w:left w:val="nil"/>
          <w:bottom w:val="single" w:color="4F81BD" w:sz="24" w:space="0"/>
          <w:right w:val="nil"/>
          <w:insideH w:val="nil"/>
          <w:insideV w:val="nil"/>
        </w:tcBorders>
        <w:shd w:val="clear" w:color="auto" w:fill="FFFFFF"/>
      </w:tcPr>
    </w:tblStylePr>
    <w:tblStylePr w:type="lastRow">
      <w:tblPr/>
      <w:tcPr>
        <w:tcBorders>
          <w:top w:val="single" w:color="4F81BD" w:sz="8" w:space="0"/>
          <w:left w:val="nil"/>
          <w:bottom w:val="nil"/>
          <w:right w:val="nil"/>
          <w:insideH w:val="nil"/>
          <w:insideV w:val="nil"/>
        </w:tcBorders>
        <w:shd w:val="clear" w:color="auto" w:fill="FFFFFF"/>
      </w:tcPr>
    </w:tblStylePr>
    <w:tblStylePr w:type="firstCol">
      <w:tblPr/>
      <w:tcPr>
        <w:tcBorders>
          <w:top w:val="nil"/>
          <w:left w:val="nil"/>
          <w:bottom w:val="nil"/>
          <w:right w:val="single" w:color="4F81BD" w:sz="8" w:space="0"/>
          <w:insideH w:val="nil"/>
          <w:insideV w:val="nil"/>
        </w:tcBorders>
        <w:shd w:val="clear" w:color="auto" w:fill="FFFFFF"/>
      </w:tcPr>
    </w:tblStylePr>
    <w:tblStylePr w:type="lastCol">
      <w:tblPr/>
      <w:tcPr>
        <w:tcBorders>
          <w:top w:val="nil"/>
          <w:left w:val="single" w:color="4F81BD" w:sz="8" w:space="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List2-Accent2">
    <w:name w:val="Medium List 2 Accent 2"/>
    <w:basedOn w:val="TableNormal"/>
    <w:rsid w:val="00CE6FCC"/>
    <w:rPr>
      <w:color w:val="000000"/>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rPr>
        <w:sz w:val="24"/>
        <w:szCs w:val="24"/>
      </w:rPr>
      <w:tblPr/>
      <w:tcPr>
        <w:tcBorders>
          <w:top w:val="nil"/>
          <w:left w:val="nil"/>
          <w:bottom w:val="single" w:color="C0504D" w:sz="24" w:space="0"/>
          <w:right w:val="nil"/>
          <w:insideH w:val="nil"/>
          <w:insideV w:val="nil"/>
        </w:tcBorders>
        <w:shd w:val="clear" w:color="auto" w:fill="FFFFFF"/>
      </w:tcPr>
    </w:tblStylePr>
    <w:tblStylePr w:type="lastRow">
      <w:tblPr/>
      <w:tcPr>
        <w:tcBorders>
          <w:top w:val="single" w:color="C0504D" w:sz="8" w:space="0"/>
          <w:left w:val="nil"/>
          <w:bottom w:val="nil"/>
          <w:right w:val="nil"/>
          <w:insideH w:val="nil"/>
          <w:insideV w:val="nil"/>
        </w:tcBorders>
        <w:shd w:val="clear" w:color="auto" w:fill="FFFFFF"/>
      </w:tcPr>
    </w:tblStylePr>
    <w:tblStylePr w:type="firstCol">
      <w:tblPr/>
      <w:tcPr>
        <w:tcBorders>
          <w:top w:val="nil"/>
          <w:left w:val="nil"/>
          <w:bottom w:val="nil"/>
          <w:right w:val="single" w:color="C0504D" w:sz="8" w:space="0"/>
          <w:insideH w:val="nil"/>
          <w:insideV w:val="nil"/>
        </w:tcBorders>
        <w:shd w:val="clear" w:color="auto" w:fill="FFFFFF"/>
      </w:tcPr>
    </w:tblStylePr>
    <w:tblStylePr w:type="lastCol">
      <w:tblPr/>
      <w:tcPr>
        <w:tcBorders>
          <w:top w:val="nil"/>
          <w:left w:val="single" w:color="C0504D" w:sz="8" w:space="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styleId="MediumList2-Accent3">
    <w:name w:val="Medium List 2 Accent 3"/>
    <w:basedOn w:val="TableNormal"/>
    <w:rsid w:val="00CE6FCC"/>
    <w:rPr>
      <w:color w:val="000000"/>
    </w:rPr>
    <w:tblPr>
      <w:tblStyleRowBandSize w:val="1"/>
      <w:tblStyleColBandSize w:val="1"/>
      <w:tblBorders>
        <w:top w:val="single" w:color="9BBB59" w:sz="8" w:space="0"/>
        <w:left w:val="single" w:color="9BBB59" w:sz="8" w:space="0"/>
        <w:bottom w:val="single" w:color="9BBB59" w:sz="8" w:space="0"/>
        <w:right w:val="single" w:color="9BBB59" w:sz="8" w:space="0"/>
      </w:tblBorders>
    </w:tblPr>
    <w:tblStylePr w:type="firstRow">
      <w:rPr>
        <w:sz w:val="24"/>
        <w:szCs w:val="24"/>
      </w:rPr>
      <w:tblPr/>
      <w:tcPr>
        <w:tcBorders>
          <w:top w:val="nil"/>
          <w:left w:val="nil"/>
          <w:bottom w:val="single" w:color="9BBB59" w:sz="24" w:space="0"/>
          <w:right w:val="nil"/>
          <w:insideH w:val="nil"/>
          <w:insideV w:val="nil"/>
        </w:tcBorders>
        <w:shd w:val="clear" w:color="auto" w:fill="FFFFFF"/>
      </w:tcPr>
    </w:tblStylePr>
    <w:tblStylePr w:type="lastRow">
      <w:tblPr/>
      <w:tcPr>
        <w:tcBorders>
          <w:top w:val="single" w:color="9BBB59" w:sz="8" w:space="0"/>
          <w:left w:val="nil"/>
          <w:bottom w:val="nil"/>
          <w:right w:val="nil"/>
          <w:insideH w:val="nil"/>
          <w:insideV w:val="nil"/>
        </w:tcBorders>
        <w:shd w:val="clear" w:color="auto" w:fill="FFFFFF"/>
      </w:tcPr>
    </w:tblStylePr>
    <w:tblStylePr w:type="firstCol">
      <w:tblPr/>
      <w:tcPr>
        <w:tcBorders>
          <w:top w:val="nil"/>
          <w:left w:val="nil"/>
          <w:bottom w:val="nil"/>
          <w:right w:val="single" w:color="9BBB59" w:sz="8" w:space="0"/>
          <w:insideH w:val="nil"/>
          <w:insideV w:val="nil"/>
        </w:tcBorders>
        <w:shd w:val="clear" w:color="auto" w:fill="FFFFFF"/>
      </w:tcPr>
    </w:tblStylePr>
    <w:tblStylePr w:type="lastCol">
      <w:tblPr/>
      <w:tcPr>
        <w:tcBorders>
          <w:top w:val="nil"/>
          <w:left w:val="single" w:color="9BBB59" w:sz="8" w:space="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styleId="MediumList2-Accent4">
    <w:name w:val="Medium List 2 Accent 4"/>
    <w:basedOn w:val="TableNormal"/>
    <w:rsid w:val="00CE6FCC"/>
    <w:rPr>
      <w:color w:val="000000"/>
    </w:rPr>
    <w:tblPr>
      <w:tblStyleRowBandSize w:val="1"/>
      <w:tblStyleColBandSize w:val="1"/>
      <w:tblBorders>
        <w:top w:val="single" w:color="8064A2" w:sz="8" w:space="0"/>
        <w:left w:val="single" w:color="8064A2" w:sz="8" w:space="0"/>
        <w:bottom w:val="single" w:color="8064A2" w:sz="8" w:space="0"/>
        <w:right w:val="single" w:color="8064A2" w:sz="8" w:space="0"/>
      </w:tblBorders>
    </w:tblPr>
    <w:tblStylePr w:type="firstRow">
      <w:rPr>
        <w:sz w:val="24"/>
        <w:szCs w:val="24"/>
      </w:rPr>
      <w:tblPr/>
      <w:tcPr>
        <w:tcBorders>
          <w:top w:val="nil"/>
          <w:left w:val="nil"/>
          <w:bottom w:val="single" w:color="8064A2" w:sz="24" w:space="0"/>
          <w:right w:val="nil"/>
          <w:insideH w:val="nil"/>
          <w:insideV w:val="nil"/>
        </w:tcBorders>
        <w:shd w:val="clear" w:color="auto" w:fill="FFFFFF"/>
      </w:tcPr>
    </w:tblStylePr>
    <w:tblStylePr w:type="lastRow">
      <w:tblPr/>
      <w:tcPr>
        <w:tcBorders>
          <w:top w:val="single" w:color="8064A2" w:sz="8" w:space="0"/>
          <w:left w:val="nil"/>
          <w:bottom w:val="nil"/>
          <w:right w:val="nil"/>
          <w:insideH w:val="nil"/>
          <w:insideV w:val="nil"/>
        </w:tcBorders>
        <w:shd w:val="clear" w:color="auto" w:fill="FFFFFF"/>
      </w:tcPr>
    </w:tblStylePr>
    <w:tblStylePr w:type="firstCol">
      <w:tblPr/>
      <w:tcPr>
        <w:tcBorders>
          <w:top w:val="nil"/>
          <w:left w:val="nil"/>
          <w:bottom w:val="nil"/>
          <w:right w:val="single" w:color="8064A2" w:sz="8" w:space="0"/>
          <w:insideH w:val="nil"/>
          <w:insideV w:val="nil"/>
        </w:tcBorders>
        <w:shd w:val="clear" w:color="auto" w:fill="FFFFFF"/>
      </w:tcPr>
    </w:tblStylePr>
    <w:tblStylePr w:type="lastCol">
      <w:tblPr/>
      <w:tcPr>
        <w:tcBorders>
          <w:top w:val="nil"/>
          <w:left w:val="single" w:color="8064A2" w:sz="8" w:space="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styleId="MediumList2-Accent5">
    <w:name w:val="Medium List 2 Accent 5"/>
    <w:basedOn w:val="TableNormal"/>
    <w:rsid w:val="00CE6FCC"/>
    <w:rPr>
      <w:color w:val="000000"/>
    </w:rPr>
    <w:tblPr>
      <w:tblStyleRowBandSize w:val="1"/>
      <w:tblStyleColBandSize w:val="1"/>
      <w:tblBorders>
        <w:top w:val="single" w:color="4BACC6" w:sz="8" w:space="0"/>
        <w:left w:val="single" w:color="4BACC6" w:sz="8" w:space="0"/>
        <w:bottom w:val="single" w:color="4BACC6" w:sz="8" w:space="0"/>
        <w:right w:val="single" w:color="4BACC6" w:sz="8" w:space="0"/>
      </w:tblBorders>
    </w:tblPr>
    <w:tblStylePr w:type="firstRow">
      <w:rPr>
        <w:sz w:val="24"/>
        <w:szCs w:val="24"/>
      </w:rPr>
      <w:tblPr/>
      <w:tcPr>
        <w:tcBorders>
          <w:top w:val="nil"/>
          <w:left w:val="nil"/>
          <w:bottom w:val="single" w:color="4BACC6" w:sz="24" w:space="0"/>
          <w:right w:val="nil"/>
          <w:insideH w:val="nil"/>
          <w:insideV w:val="nil"/>
        </w:tcBorders>
        <w:shd w:val="clear" w:color="auto" w:fill="FFFFFF"/>
      </w:tcPr>
    </w:tblStylePr>
    <w:tblStylePr w:type="lastRow">
      <w:tblPr/>
      <w:tcPr>
        <w:tcBorders>
          <w:top w:val="single" w:color="4BACC6" w:sz="8" w:space="0"/>
          <w:left w:val="nil"/>
          <w:bottom w:val="nil"/>
          <w:right w:val="nil"/>
          <w:insideH w:val="nil"/>
          <w:insideV w:val="nil"/>
        </w:tcBorders>
        <w:shd w:val="clear" w:color="auto" w:fill="FFFFFF"/>
      </w:tcPr>
    </w:tblStylePr>
    <w:tblStylePr w:type="firstCol">
      <w:tblPr/>
      <w:tcPr>
        <w:tcBorders>
          <w:top w:val="nil"/>
          <w:left w:val="nil"/>
          <w:bottom w:val="nil"/>
          <w:right w:val="single" w:color="4BACC6" w:sz="8" w:space="0"/>
          <w:insideH w:val="nil"/>
          <w:insideV w:val="nil"/>
        </w:tcBorders>
        <w:shd w:val="clear" w:color="auto" w:fill="FFFFFF"/>
      </w:tcPr>
    </w:tblStylePr>
    <w:tblStylePr w:type="lastCol">
      <w:tblPr/>
      <w:tcPr>
        <w:tcBorders>
          <w:top w:val="nil"/>
          <w:left w:val="single" w:color="4BACC6" w:sz="8" w:space="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List2-Accent6">
    <w:name w:val="Medium List 2 Accent 6"/>
    <w:basedOn w:val="TableNormal"/>
    <w:rsid w:val="00CE6FCC"/>
    <w:rPr>
      <w:color w:val="000000"/>
    </w:rPr>
    <w:tblPr>
      <w:tblStyleRowBandSize w:val="1"/>
      <w:tblStyleColBandSize w:val="1"/>
      <w:tblBorders>
        <w:top w:val="single" w:color="F79646" w:sz="8" w:space="0"/>
        <w:left w:val="single" w:color="F79646" w:sz="8" w:space="0"/>
        <w:bottom w:val="single" w:color="F79646" w:sz="8" w:space="0"/>
        <w:right w:val="single" w:color="F79646" w:sz="8" w:space="0"/>
      </w:tblBorders>
    </w:tblPr>
    <w:tblStylePr w:type="firstRow">
      <w:rPr>
        <w:sz w:val="24"/>
        <w:szCs w:val="24"/>
      </w:rPr>
      <w:tblPr/>
      <w:tcPr>
        <w:tcBorders>
          <w:top w:val="nil"/>
          <w:left w:val="nil"/>
          <w:bottom w:val="single" w:color="F79646" w:sz="24" w:space="0"/>
          <w:right w:val="nil"/>
          <w:insideH w:val="nil"/>
          <w:insideV w:val="nil"/>
        </w:tcBorders>
        <w:shd w:val="clear" w:color="auto" w:fill="FFFFFF"/>
      </w:tcPr>
    </w:tblStylePr>
    <w:tblStylePr w:type="lastRow">
      <w:tblPr/>
      <w:tcPr>
        <w:tcBorders>
          <w:top w:val="single" w:color="F79646" w:sz="8" w:space="0"/>
          <w:left w:val="nil"/>
          <w:bottom w:val="nil"/>
          <w:right w:val="nil"/>
          <w:insideH w:val="nil"/>
          <w:insideV w:val="nil"/>
        </w:tcBorders>
        <w:shd w:val="clear" w:color="auto" w:fill="FFFFFF"/>
      </w:tcPr>
    </w:tblStylePr>
    <w:tblStylePr w:type="firstCol">
      <w:tblPr/>
      <w:tcPr>
        <w:tcBorders>
          <w:top w:val="nil"/>
          <w:left w:val="nil"/>
          <w:bottom w:val="nil"/>
          <w:right w:val="single" w:color="F79646" w:sz="8" w:space="0"/>
          <w:insideH w:val="nil"/>
          <w:insideV w:val="nil"/>
        </w:tcBorders>
        <w:shd w:val="clear" w:color="auto" w:fill="FFFFFF"/>
      </w:tcPr>
    </w:tblStylePr>
    <w:tblStylePr w:type="lastCol">
      <w:tblPr/>
      <w:tcPr>
        <w:tcBorders>
          <w:top w:val="nil"/>
          <w:left w:val="single" w:color="F79646" w:sz="8" w:space="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styleId="MediumShading11" w:customStyle="1">
    <w:name w:val="Medium Shading 11"/>
    <w:basedOn w:val="TableNormal"/>
    <w:rsid w:val="00CE6FCC"/>
    <w:tblPr>
      <w:tblStyleRowBandSize w:val="1"/>
      <w:tblStyleColBandSize w:val="1"/>
      <w:tblBorders>
        <w:top w:val="single" w:color="404040" w:sz="8" w:space="0"/>
        <w:left w:val="single" w:color="404040" w:sz="8" w:space="0"/>
        <w:bottom w:val="single" w:color="404040" w:sz="8" w:space="0"/>
        <w:right w:val="single" w:color="404040" w:sz="8" w:space="0"/>
        <w:insideH w:val="single" w:color="404040" w:sz="8" w:space="0"/>
      </w:tblBorders>
    </w:tblPr>
    <w:tblStylePr w:type="firstRow">
      <w:pPr>
        <w:spacing w:before="0" w:after="0" w:line="240" w:lineRule="auto"/>
      </w:pPr>
      <w:rPr>
        <w:b/>
        <w:bCs/>
        <w:color w:val="FFFFFF"/>
      </w:rPr>
      <w:tblPr/>
      <w:tcPr>
        <w:tcBorders>
          <w:top w:val="single" w:color="404040" w:sz="8" w:space="0"/>
          <w:left w:val="single" w:color="404040" w:sz="8" w:space="0"/>
          <w:bottom w:val="single" w:color="404040" w:sz="8" w:space="0"/>
          <w:right w:val="single" w:color="404040" w:sz="8" w:space="0"/>
          <w:insideH w:val="nil"/>
          <w:insideV w:val="nil"/>
        </w:tcBorders>
        <w:shd w:val="clear" w:color="auto" w:fill="000000"/>
      </w:tcPr>
    </w:tblStylePr>
    <w:tblStylePr w:type="lastRow">
      <w:pPr>
        <w:spacing w:before="0" w:after="0" w:line="240" w:lineRule="auto"/>
      </w:pPr>
      <w:rPr>
        <w:b/>
        <w:bCs/>
      </w:rPr>
      <w:tblPr/>
      <w:tcPr>
        <w:tcBorders>
          <w:top w:val="double" w:color="404040" w:sz="6" w:space="0"/>
          <w:left w:val="single" w:color="404040" w:sz="8" w:space="0"/>
          <w:bottom w:val="single" w:color="404040" w:sz="8" w:space="0"/>
          <w:right w:val="single" w:color="404040" w:sz="8" w:space="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styleId="MediumShading1-Accent11" w:customStyle="1">
    <w:name w:val="Medium Shading 1 - Accent 11"/>
    <w:basedOn w:val="TableNormal"/>
    <w:rsid w:val="00CE6FCC"/>
    <w:tblPr>
      <w:tblStyleRowBandSize w:val="1"/>
      <w:tblStyleColBandSize w:val="1"/>
      <w:tblBorders>
        <w:top w:val="single" w:color="7BA0CD" w:sz="8" w:space="0"/>
        <w:left w:val="single" w:color="7BA0CD" w:sz="8" w:space="0"/>
        <w:bottom w:val="single" w:color="7BA0CD" w:sz="8" w:space="0"/>
        <w:right w:val="single" w:color="7BA0CD" w:sz="8" w:space="0"/>
        <w:insideH w:val="single" w:color="7BA0CD" w:sz="8" w:space="0"/>
      </w:tblBorders>
    </w:tblPr>
    <w:tblStylePr w:type="firstRow">
      <w:pPr>
        <w:spacing w:before="0" w:after="0" w:line="240" w:lineRule="auto"/>
      </w:pPr>
      <w:rPr>
        <w:b/>
        <w:bCs/>
        <w:color w:val="FFFFFF"/>
      </w:rPr>
      <w:tblPr/>
      <w:tcPr>
        <w:tcBorders>
          <w:top w:val="single" w:color="7BA0CD" w:sz="8" w:space="0"/>
          <w:left w:val="single" w:color="7BA0CD" w:sz="8" w:space="0"/>
          <w:bottom w:val="single" w:color="7BA0CD" w:sz="8" w:space="0"/>
          <w:right w:val="single" w:color="7BA0CD" w:sz="8" w:space="0"/>
          <w:insideH w:val="nil"/>
          <w:insideV w:val="nil"/>
        </w:tcBorders>
        <w:shd w:val="clear" w:color="auto" w:fill="4F81BD"/>
      </w:tcPr>
    </w:tblStylePr>
    <w:tblStylePr w:type="lastRow">
      <w:pPr>
        <w:spacing w:before="0" w:after="0" w:line="240" w:lineRule="auto"/>
      </w:pPr>
      <w:rPr>
        <w:b/>
        <w:bCs/>
      </w:rPr>
      <w:tblPr/>
      <w:tcPr>
        <w:tcBorders>
          <w:top w:val="double" w:color="7BA0CD" w:sz="6" w:space="0"/>
          <w:left w:val="single" w:color="7BA0CD" w:sz="8" w:space="0"/>
          <w:bottom w:val="single" w:color="7BA0CD" w:sz="8" w:space="0"/>
          <w:right w:val="single" w:color="7BA0CD" w:sz="8" w:space="0"/>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MediumShading1-Accent2">
    <w:name w:val="Medium Shading 1 Accent 2"/>
    <w:basedOn w:val="TableNormal"/>
    <w:rsid w:val="00CE6FCC"/>
    <w:tblPr>
      <w:tblStyleRowBandSize w:val="1"/>
      <w:tblStyleColBandSize w:val="1"/>
      <w:tblBorders>
        <w:top w:val="single" w:color="CF7B79" w:sz="8" w:space="0"/>
        <w:left w:val="single" w:color="CF7B79" w:sz="8" w:space="0"/>
        <w:bottom w:val="single" w:color="CF7B79" w:sz="8" w:space="0"/>
        <w:right w:val="single" w:color="CF7B79" w:sz="8" w:space="0"/>
        <w:insideH w:val="single" w:color="CF7B79" w:sz="8" w:space="0"/>
      </w:tblBorders>
    </w:tblPr>
    <w:tblStylePr w:type="firstRow">
      <w:pPr>
        <w:spacing w:before="0" w:after="0" w:line="240" w:lineRule="auto"/>
      </w:pPr>
      <w:rPr>
        <w:b/>
        <w:bCs/>
        <w:color w:val="FFFFFF"/>
      </w:rPr>
      <w:tblPr/>
      <w:tcPr>
        <w:tcBorders>
          <w:top w:val="single" w:color="CF7B79" w:sz="8" w:space="0"/>
          <w:left w:val="single" w:color="CF7B79" w:sz="8" w:space="0"/>
          <w:bottom w:val="single" w:color="CF7B79" w:sz="8" w:space="0"/>
          <w:right w:val="single" w:color="CF7B79" w:sz="8" w:space="0"/>
          <w:insideH w:val="nil"/>
          <w:insideV w:val="nil"/>
        </w:tcBorders>
        <w:shd w:val="clear" w:color="auto" w:fill="C0504D"/>
      </w:tcPr>
    </w:tblStylePr>
    <w:tblStylePr w:type="lastRow">
      <w:pPr>
        <w:spacing w:before="0" w:after="0" w:line="240" w:lineRule="auto"/>
      </w:pPr>
      <w:rPr>
        <w:b/>
        <w:bCs/>
      </w:rPr>
      <w:tblPr/>
      <w:tcPr>
        <w:tcBorders>
          <w:top w:val="double" w:color="CF7B79" w:sz="6" w:space="0"/>
          <w:left w:val="single" w:color="CF7B79" w:sz="8" w:space="0"/>
          <w:bottom w:val="single" w:color="CF7B79" w:sz="8" w:space="0"/>
          <w:right w:val="single" w:color="CF7B79" w:sz="8" w:space="0"/>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MediumShading1-Accent3">
    <w:name w:val="Medium Shading 1 Accent 3"/>
    <w:basedOn w:val="TableNormal"/>
    <w:rsid w:val="00CE6FCC"/>
    <w:tblPr>
      <w:tblStyleRowBandSize w:val="1"/>
      <w:tblStyleColBandSize w:val="1"/>
      <w:tblBorders>
        <w:top w:val="single" w:color="B3CC82" w:sz="8" w:space="0"/>
        <w:left w:val="single" w:color="B3CC82" w:sz="8" w:space="0"/>
        <w:bottom w:val="single" w:color="B3CC82" w:sz="8" w:space="0"/>
        <w:right w:val="single" w:color="B3CC82" w:sz="8" w:space="0"/>
        <w:insideH w:val="single" w:color="B3CC82" w:sz="8" w:space="0"/>
      </w:tblBorders>
    </w:tblPr>
    <w:tblStylePr w:type="firstRow">
      <w:pPr>
        <w:spacing w:before="0" w:after="0" w:line="240" w:lineRule="auto"/>
      </w:pPr>
      <w:rPr>
        <w:b/>
        <w:bCs/>
        <w:color w:val="FFFFFF"/>
      </w:rPr>
      <w:tblPr/>
      <w:tcPr>
        <w:tcBorders>
          <w:top w:val="single" w:color="B3CC82" w:sz="8" w:space="0"/>
          <w:left w:val="single" w:color="B3CC82" w:sz="8" w:space="0"/>
          <w:bottom w:val="single" w:color="B3CC82" w:sz="8" w:space="0"/>
          <w:right w:val="single" w:color="B3CC82" w:sz="8" w:space="0"/>
          <w:insideH w:val="nil"/>
          <w:insideV w:val="nil"/>
        </w:tcBorders>
        <w:shd w:val="clear" w:color="auto" w:fill="9BBB59"/>
      </w:tcPr>
    </w:tblStylePr>
    <w:tblStylePr w:type="lastRow">
      <w:pPr>
        <w:spacing w:before="0" w:after="0" w:line="240" w:lineRule="auto"/>
      </w:pPr>
      <w:rPr>
        <w:b/>
        <w:bCs/>
      </w:rPr>
      <w:tblPr/>
      <w:tcPr>
        <w:tcBorders>
          <w:top w:val="double" w:color="B3CC82" w:sz="6" w:space="0"/>
          <w:left w:val="single" w:color="B3CC82" w:sz="8" w:space="0"/>
          <w:bottom w:val="single" w:color="B3CC82" w:sz="8" w:space="0"/>
          <w:right w:val="single" w:color="B3CC82" w:sz="8" w:space="0"/>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styleId="MediumShading1-Accent4">
    <w:name w:val="Medium Shading 1 Accent 4"/>
    <w:basedOn w:val="TableNormal"/>
    <w:rsid w:val="00CE6FCC"/>
    <w:tblPr>
      <w:tblStyleRowBandSize w:val="1"/>
      <w:tblStyleColBandSize w:val="1"/>
      <w:tblBorders>
        <w:top w:val="single" w:color="9F8AB9" w:sz="8" w:space="0"/>
        <w:left w:val="single" w:color="9F8AB9" w:sz="8" w:space="0"/>
        <w:bottom w:val="single" w:color="9F8AB9" w:sz="8" w:space="0"/>
        <w:right w:val="single" w:color="9F8AB9" w:sz="8" w:space="0"/>
        <w:insideH w:val="single" w:color="9F8AB9" w:sz="8" w:space="0"/>
      </w:tblBorders>
    </w:tblPr>
    <w:tblStylePr w:type="firstRow">
      <w:pPr>
        <w:spacing w:before="0" w:after="0" w:line="240" w:lineRule="auto"/>
      </w:pPr>
      <w:rPr>
        <w:b/>
        <w:bCs/>
        <w:color w:val="FFFFFF"/>
      </w:rPr>
      <w:tblPr/>
      <w:tcPr>
        <w:tcBorders>
          <w:top w:val="single" w:color="9F8AB9" w:sz="8" w:space="0"/>
          <w:left w:val="single" w:color="9F8AB9" w:sz="8" w:space="0"/>
          <w:bottom w:val="single" w:color="9F8AB9" w:sz="8" w:space="0"/>
          <w:right w:val="single" w:color="9F8AB9" w:sz="8" w:space="0"/>
          <w:insideH w:val="nil"/>
          <w:insideV w:val="nil"/>
        </w:tcBorders>
        <w:shd w:val="clear" w:color="auto" w:fill="8064A2"/>
      </w:tcPr>
    </w:tblStylePr>
    <w:tblStylePr w:type="lastRow">
      <w:pPr>
        <w:spacing w:before="0" w:after="0" w:line="240" w:lineRule="auto"/>
      </w:pPr>
      <w:rPr>
        <w:b/>
        <w:bCs/>
      </w:rPr>
      <w:tblPr/>
      <w:tcPr>
        <w:tcBorders>
          <w:top w:val="double" w:color="9F8AB9" w:sz="6" w:space="0"/>
          <w:left w:val="single" w:color="9F8AB9" w:sz="8" w:space="0"/>
          <w:bottom w:val="single" w:color="9F8AB9" w:sz="8" w:space="0"/>
          <w:right w:val="single" w:color="9F8AB9" w:sz="8" w:space="0"/>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MediumShading1-Accent5">
    <w:name w:val="Medium Shading 1 Accent 5"/>
    <w:basedOn w:val="TableNormal"/>
    <w:rsid w:val="00CE6FCC"/>
    <w:tblPr>
      <w:tblStyleRowBandSize w:val="1"/>
      <w:tblStyleColBandSize w:val="1"/>
      <w:tblBorders>
        <w:top w:val="single" w:color="78C0D4" w:sz="8" w:space="0"/>
        <w:left w:val="single" w:color="78C0D4" w:sz="8" w:space="0"/>
        <w:bottom w:val="single" w:color="78C0D4" w:sz="8" w:space="0"/>
        <w:right w:val="single" w:color="78C0D4" w:sz="8" w:space="0"/>
        <w:insideH w:val="single" w:color="78C0D4" w:sz="8" w:space="0"/>
      </w:tblBorders>
    </w:tblPr>
    <w:tblStylePr w:type="firstRow">
      <w:pPr>
        <w:spacing w:before="0" w:after="0" w:line="240" w:lineRule="auto"/>
      </w:pPr>
      <w:rPr>
        <w:b/>
        <w:bCs/>
        <w:color w:val="FFFFFF"/>
      </w:rPr>
      <w:tblPr/>
      <w:tcPr>
        <w:tcBorders>
          <w:top w:val="single" w:color="78C0D4" w:sz="8" w:space="0"/>
          <w:left w:val="single" w:color="78C0D4" w:sz="8" w:space="0"/>
          <w:bottom w:val="single" w:color="78C0D4" w:sz="8" w:space="0"/>
          <w:right w:val="single" w:color="78C0D4" w:sz="8" w:space="0"/>
          <w:insideH w:val="nil"/>
          <w:insideV w:val="nil"/>
        </w:tcBorders>
        <w:shd w:val="clear" w:color="auto" w:fill="4BACC6"/>
      </w:tcPr>
    </w:tblStylePr>
    <w:tblStylePr w:type="lastRow">
      <w:pPr>
        <w:spacing w:before="0" w:after="0" w:line="240" w:lineRule="auto"/>
      </w:pPr>
      <w:rPr>
        <w:b/>
        <w:bCs/>
      </w:rPr>
      <w:tblPr/>
      <w:tcPr>
        <w:tcBorders>
          <w:top w:val="double" w:color="78C0D4" w:sz="6" w:space="0"/>
          <w:left w:val="single" w:color="78C0D4" w:sz="8" w:space="0"/>
          <w:bottom w:val="single" w:color="78C0D4" w:sz="8" w:space="0"/>
          <w:right w:val="single" w:color="78C0D4" w:sz="8" w:space="0"/>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Shading1-Accent6">
    <w:name w:val="Medium Shading 1 Accent 6"/>
    <w:basedOn w:val="TableNormal"/>
    <w:rsid w:val="00CE6FCC"/>
    <w:tblPr>
      <w:tblStyleRowBandSize w:val="1"/>
      <w:tblStyleColBandSize w:val="1"/>
      <w:tblBorders>
        <w:top w:val="single" w:color="F9B074" w:sz="8" w:space="0"/>
        <w:left w:val="single" w:color="F9B074" w:sz="8" w:space="0"/>
        <w:bottom w:val="single" w:color="F9B074" w:sz="8" w:space="0"/>
        <w:right w:val="single" w:color="F9B074" w:sz="8" w:space="0"/>
        <w:insideH w:val="single" w:color="F9B074" w:sz="8" w:space="0"/>
      </w:tblBorders>
    </w:tblPr>
    <w:tblStylePr w:type="firstRow">
      <w:pPr>
        <w:spacing w:before="0" w:after="0" w:line="240" w:lineRule="auto"/>
      </w:pPr>
      <w:rPr>
        <w:b/>
        <w:bCs/>
        <w:color w:val="FFFFFF"/>
      </w:rPr>
      <w:tblPr/>
      <w:tcPr>
        <w:tcBorders>
          <w:top w:val="single" w:color="F9B074" w:sz="8" w:space="0"/>
          <w:left w:val="single" w:color="F9B074" w:sz="8" w:space="0"/>
          <w:bottom w:val="single" w:color="F9B074" w:sz="8" w:space="0"/>
          <w:right w:val="single" w:color="F9B074" w:sz="8" w:space="0"/>
          <w:insideH w:val="nil"/>
          <w:insideV w:val="nil"/>
        </w:tcBorders>
        <w:shd w:val="clear" w:color="auto" w:fill="F79646"/>
      </w:tcPr>
    </w:tblStylePr>
    <w:tblStylePr w:type="lastRow">
      <w:pPr>
        <w:spacing w:before="0" w:after="0" w:line="240" w:lineRule="auto"/>
      </w:pPr>
      <w:rPr>
        <w:b/>
        <w:bCs/>
      </w:rPr>
      <w:tblPr/>
      <w:tcPr>
        <w:tcBorders>
          <w:top w:val="double" w:color="F9B074" w:sz="6" w:space="0"/>
          <w:left w:val="single" w:color="F9B074" w:sz="8" w:space="0"/>
          <w:bottom w:val="single" w:color="F9B074" w:sz="8" w:space="0"/>
          <w:right w:val="single" w:color="F9B074" w:sz="8" w:space="0"/>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MediumShading21" w:customStyle="1">
    <w:name w:val="Medium Shading 21"/>
    <w:basedOn w:val="TableNormal"/>
    <w:rsid w:val="00CE6FCC"/>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rPr>
      <w:tblPr/>
      <w:tcPr>
        <w:tcBorders>
          <w:top w:val="single" w:color="auto" w:sz="18" w:space="0"/>
          <w:left w:val="nil"/>
          <w:bottom w:val="single" w:color="auto" w:sz="18" w:space="0"/>
          <w:right w:val="nil"/>
          <w:insideH w:val="nil"/>
          <w:insideV w:val="nil"/>
        </w:tcBorders>
        <w:shd w:val="clear" w:color="auto" w:fill="000000"/>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cPr>
    </w:tblStylePr>
    <w:tblStylePr w:type="firstCol">
      <w:rPr>
        <w:b/>
        <w:bCs/>
        <w:color w:val="FFFFFF"/>
      </w:rPr>
      <w:tblPr/>
      <w:tcPr>
        <w:tcBorders>
          <w:top w:val="nil"/>
          <w:left w:val="nil"/>
          <w:bottom w:val="single" w:color="auto" w:sz="18" w:space="0"/>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rPr>
      <w:tblPr/>
      <w:tcPr>
        <w:tcBorders>
          <w:top w:val="single" w:color="auto" w:sz="18" w:space="0"/>
          <w:left w:val="nil"/>
          <w:bottom w:val="single" w:color="auto" w:sz="18" w:space="0"/>
          <w:right w:val="nil"/>
          <w:insideH w:val="nil"/>
          <w:insideV w:val="nil"/>
        </w:tcBorders>
      </w:tcPr>
    </w:tblStylePr>
  </w:style>
  <w:style w:type="table" w:styleId="MediumShading2-Accent11" w:customStyle="1">
    <w:name w:val="Medium Shading 2 - Accent 11"/>
    <w:basedOn w:val="TableNormal"/>
    <w:rsid w:val="00CE6FCC"/>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rPr>
      <w:tblPr/>
      <w:tcPr>
        <w:tcBorders>
          <w:top w:val="single" w:color="auto" w:sz="18" w:space="0"/>
          <w:left w:val="nil"/>
          <w:bottom w:val="single" w:color="auto" w:sz="18" w:space="0"/>
          <w:right w:val="nil"/>
          <w:insideH w:val="nil"/>
          <w:insideV w:val="nil"/>
        </w:tcBorders>
        <w:shd w:val="clear" w:color="auto" w:fill="4F81BD"/>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cPr>
    </w:tblStylePr>
    <w:tblStylePr w:type="firstCol">
      <w:rPr>
        <w:b/>
        <w:bCs/>
        <w:color w:val="FFFFFF"/>
      </w:rPr>
      <w:tblPr/>
      <w:tcPr>
        <w:tcBorders>
          <w:top w:val="nil"/>
          <w:left w:val="nil"/>
          <w:bottom w:val="single" w:color="auto" w:sz="18" w:space="0"/>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rPr>
      <w:tblPr/>
      <w:tcPr>
        <w:tcBorders>
          <w:top w:val="single" w:color="auto" w:sz="18" w:space="0"/>
          <w:left w:val="nil"/>
          <w:bottom w:val="single" w:color="auto" w:sz="18" w:space="0"/>
          <w:right w:val="nil"/>
          <w:insideH w:val="nil"/>
          <w:insideV w:val="nil"/>
        </w:tcBorders>
      </w:tcPr>
    </w:tblStylePr>
  </w:style>
  <w:style w:type="table" w:styleId="MediumShading2-Accent2">
    <w:name w:val="Medium Shading 2 Accent 2"/>
    <w:basedOn w:val="TableNormal"/>
    <w:rsid w:val="00CE6FCC"/>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rPr>
      <w:tblPr/>
      <w:tcPr>
        <w:tcBorders>
          <w:top w:val="single" w:color="auto" w:sz="18" w:space="0"/>
          <w:left w:val="nil"/>
          <w:bottom w:val="single" w:color="auto" w:sz="18" w:space="0"/>
          <w:right w:val="nil"/>
          <w:insideH w:val="nil"/>
          <w:insideV w:val="nil"/>
        </w:tcBorders>
        <w:shd w:val="clear" w:color="auto" w:fill="C0504D"/>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cPr>
    </w:tblStylePr>
    <w:tblStylePr w:type="firstCol">
      <w:rPr>
        <w:b/>
        <w:bCs/>
        <w:color w:val="FFFFFF"/>
      </w:rPr>
      <w:tblPr/>
      <w:tcPr>
        <w:tcBorders>
          <w:top w:val="nil"/>
          <w:left w:val="nil"/>
          <w:bottom w:val="single" w:color="auto" w:sz="18" w:space="0"/>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rPr>
      <w:tblPr/>
      <w:tcPr>
        <w:tcBorders>
          <w:top w:val="single" w:color="auto" w:sz="18" w:space="0"/>
          <w:left w:val="nil"/>
          <w:bottom w:val="single" w:color="auto" w:sz="18" w:space="0"/>
          <w:right w:val="nil"/>
          <w:insideH w:val="nil"/>
          <w:insideV w:val="nil"/>
        </w:tcBorders>
      </w:tcPr>
    </w:tblStylePr>
  </w:style>
  <w:style w:type="table" w:styleId="MediumShading2-Accent3">
    <w:name w:val="Medium Shading 2 Accent 3"/>
    <w:basedOn w:val="TableNormal"/>
    <w:rsid w:val="00CE6FCC"/>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rPr>
      <w:tblPr/>
      <w:tcPr>
        <w:tcBorders>
          <w:top w:val="single" w:color="auto" w:sz="18" w:space="0"/>
          <w:left w:val="nil"/>
          <w:bottom w:val="single" w:color="auto" w:sz="18" w:space="0"/>
          <w:right w:val="nil"/>
          <w:insideH w:val="nil"/>
          <w:insideV w:val="nil"/>
        </w:tcBorders>
        <w:shd w:val="clear" w:color="auto" w:fill="9BBB59"/>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cPr>
    </w:tblStylePr>
    <w:tblStylePr w:type="firstCol">
      <w:rPr>
        <w:b/>
        <w:bCs/>
        <w:color w:val="FFFFFF"/>
      </w:rPr>
      <w:tblPr/>
      <w:tcPr>
        <w:tcBorders>
          <w:top w:val="nil"/>
          <w:left w:val="nil"/>
          <w:bottom w:val="single" w:color="auto" w:sz="18" w:space="0"/>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rPr>
      <w:tblPr/>
      <w:tcPr>
        <w:tcBorders>
          <w:top w:val="single" w:color="auto" w:sz="18" w:space="0"/>
          <w:left w:val="nil"/>
          <w:bottom w:val="single" w:color="auto" w:sz="18" w:space="0"/>
          <w:right w:val="nil"/>
          <w:insideH w:val="nil"/>
          <w:insideV w:val="nil"/>
        </w:tcBorders>
      </w:tcPr>
    </w:tblStylePr>
  </w:style>
  <w:style w:type="table" w:styleId="MediumShading2-Accent4">
    <w:name w:val="Medium Shading 2 Accent 4"/>
    <w:basedOn w:val="TableNormal"/>
    <w:rsid w:val="00CE6FCC"/>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rPr>
      <w:tblPr/>
      <w:tcPr>
        <w:tcBorders>
          <w:top w:val="single" w:color="auto" w:sz="18" w:space="0"/>
          <w:left w:val="nil"/>
          <w:bottom w:val="single" w:color="auto" w:sz="18" w:space="0"/>
          <w:right w:val="nil"/>
          <w:insideH w:val="nil"/>
          <w:insideV w:val="nil"/>
        </w:tcBorders>
        <w:shd w:val="clear" w:color="auto" w:fill="8064A2"/>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cPr>
    </w:tblStylePr>
    <w:tblStylePr w:type="firstCol">
      <w:rPr>
        <w:b/>
        <w:bCs/>
        <w:color w:val="FFFFFF"/>
      </w:rPr>
      <w:tblPr/>
      <w:tcPr>
        <w:tcBorders>
          <w:top w:val="nil"/>
          <w:left w:val="nil"/>
          <w:bottom w:val="single" w:color="auto" w:sz="18" w:space="0"/>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rPr>
      <w:tblPr/>
      <w:tcPr>
        <w:tcBorders>
          <w:top w:val="single" w:color="auto" w:sz="18" w:space="0"/>
          <w:left w:val="nil"/>
          <w:bottom w:val="single" w:color="auto" w:sz="18" w:space="0"/>
          <w:right w:val="nil"/>
          <w:insideH w:val="nil"/>
          <w:insideV w:val="nil"/>
        </w:tcBorders>
      </w:tcPr>
    </w:tblStylePr>
  </w:style>
  <w:style w:type="table" w:styleId="MediumShading2-Accent5">
    <w:name w:val="Medium Shading 2 Accent 5"/>
    <w:basedOn w:val="TableNormal"/>
    <w:rsid w:val="00CE6FCC"/>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rPr>
      <w:tblPr/>
      <w:tcPr>
        <w:tcBorders>
          <w:top w:val="single" w:color="auto" w:sz="18" w:space="0"/>
          <w:left w:val="nil"/>
          <w:bottom w:val="single" w:color="auto" w:sz="18" w:space="0"/>
          <w:right w:val="nil"/>
          <w:insideH w:val="nil"/>
          <w:insideV w:val="nil"/>
        </w:tcBorders>
        <w:shd w:val="clear" w:color="auto" w:fill="4BACC6"/>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cPr>
    </w:tblStylePr>
    <w:tblStylePr w:type="firstCol">
      <w:rPr>
        <w:b/>
        <w:bCs/>
        <w:color w:val="FFFFFF"/>
      </w:rPr>
      <w:tblPr/>
      <w:tcPr>
        <w:tcBorders>
          <w:top w:val="nil"/>
          <w:left w:val="nil"/>
          <w:bottom w:val="single" w:color="auto" w:sz="18" w:space="0"/>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rPr>
      <w:tblPr/>
      <w:tcPr>
        <w:tcBorders>
          <w:top w:val="single" w:color="auto" w:sz="18" w:space="0"/>
          <w:left w:val="nil"/>
          <w:bottom w:val="single" w:color="auto" w:sz="18" w:space="0"/>
          <w:right w:val="nil"/>
          <w:insideH w:val="nil"/>
          <w:insideV w:val="nil"/>
        </w:tcBorders>
      </w:tcPr>
    </w:tblStylePr>
  </w:style>
  <w:style w:type="table" w:styleId="MediumShading2-Accent6">
    <w:name w:val="Medium Shading 2 Accent 6"/>
    <w:basedOn w:val="TableNormal"/>
    <w:rsid w:val="00CE6FCC"/>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rPr>
      <w:tblPr/>
      <w:tcPr>
        <w:tcBorders>
          <w:top w:val="single" w:color="auto" w:sz="18" w:space="0"/>
          <w:left w:val="nil"/>
          <w:bottom w:val="single" w:color="auto" w:sz="18" w:space="0"/>
          <w:right w:val="nil"/>
          <w:insideH w:val="nil"/>
          <w:insideV w:val="nil"/>
        </w:tcBorders>
        <w:shd w:val="clear" w:color="auto" w:fill="F79646"/>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cPr>
    </w:tblStylePr>
    <w:tblStylePr w:type="firstCol">
      <w:rPr>
        <w:b/>
        <w:bCs/>
        <w:color w:val="FFFFFF"/>
      </w:rPr>
      <w:tblPr/>
      <w:tcPr>
        <w:tcBorders>
          <w:top w:val="nil"/>
          <w:left w:val="nil"/>
          <w:bottom w:val="single" w:color="auto" w:sz="18" w:space="0"/>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rPr>
      <w:tblPr/>
      <w:tcPr>
        <w:tcBorders>
          <w:top w:val="single" w:color="auto" w:sz="18" w:space="0"/>
          <w:left w:val="nil"/>
          <w:bottom w:val="single" w:color="auto" w:sz="18" w:space="0"/>
          <w:right w:val="nil"/>
          <w:insideH w:val="nil"/>
          <w:insideV w:val="nil"/>
        </w:tcBorders>
      </w:tcPr>
    </w:tblStylePr>
  </w:style>
  <w:style w:type="paragraph" w:styleId="MessageHeader">
    <w:name w:val="Message Header"/>
    <w:basedOn w:val="Normal"/>
    <w:link w:val="MessageHeaderChar"/>
    <w:rsid w:val="00CE6FCC"/>
    <w:pPr>
      <w:pBdr>
        <w:top w:val="single" w:color="auto" w:sz="6" w:space="1"/>
        <w:left w:val="single" w:color="auto" w:sz="6" w:space="1"/>
        <w:bottom w:val="single" w:color="auto" w:sz="6" w:space="1"/>
        <w:right w:val="single" w:color="auto" w:sz="6" w:space="1"/>
      </w:pBdr>
      <w:shd w:val="pct20" w:color="auto" w:fill="auto"/>
      <w:ind w:left="1080" w:hanging="1080"/>
    </w:pPr>
    <w:rPr>
      <w:rFonts w:cs="Simplified Arabic"/>
    </w:rPr>
  </w:style>
  <w:style w:type="character" w:styleId="MessageHeaderChar" w:customStyle="1">
    <w:name w:val="Message Header Char"/>
    <w:basedOn w:val="DefaultParagraphFont"/>
    <w:link w:val="MessageHeader"/>
    <w:rsid w:val="00CE6FCC"/>
    <w:rPr>
      <w:rFonts w:ascii="Times New Roman" w:hAnsi="Times New Roman" w:eastAsia="SimSun" w:cs="Simplified Arabic"/>
      <w:sz w:val="24"/>
      <w:szCs w:val="24"/>
      <w:shd w:val="pct20" w:color="auto" w:fill="auto"/>
      <w:lang w:bidi="ar-AE"/>
    </w:rPr>
  </w:style>
  <w:style w:type="paragraph" w:styleId="NormalWeb">
    <w:name w:val="Normal (Web)"/>
    <w:basedOn w:val="Normal"/>
    <w:rsid w:val="00CE6FCC"/>
  </w:style>
  <w:style w:type="paragraph" w:styleId="NormalIndent">
    <w:name w:val="Normal Indent"/>
    <w:basedOn w:val="Normal"/>
    <w:rsid w:val="00CE6FCC"/>
    <w:pPr>
      <w:ind w:left="720"/>
    </w:pPr>
  </w:style>
  <w:style w:type="paragraph" w:styleId="NoteHeading">
    <w:name w:val="Note Heading"/>
    <w:basedOn w:val="Normal"/>
    <w:next w:val="Normal"/>
    <w:link w:val="NoteHeadingChar"/>
    <w:rsid w:val="00CE6FCC"/>
  </w:style>
  <w:style w:type="character" w:styleId="NoteHeadingChar" w:customStyle="1">
    <w:name w:val="Note Heading Char"/>
    <w:basedOn w:val="DefaultParagraphFont"/>
    <w:link w:val="NoteHeading"/>
    <w:rsid w:val="00CE6FCC"/>
    <w:rPr>
      <w:sz w:val="24"/>
      <w:szCs w:val="24"/>
      <w:lang w:bidi="ar-AE"/>
    </w:rPr>
  </w:style>
  <w:style w:type="paragraph" w:styleId="PlainText">
    <w:name w:val="Plain Text"/>
    <w:basedOn w:val="Normal"/>
    <w:link w:val="PlainTextChar"/>
    <w:rsid w:val="00CE6FCC"/>
    <w:rPr>
      <w:rFonts w:ascii="Courier New" w:hAnsi="Courier New" w:cs="Courier New"/>
      <w:sz w:val="20"/>
      <w:szCs w:val="20"/>
    </w:rPr>
  </w:style>
  <w:style w:type="character" w:styleId="PlainTextChar" w:customStyle="1">
    <w:name w:val="Plain Text Char"/>
    <w:basedOn w:val="DefaultParagraphFont"/>
    <w:link w:val="PlainText"/>
    <w:rsid w:val="00CE6FCC"/>
    <w:rPr>
      <w:rFonts w:ascii="Courier New" w:hAnsi="Courier New" w:cs="Courier New"/>
      <w:lang w:bidi="ar-AE"/>
    </w:rPr>
  </w:style>
  <w:style w:type="paragraph" w:styleId="Quote">
    <w:name w:val="Quote"/>
    <w:basedOn w:val="Normal"/>
    <w:next w:val="Normal"/>
    <w:link w:val="QuoteChar"/>
    <w:qFormat/>
    <w:rsid w:val="00CE6FCC"/>
    <w:rPr>
      <w:i/>
      <w:iCs/>
      <w:color w:val="000000"/>
    </w:rPr>
  </w:style>
  <w:style w:type="character" w:styleId="QuoteChar" w:customStyle="1">
    <w:name w:val="Quote Char"/>
    <w:basedOn w:val="DefaultParagraphFont"/>
    <w:link w:val="Quote"/>
    <w:rsid w:val="00CE6FCC"/>
    <w:rPr>
      <w:i/>
      <w:iCs/>
      <w:color w:val="000000"/>
      <w:sz w:val="24"/>
      <w:szCs w:val="24"/>
      <w:lang w:bidi="ar-AE"/>
    </w:rPr>
  </w:style>
  <w:style w:type="paragraph" w:styleId="Salutation">
    <w:name w:val="Salutation"/>
    <w:basedOn w:val="Normal"/>
    <w:next w:val="Normal"/>
    <w:link w:val="SalutationChar"/>
    <w:rsid w:val="00CE6FCC"/>
  </w:style>
  <w:style w:type="character" w:styleId="SalutationChar" w:customStyle="1">
    <w:name w:val="Salutation Char"/>
    <w:basedOn w:val="DefaultParagraphFont"/>
    <w:link w:val="Salutation"/>
    <w:rsid w:val="00CE6FCC"/>
    <w:rPr>
      <w:sz w:val="24"/>
      <w:szCs w:val="24"/>
      <w:lang w:bidi="ar-AE"/>
    </w:rPr>
  </w:style>
  <w:style w:type="paragraph" w:styleId="Signature">
    <w:name w:val="Signature"/>
    <w:basedOn w:val="Normal"/>
    <w:link w:val="SignatureChar"/>
    <w:rsid w:val="00CE6FCC"/>
    <w:pPr>
      <w:ind w:left="4320"/>
    </w:pPr>
  </w:style>
  <w:style w:type="character" w:styleId="SignatureChar" w:customStyle="1">
    <w:name w:val="Signature Char"/>
    <w:basedOn w:val="DefaultParagraphFont"/>
    <w:link w:val="Signature"/>
    <w:rsid w:val="00CE6FCC"/>
    <w:rPr>
      <w:sz w:val="24"/>
      <w:szCs w:val="24"/>
      <w:lang w:bidi="ar-AE"/>
    </w:rPr>
  </w:style>
  <w:style w:type="table" w:styleId="Table3Deffects1">
    <w:name w:val="Table 3D effects 1"/>
    <w:basedOn w:val="TableNormal"/>
    <w:rsid w:val="00CE6FCC"/>
    <w:pPr>
      <w:spacing w:after="240"/>
      <w:jc w:val="both"/>
    </w:p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CE6FCC"/>
    <w:pPr>
      <w:spacing w:after="240"/>
      <w:jc w:val="both"/>
    </w:p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3Deffects3">
    <w:name w:val="Table 3D effects 3"/>
    <w:basedOn w:val="TableNormal"/>
    <w:rsid w:val="00CE6FCC"/>
    <w:pPr>
      <w:spacing w:after="240"/>
      <w:jc w:val="both"/>
    </w:pPr>
    <w:tblPr>
      <w:tblStyleRowBandSize w:val="1"/>
      <w:tblStyleColBandSize w:val="1"/>
    </w:tbl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Classic1">
    <w:name w:val="Table Classic 1"/>
    <w:basedOn w:val="TableNormal"/>
    <w:rsid w:val="00CE6FCC"/>
    <w:pPr>
      <w:spacing w:after="240"/>
      <w:jc w:val="both"/>
    </w:pPr>
    <w:tblPr>
      <w:tblBorders>
        <w:top w:val="single" w:color="000000" w:sz="12" w:space="0"/>
        <w:bottom w:val="single" w:color="000000" w:sz="12" w:space="0"/>
      </w:tblBorders>
    </w:tblPr>
    <w:tcPr>
      <w:shd w:val="clear" w:color="auto" w:fill="auto"/>
    </w:tcPr>
    <w:tblStylePr w:type="firstRow">
      <w:rPr>
        <w:i/>
        <w:iCs/>
      </w:rPr>
      <w:tblPr/>
      <w:tcPr>
        <w:tcBorders>
          <w:bottom w:val="single" w:color="000000" w:sz="6" w:space="0"/>
          <w:tl2br w:val="none" w:color="auto" w:sz="0" w:space="0"/>
          <w:tr2bl w:val="none" w:color="auto" w:sz="0" w:space="0"/>
        </w:tcBorders>
      </w:tcPr>
    </w:tblStylePr>
    <w:tblStylePr w:type="lastRow">
      <w:rPr>
        <w:color w:val="auto"/>
      </w:rPr>
      <w:tblPr/>
      <w:tcPr>
        <w:tcBorders>
          <w:top w:val="single" w:color="000000" w:sz="6" w:space="0"/>
          <w:tl2br w:val="none" w:color="auto" w:sz="0" w:space="0"/>
          <w:tr2bl w:val="none" w:color="auto" w:sz="0" w:space="0"/>
        </w:tcBorders>
      </w:tcPr>
    </w:tblStylePr>
    <w:tblStylePr w:type="firstCol">
      <w:tblPr/>
      <w:tcPr>
        <w:tcBorders>
          <w:right w:val="single" w:color="000000" w:sz="6" w:space="0"/>
          <w:tl2br w:val="none" w:color="auto" w:sz="0" w:space="0"/>
          <w:tr2bl w:val="none" w:color="auto" w:sz="0" w:space="0"/>
        </w:tcBorders>
      </w:tcPr>
    </w:tblStylePr>
    <w:tblStylePr w:type="neCell">
      <w:rPr>
        <w:b/>
        <w:bCs/>
        <w:i w:val="0"/>
        <w:iCs w:val="0"/>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Classic2">
    <w:name w:val="Table Classic 2"/>
    <w:basedOn w:val="TableNormal"/>
    <w:rsid w:val="00CE6FCC"/>
    <w:pPr>
      <w:spacing w:after="240"/>
      <w:jc w:val="both"/>
    </w:pPr>
    <w:tblPr>
      <w:tblBorders>
        <w:top w:val="single" w:color="000000" w:sz="12" w:space="0"/>
        <w:bottom w:val="single" w:color="000000" w:sz="12" w:space="0"/>
      </w:tblBorders>
    </w:tblPr>
    <w:tcPr>
      <w:shd w:val="clear" w:color="auto" w:fill="auto"/>
    </w:tcPr>
    <w:tblStylePr w:type="firstRow">
      <w:rPr>
        <w:color w:val="FFFFFF"/>
      </w:rPr>
      <w:tblPr/>
      <w:tcPr>
        <w:tcBorders>
          <w:bottom w:val="single" w:color="000000" w:sz="6" w:space="0"/>
          <w:tl2br w:val="none" w:color="auto" w:sz="0" w:space="0"/>
          <w:tr2bl w:val="none" w:color="auto" w:sz="0" w:space="0"/>
        </w:tcBorders>
        <w:shd w:val="solid" w:color="800080" w:fill="FFFFFF"/>
      </w:tcPr>
    </w:tblStylePr>
    <w:tblStylePr w:type="lastRow">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shd w:val="solid" w:color="C0C0C0" w:fill="FFFFFF"/>
      </w:tcPr>
    </w:tblStylePr>
    <w:tblStylePr w:type="neCell">
      <w:rPr>
        <w:b/>
        <w:bCs/>
      </w:rPr>
      <w:tblPr/>
      <w:tcPr>
        <w:tcBorders>
          <w:tl2br w:val="none" w:color="auto" w:sz="0" w:space="0"/>
          <w:tr2bl w:val="none" w:color="auto" w:sz="0" w:space="0"/>
        </w:tcBorders>
      </w:tcPr>
    </w:tblStylePr>
    <w:tblStylePr w:type="nwCell">
      <w:tblPr/>
      <w:tcPr>
        <w:tcBorders>
          <w:tl2br w:val="none" w:color="auto" w:sz="0" w:space="0"/>
          <w:tr2bl w:val="none" w:color="auto" w:sz="0" w:space="0"/>
        </w:tcBorders>
        <w:shd w:val="solid" w:color="800080" w:fill="FFFFFF"/>
      </w:tcPr>
    </w:tblStylePr>
    <w:tblStylePr w:type="swCell">
      <w:rPr>
        <w:color w:val="000080"/>
      </w:rPr>
      <w:tblPr/>
      <w:tcPr>
        <w:tcBorders>
          <w:tl2br w:val="none" w:color="auto" w:sz="0" w:space="0"/>
          <w:tr2bl w:val="none" w:color="auto" w:sz="0" w:space="0"/>
        </w:tcBorders>
      </w:tcPr>
    </w:tblStylePr>
  </w:style>
  <w:style w:type="table" w:styleId="TableClassic3">
    <w:name w:val="Table Classic 3"/>
    <w:basedOn w:val="TableNormal"/>
    <w:rsid w:val="00CE6FCC"/>
    <w:pPr>
      <w:spacing w:after="240"/>
      <w:jc w:val="both"/>
    </w:pPr>
    <w:rPr>
      <w:color w:val="000080"/>
    </w:rPr>
    <w:tblPr>
      <w:tblBorders>
        <w:top w:val="single" w:color="000000" w:sz="12" w:space="0"/>
        <w:left w:val="single" w:color="000000" w:sz="12" w:space="0"/>
        <w:bottom w:val="single" w:color="000000" w:sz="12" w:space="0"/>
        <w:right w:val="single" w:color="000000" w:sz="12" w:space="0"/>
      </w:tblBorders>
    </w:tblPr>
    <w:tcPr>
      <w:shd w:val="solid" w:color="C0C0C0" w:fill="FFFFFF"/>
    </w:tcPr>
    <w:tblStylePr w:type="firstRow">
      <w:rPr>
        <w:b/>
        <w:bCs/>
        <w:i/>
        <w:iCs/>
        <w:color w:val="FFFFFF"/>
      </w:rPr>
      <w:tblPr/>
      <w:tcPr>
        <w:tcBorders>
          <w:bottom w:val="single" w:color="000000" w:sz="6" w:space="0"/>
          <w:tl2br w:val="none" w:color="auto" w:sz="0" w:space="0"/>
          <w:tr2bl w:val="none" w:color="auto" w:sz="0" w:space="0"/>
        </w:tcBorders>
        <w:shd w:val="solid" w:color="000080" w:fill="FFFFFF"/>
      </w:tcPr>
    </w:tblStylePr>
    <w:tblStylePr w:type="lastRow">
      <w:rPr>
        <w:color w:val="000080"/>
      </w:rPr>
      <w:tblPr/>
      <w:tcPr>
        <w:tcBorders>
          <w:top w:val="single" w:color="000000" w:sz="12" w:space="0"/>
          <w:tl2br w:val="none" w:color="auto" w:sz="0" w:space="0"/>
          <w:tr2bl w:val="none" w:color="auto" w:sz="0" w:space="0"/>
        </w:tcBorders>
        <w:shd w:val="solid" w:color="FFFFFF" w:fill="FFFFFF"/>
      </w:tcPr>
    </w:tblStylePr>
    <w:tblStylePr w:type="firstCol">
      <w:rPr>
        <w:b/>
        <w:bCs/>
        <w:color w:val="000000"/>
      </w:rPr>
      <w:tblPr/>
      <w:tcPr>
        <w:tcBorders>
          <w:tl2br w:val="none" w:color="auto" w:sz="0" w:space="0"/>
          <w:tr2bl w:val="none" w:color="auto" w:sz="0" w:space="0"/>
        </w:tcBorders>
      </w:tcPr>
    </w:tblStylePr>
  </w:style>
  <w:style w:type="table" w:styleId="TableClassic4">
    <w:name w:val="Table Classic 4"/>
    <w:basedOn w:val="TableNormal"/>
    <w:rsid w:val="00CE6FCC"/>
    <w:pPr>
      <w:spacing w:after="240"/>
      <w:jc w:val="both"/>
    </w:pPr>
    <w:tblPr>
      <w:tblBorders>
        <w:top w:val="single" w:color="000000" w:sz="12" w:space="0"/>
        <w:left w:val="single" w:color="000000" w:sz="6" w:space="0"/>
        <w:bottom w:val="single" w:color="000000" w:sz="12" w:space="0"/>
        <w:right w:val="single" w:color="000000" w:sz="6" w:space="0"/>
      </w:tblBorders>
    </w:tblPr>
    <w:tcPr>
      <w:shd w:val="clear" w:color="auto" w:fill="auto"/>
    </w:tcPr>
    <w:tblStylePr w:type="firstRow">
      <w:rPr>
        <w:b/>
        <w:bCs/>
        <w:i/>
        <w:iCs/>
        <w:color w:val="FFFFFF"/>
      </w:rPr>
      <w:tblPr/>
      <w:tcPr>
        <w:tcBorders>
          <w:bottom w:val="single" w:color="000000" w:sz="6" w:space="0"/>
          <w:tl2br w:val="none" w:color="auto" w:sz="0" w:space="0"/>
          <w:tr2bl w:val="none" w:color="auto" w:sz="0" w:space="0"/>
        </w:tcBorders>
        <w:shd w:val="pct50" w:color="000080" w:fill="FFFFFF"/>
      </w:tcPr>
    </w:tblStylePr>
    <w:tblStylePr w:type="lastRow">
      <w:rPr>
        <w:color w:val="000080"/>
      </w:rPr>
      <w:tblPr/>
      <w:tcPr>
        <w:tcBorders>
          <w:bottom w:val="single" w:color="000000" w:sz="6" w:space="0"/>
          <w:tl2br w:val="none" w:color="auto" w:sz="0" w:space="0"/>
          <w:tr2bl w:val="none" w:color="auto" w:sz="0" w:space="0"/>
        </w:tcBorders>
        <w:shd w:val="pct50" w:color="000000" w:fill="FFFFFF"/>
      </w:tcPr>
    </w:tblStylePr>
    <w:tblStylePr w:type="firstCol">
      <w:rPr>
        <w:b/>
        <w:bCs/>
      </w:rPr>
      <w:tblPr/>
      <w:tcPr>
        <w:tcBorders>
          <w:tl2br w:val="none" w:color="auto" w:sz="0" w:space="0"/>
          <w:tr2bl w:val="none" w:color="auto" w:sz="0" w:space="0"/>
        </w:tcBorders>
      </w:tcPr>
    </w:tblStylePr>
    <w:tblStylePr w:type="nwCell">
      <w:rPr>
        <w:b/>
        <w:bCs/>
      </w:rPr>
      <w:tblPr/>
      <w:tcPr>
        <w:tcBorders>
          <w:tl2br w:val="none" w:color="auto" w:sz="0" w:space="0"/>
          <w:tr2bl w:val="none" w:color="auto" w:sz="0" w:space="0"/>
        </w:tcBorders>
      </w:tcPr>
    </w:tblStylePr>
    <w:tblStylePr w:type="swCell">
      <w:rPr>
        <w:color w:val="000080"/>
      </w:rPr>
      <w:tblPr/>
      <w:tcPr>
        <w:tcBorders>
          <w:tl2br w:val="none" w:color="auto" w:sz="0" w:space="0"/>
          <w:tr2bl w:val="none" w:color="auto" w:sz="0" w:space="0"/>
        </w:tcBorders>
      </w:tcPr>
    </w:tblStylePr>
  </w:style>
  <w:style w:type="table" w:styleId="TableColorful1">
    <w:name w:val="Table Colorful 1"/>
    <w:basedOn w:val="TableNormal"/>
    <w:rsid w:val="00CE6FCC"/>
    <w:pPr>
      <w:spacing w:after="24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Pr>
    <w:tcPr>
      <w:shd w:val="solid" w:color="008080" w:fill="FFFFFF"/>
    </w:tcPr>
    <w:tblStylePr w:type="firstRow">
      <w:rPr>
        <w:b/>
        <w:bCs/>
        <w:i/>
        <w:iCs/>
      </w:rPr>
      <w:tblPr/>
      <w:tcPr>
        <w:tcBorders>
          <w:tl2br w:val="none" w:color="auto" w:sz="0" w:space="0"/>
          <w:tr2bl w:val="none" w:color="auto" w:sz="0" w:space="0"/>
        </w:tcBorders>
        <w:shd w:val="solid" w:color="000000" w:fill="FFFFFF"/>
      </w:tcPr>
    </w:tblStylePr>
    <w:tblStylePr w:type="firstCol">
      <w:rPr>
        <w:b/>
        <w:bCs/>
        <w:i/>
        <w:iCs/>
      </w:rPr>
      <w:tblPr/>
      <w:tcPr>
        <w:tcBorders>
          <w:tl2br w:val="none" w:color="auto" w:sz="0" w:space="0"/>
          <w:tr2bl w:val="none" w:color="auto" w:sz="0" w:space="0"/>
        </w:tcBorders>
        <w:shd w:val="solid" w:color="000080" w:fill="FFFFFF"/>
      </w:tcPr>
    </w:tblStylePr>
    <w:tblStylePr w:type="nwCell">
      <w:tblPr/>
      <w:tcPr>
        <w:tcBorders>
          <w:tl2br w:val="none" w:color="auto" w:sz="0" w:space="0"/>
          <w:tr2bl w:val="none" w:color="auto" w:sz="0" w:space="0"/>
        </w:tcBorders>
        <w:shd w:val="solid" w:color="000000" w:fill="FFFFFF"/>
      </w:tcPr>
    </w:tblStylePr>
    <w:tblStylePr w:type="swCell">
      <w:rPr>
        <w:b/>
        <w:bCs/>
        <w:i w:val="0"/>
        <w:iCs w:val="0"/>
      </w:rPr>
      <w:tblPr/>
      <w:tcPr>
        <w:tcBorders>
          <w:tl2br w:val="none" w:color="auto" w:sz="0" w:space="0"/>
          <w:tr2bl w:val="none" w:color="auto" w:sz="0" w:space="0"/>
        </w:tcBorders>
      </w:tcPr>
    </w:tblStylePr>
  </w:style>
  <w:style w:type="table" w:styleId="TableColorful2">
    <w:name w:val="Table Colorful 2"/>
    <w:basedOn w:val="TableNormal"/>
    <w:rsid w:val="00CE6FCC"/>
    <w:pPr>
      <w:spacing w:after="240"/>
      <w:jc w:val="both"/>
    </w:pPr>
    <w:tblPr>
      <w:tblBorders>
        <w:bottom w:val="single" w:color="000000" w:sz="12" w:space="0"/>
      </w:tblBorders>
    </w:tblPr>
    <w:tcPr>
      <w:shd w:val="pct20" w:color="FFFF00" w:fill="FFFFFF"/>
    </w:tcPr>
    <w:tblStylePr w:type="firstRow">
      <w:rPr>
        <w:b/>
        <w:bCs/>
        <w:i/>
        <w:iCs/>
        <w:color w:val="FFFFFF"/>
      </w:rPr>
      <w:tblPr/>
      <w:tcPr>
        <w:tcBorders>
          <w:bottom w:val="single" w:color="000000" w:sz="12" w:space="0"/>
          <w:tl2br w:val="none" w:color="auto" w:sz="0" w:space="0"/>
          <w:tr2bl w:val="none" w:color="auto" w:sz="0" w:space="0"/>
        </w:tcBorders>
        <w:shd w:val="solid" w:color="800000" w:fill="FFFFFF"/>
      </w:tcPr>
    </w:tblStylePr>
    <w:tblStylePr w:type="firstCol">
      <w:rPr>
        <w:b/>
        <w:bCs/>
        <w:i/>
        <w:iCs/>
      </w:rPr>
      <w:tblPr/>
      <w:tcPr>
        <w:tcBorders>
          <w:tl2br w:val="none" w:color="auto" w:sz="0" w:space="0"/>
          <w:tr2bl w:val="none" w:color="auto" w:sz="0" w:space="0"/>
        </w:tcBorders>
      </w:tcPr>
    </w:tblStylePr>
    <w:tblStylePr w:type="lastCol">
      <w:tblPr/>
      <w:tcPr>
        <w:tcBorders>
          <w:tl2br w:val="none" w:color="auto" w:sz="0" w:space="0"/>
          <w:tr2bl w:val="none" w:color="auto" w:sz="0" w:space="0"/>
        </w:tcBorders>
        <w:shd w:val="solid" w:color="C0C0C0" w:fill="FFFFFF"/>
      </w:tcPr>
    </w:tblStylePr>
    <w:tblStylePr w:type="swCell">
      <w:rPr>
        <w:b/>
        <w:bCs/>
        <w:i w:val="0"/>
        <w:iCs w:val="0"/>
      </w:rPr>
      <w:tblPr/>
      <w:tcPr>
        <w:tcBorders>
          <w:tl2br w:val="none" w:color="auto" w:sz="0" w:space="0"/>
          <w:tr2bl w:val="none" w:color="auto" w:sz="0" w:space="0"/>
        </w:tcBorders>
      </w:tcPr>
    </w:tblStylePr>
  </w:style>
  <w:style w:type="table" w:styleId="TableColorful3">
    <w:name w:val="Table Colorful 3"/>
    <w:basedOn w:val="TableNormal"/>
    <w:rsid w:val="00CE6FCC"/>
    <w:pPr>
      <w:spacing w:after="240"/>
      <w:jc w:val="both"/>
    </w:pPr>
    <w:tblPr>
      <w:tblBorders>
        <w:top w:val="single" w:color="000000" w:sz="18" w:space="0"/>
        <w:left w:val="single" w:color="000000" w:sz="18" w:space="0"/>
        <w:bottom w:val="single" w:color="000000" w:sz="18" w:space="0"/>
        <w:right w:val="single" w:color="000000" w:sz="18" w:space="0"/>
        <w:insideH w:val="single" w:color="C0C0C0" w:sz="6" w:space="0"/>
      </w:tblBorders>
    </w:tblPr>
    <w:tcPr>
      <w:shd w:val="pct25" w:color="008080" w:fill="FFFFFF"/>
    </w:tcPr>
    <w:tblStylePr w:type="firstRow">
      <w:tblPr/>
      <w:tcPr>
        <w:tcBorders>
          <w:bottom w:val="single" w:color="000000" w:sz="6" w:space="0"/>
          <w:tl2br w:val="none" w:color="auto" w:sz="0" w:space="0"/>
          <w:tr2bl w:val="none" w:color="auto" w:sz="0" w:space="0"/>
        </w:tcBorders>
        <w:shd w:val="solid" w:color="008080" w:fill="FFFFFF"/>
      </w:tcPr>
    </w:tblStylePr>
    <w:tblStylePr w:type="firstCol">
      <w:tblPr/>
      <w:tcPr>
        <w:tcBorders>
          <w:left w:val="single" w:color="000000" w:sz="36" w:space="0"/>
          <w:right w:val="single" w:color="000000" w:sz="6" w:space="0"/>
          <w:tl2br w:val="none" w:color="auto" w:sz="0" w:space="0"/>
          <w:tr2bl w:val="none" w:color="auto" w:sz="0" w:space="0"/>
        </w:tcBorders>
        <w:shd w:val="solid" w:color="008080" w:fill="FFFFFF"/>
      </w:tcPr>
    </w:tblStylePr>
    <w:tblStylePr w:type="nwCell">
      <w:rPr>
        <w:b/>
        <w:bCs/>
        <w:color w:val="FFFFFF"/>
      </w:rPr>
      <w:tblPr/>
      <w:tcPr>
        <w:tcBorders>
          <w:tl2br w:val="none" w:color="auto" w:sz="0" w:space="0"/>
          <w:tr2bl w:val="none" w:color="auto" w:sz="0" w:space="0"/>
        </w:tcBorders>
        <w:shd w:val="solid" w:color="000000" w:fill="FFFFFF"/>
      </w:tcPr>
    </w:tblStylePr>
  </w:style>
  <w:style w:type="table" w:styleId="TableColumns1">
    <w:name w:val="Table Columns 1"/>
    <w:basedOn w:val="TableNormal"/>
    <w:rsid w:val="00CE6FCC"/>
    <w:pPr>
      <w:spacing w:after="240"/>
      <w:jc w:val="both"/>
    </w:pPr>
    <w:rPr>
      <w:b/>
      <w:bCs/>
    </w:rPr>
    <w:tblPr>
      <w:tblStyleColBandSize w:val="1"/>
      <w:tblBorders>
        <w:top w:val="single" w:color="000000" w:sz="12" w:space="0"/>
        <w:left w:val="single" w:color="000000" w:sz="12" w:space="0"/>
        <w:bottom w:val="single" w:color="000000" w:sz="12" w:space="0"/>
        <w:right w:val="single" w:color="000000" w:sz="12" w:space="0"/>
      </w:tblBorders>
    </w:tblPr>
    <w:tblStylePr w:type="firstRow">
      <w:rPr>
        <w:b w:val="0"/>
        <w:bCs w:val="0"/>
      </w:rPr>
      <w:tblPr/>
      <w:tcPr>
        <w:tcBorders>
          <w:bottom w:val="double" w:color="000000" w:sz="6" w:space="0"/>
          <w:tl2br w:val="none" w:color="auto" w:sz="0" w:space="0"/>
          <w:tr2bl w:val="none" w:color="auto" w:sz="0" w:space="0"/>
        </w:tcBorders>
      </w:tcPr>
    </w:tblStylePr>
    <w:tblStylePr w:type="lastRow">
      <w:rPr>
        <w:b w:val="0"/>
        <w:bCs w:val="0"/>
      </w:rPr>
      <w:tblPr/>
      <w:tcPr>
        <w:tcBorders>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Columns2">
    <w:name w:val="Table Columns 2"/>
    <w:basedOn w:val="TableNormal"/>
    <w:rsid w:val="00CE6FCC"/>
    <w:pPr>
      <w:spacing w:after="240"/>
      <w:jc w:val="both"/>
    </w:pPr>
    <w:rPr>
      <w:b/>
      <w:bCs/>
    </w:rPr>
    <w:tblPr>
      <w:tblStyleColBandSize w:val="1"/>
    </w:tblPr>
    <w:tblStylePr w:type="firstRow">
      <w:rPr>
        <w:color w:val="FFFFFF"/>
      </w:rPr>
      <w:tblPr/>
      <w:tcPr>
        <w:tcBorders>
          <w:tl2br w:val="none" w:color="auto" w:sz="0" w:space="0"/>
          <w:tr2bl w:val="none" w:color="auto" w:sz="0" w:space="0"/>
        </w:tcBorders>
        <w:shd w:val="solid" w:color="000080" w:fill="FFFFFF"/>
      </w:tcPr>
    </w:tblStylePr>
    <w:tblStylePr w:type="lastRow">
      <w:rPr>
        <w:b w:val="0"/>
        <w:bCs w:val="0"/>
      </w:rPr>
      <w:tblPr/>
      <w:tcPr>
        <w:tcBorders>
          <w:tl2br w:val="none" w:color="auto" w:sz="0" w:space="0"/>
          <w:tr2bl w:val="none" w:color="auto" w:sz="0" w:space="0"/>
        </w:tcBorders>
      </w:tcPr>
    </w:tblStylePr>
    <w:tblStylePr w:type="firstCol">
      <w:rPr>
        <w:b w:val="0"/>
        <w:bCs w:val="0"/>
        <w:color w:val="00000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Columns3">
    <w:name w:val="Table Columns 3"/>
    <w:basedOn w:val="TableNormal"/>
    <w:rsid w:val="00CE6FCC"/>
    <w:pPr>
      <w:spacing w:after="240"/>
      <w:jc w:val="both"/>
    </w:pPr>
    <w:rPr>
      <w:b/>
      <w:bCs/>
    </w:rPr>
    <w:tblPr>
      <w:tblStyleColBandSize w:val="1"/>
      <w:tblBorders>
        <w:top w:val="single" w:color="000080" w:sz="6" w:space="0"/>
        <w:left w:val="single" w:color="000080" w:sz="6" w:space="0"/>
        <w:bottom w:val="single" w:color="000080" w:sz="6" w:space="0"/>
        <w:right w:val="single" w:color="000080" w:sz="6" w:space="0"/>
        <w:insideV w:val="single" w:color="000080" w:sz="6" w:space="0"/>
      </w:tblBorders>
    </w:tblPr>
    <w:tblStylePr w:type="firstRow">
      <w:rPr>
        <w:color w:val="FFFFFF"/>
      </w:rPr>
      <w:tblPr/>
      <w:tcPr>
        <w:tcBorders>
          <w:tl2br w:val="none" w:color="auto" w:sz="0" w:space="0"/>
          <w:tr2bl w:val="none" w:color="auto" w:sz="0" w:space="0"/>
        </w:tcBorders>
        <w:shd w:val="solid" w:color="000080" w:fill="FFFFFF"/>
      </w:tcPr>
    </w:tblStylePr>
    <w:tblStylePr w:type="lastRow">
      <w:rPr>
        <w:b w:val="0"/>
        <w:bCs w:val="0"/>
      </w:rPr>
      <w:tblPr/>
      <w:tcPr>
        <w:tcBorders>
          <w:top w:val="single" w:color="000080" w:sz="6" w:space="0"/>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color="auto" w:sz="0" w:space="0"/>
          <w:tr2bl w:val="none" w:color="auto" w:sz="0" w:space="0"/>
        </w:tcBorders>
      </w:tcPr>
    </w:tblStylePr>
  </w:style>
  <w:style w:type="table" w:styleId="TableColumns4">
    <w:name w:val="Table Columns 4"/>
    <w:basedOn w:val="TableNormal"/>
    <w:rsid w:val="00CE6FCC"/>
    <w:pPr>
      <w:spacing w:after="240"/>
      <w:jc w:val="both"/>
    </w:pPr>
    <w:tblPr>
      <w:tblStyleColBandSize w:val="1"/>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CE6FCC"/>
    <w:pPr>
      <w:spacing w:after="240"/>
      <w:jc w:val="both"/>
    </w:pPr>
    <w:tblPr>
      <w:tblStyleColBandSize w:val="1"/>
      <w:tblBorders>
        <w:top w:val="single" w:color="808080" w:sz="12" w:space="0"/>
        <w:left w:val="single" w:color="808080" w:sz="12" w:space="0"/>
        <w:bottom w:val="single" w:color="808080" w:sz="12" w:space="0"/>
        <w:right w:val="single" w:color="808080" w:sz="12" w:space="0"/>
        <w:insideV w:val="single" w:color="C0C0C0" w:sz="6" w:space="0"/>
      </w:tblBorders>
    </w:tblPr>
    <w:tblStylePr w:type="firstRow">
      <w:rPr>
        <w:b/>
        <w:bCs/>
        <w:i/>
        <w:iCs/>
      </w:rPr>
      <w:tblPr/>
      <w:tcPr>
        <w:tcBorders>
          <w:bottom w:val="single" w:color="808080" w:sz="6" w:space="0"/>
          <w:tl2br w:val="none" w:color="auto" w:sz="0" w:space="0"/>
          <w:tr2bl w:val="none" w:color="auto" w:sz="0" w:space="0"/>
        </w:tcBorders>
      </w:tcPr>
    </w:tblStylePr>
    <w:tblStylePr w:type="lastRow">
      <w:rPr>
        <w:b/>
        <w:bCs/>
      </w:rPr>
      <w:tblPr/>
      <w:tcPr>
        <w:tcBorders>
          <w:top w:val="single" w:color="80808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CE6FCC"/>
    <w:pPr>
      <w:spacing w:after="240"/>
      <w:jc w:val="both"/>
    </w:pPr>
    <w:tblPr>
      <w:tblStyleRowBandSize w:val="1"/>
      <w:tblBorders>
        <w:insideH w:val="single" w:color="FFFFFF" w:sz="18" w:space="0"/>
        <w:insideV w:val="single" w:color="FFFFFF" w:sz="18" w:space="0"/>
      </w:tblBorders>
    </w:tblPr>
    <w:tblStylePr w:type="firstRow">
      <w:rPr>
        <w:b/>
        <w:bCs/>
        <w:color w:val="auto"/>
      </w:rPr>
      <w:tblPr/>
      <w:tcPr>
        <w:tcBorders>
          <w:tl2br w:val="none" w:color="auto" w:sz="0" w:space="0"/>
          <w:tr2bl w:val="none" w:color="auto" w:sz="0" w:space="0"/>
        </w:tcBorders>
        <w:shd w:val="pct20" w:color="000000" w:fill="FFFFFF"/>
      </w:tcPr>
    </w:tblStylePr>
    <w:tblStylePr w:type="band1Horz">
      <w:rPr>
        <w:color w:val="auto"/>
      </w:rPr>
      <w:tblPr/>
      <w:tcPr>
        <w:tcBorders>
          <w:tl2br w:val="none" w:color="auto" w:sz="0" w:space="0"/>
          <w:tr2bl w:val="none" w:color="auto" w:sz="0" w:space="0"/>
        </w:tcBorders>
        <w:shd w:val="pct5" w:color="000000" w:fill="FFFFFF"/>
      </w:tcPr>
    </w:tblStylePr>
    <w:tblStylePr w:type="band2Horz">
      <w:rPr>
        <w:color w:val="auto"/>
      </w:rPr>
      <w:tblPr/>
      <w:tcPr>
        <w:tcBorders>
          <w:tl2br w:val="none" w:color="auto" w:sz="0" w:space="0"/>
          <w:tr2bl w:val="none" w:color="auto" w:sz="0" w:space="0"/>
        </w:tcBorders>
        <w:shd w:val="pct20" w:color="000000" w:fill="FFFFFF"/>
      </w:tcPr>
    </w:tblStylePr>
  </w:style>
  <w:style w:type="table" w:styleId="TableElegant">
    <w:name w:val="Table Elegant"/>
    <w:basedOn w:val="TableNormal"/>
    <w:rsid w:val="00CE6FCC"/>
    <w:pPr>
      <w:spacing w:after="24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l2br w:val="none" w:color="auto" w:sz="0" w:space="0"/>
          <w:tr2bl w:val="none" w:color="auto" w:sz="0" w:space="0"/>
        </w:tcBorders>
      </w:tcPr>
    </w:tblStylePr>
  </w:style>
  <w:style w:type="table" w:styleId="TableGrid1">
    <w:name w:val="Table Grid 1"/>
    <w:basedOn w:val="TableNormal"/>
    <w:rsid w:val="00CE6FCC"/>
    <w:pPr>
      <w:spacing w:after="24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blPr/>
      <w:tcPr>
        <w:tcBorders>
          <w:tl2br w:val="none" w:color="auto" w:sz="0" w:space="0"/>
          <w:tr2bl w:val="none" w:color="auto" w:sz="0" w:space="0"/>
        </w:tcBorders>
      </w:tcPr>
    </w:tblStylePr>
    <w:tblStylePr w:type="lastCol">
      <w:rPr>
        <w:i/>
        <w:iCs/>
      </w:rPr>
      <w:tblPr/>
      <w:tcPr>
        <w:tcBorders>
          <w:tl2br w:val="none" w:color="auto" w:sz="0" w:space="0"/>
          <w:tr2bl w:val="none" w:color="auto" w:sz="0" w:space="0"/>
        </w:tcBorders>
      </w:tcPr>
    </w:tblStylePr>
  </w:style>
  <w:style w:type="table" w:styleId="TableGrid2">
    <w:name w:val="Table Grid 2"/>
    <w:basedOn w:val="TableNormal"/>
    <w:rsid w:val="00CE6FCC"/>
    <w:pPr>
      <w:spacing w:after="240"/>
      <w:jc w:val="both"/>
    </w:pPr>
    <w:tblPr>
      <w:tblBorders>
        <w:insideH w:val="single" w:color="000000" w:sz="6" w:space="0"/>
        <w:insideV w:val="single" w:color="000000" w:sz="6" w:space="0"/>
      </w:tblBorders>
    </w:tblPr>
    <w:tcPr>
      <w:shd w:val="clear" w:color="auto" w:fill="auto"/>
    </w:tcPr>
    <w:tblStylePr w:type="firstRow">
      <w:rPr>
        <w:b/>
        <w:bCs/>
      </w:rPr>
      <w:tblPr/>
      <w:tcPr>
        <w:tcBorders>
          <w:tl2br w:val="none" w:color="auto" w:sz="0" w:space="0"/>
          <w:tr2bl w:val="none" w:color="auto" w:sz="0" w:space="0"/>
        </w:tcBorders>
      </w:tcPr>
    </w:tblStylePr>
    <w:tblStylePr w:type="lastRow">
      <w:rPr>
        <w:b/>
        <w:bCs/>
      </w:rPr>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style>
  <w:style w:type="table" w:styleId="TableGrid3">
    <w:name w:val="Table Grid 3"/>
    <w:basedOn w:val="TableNormal"/>
    <w:rsid w:val="00CE6FCC"/>
    <w:pPr>
      <w:spacing w:after="240"/>
      <w:jc w:val="both"/>
    </w:pPr>
    <w:tblPr>
      <w:tblBorders>
        <w:top w:val="single" w:color="000000" w:sz="6" w:space="0"/>
        <w:left w:val="single" w:color="000000" w:sz="12" w:space="0"/>
        <w:bottom w:val="single" w:color="000000" w:sz="6" w:space="0"/>
        <w:right w:val="single" w:color="000000" w:sz="12" w:space="0"/>
        <w:insideV w:val="single" w:color="000000" w:sz="6" w:space="0"/>
      </w:tblBorders>
    </w:tblPr>
    <w:tcPr>
      <w:shd w:val="clear" w:color="auto" w:fill="auto"/>
    </w:tcPr>
    <w:tblStylePr w:type="firstRow">
      <w:tblPr/>
      <w:tcPr>
        <w:tcBorders>
          <w:bottom w:val="single" w:color="000000" w:sz="6" w:space="0"/>
          <w:tl2br w:val="none" w:color="auto" w:sz="0" w:space="0"/>
          <w:tr2bl w:val="none" w:color="auto" w:sz="0" w:space="0"/>
        </w:tcBorders>
        <w:shd w:val="pct30" w:color="FFFF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style>
  <w:style w:type="table" w:styleId="TableGrid4">
    <w:name w:val="Table Grid 4"/>
    <w:basedOn w:val="TableNormal"/>
    <w:rsid w:val="00CE6FCC"/>
    <w:pPr>
      <w:spacing w:after="240"/>
      <w:jc w:val="both"/>
    </w:pPr>
    <w:tblPr>
      <w:tblBorders>
        <w:left w:val="single" w:color="000000" w:sz="12" w:space="0"/>
        <w:right w:val="single" w:color="000000" w:sz="12" w:space="0"/>
        <w:insideH w:val="single" w:color="000000" w:sz="6" w:space="0"/>
        <w:insideV w:val="single" w:color="000000" w:sz="6" w:space="0"/>
      </w:tblBorders>
    </w:tblPr>
    <w:tcPr>
      <w:shd w:val="clear" w:color="auto" w:fill="auto"/>
    </w:tcPr>
    <w:tblStylePr w:type="firstRow">
      <w:rPr>
        <w:color w:val="auto"/>
      </w:rPr>
      <w:tblPr/>
      <w:tcPr>
        <w:tcBorders>
          <w:bottom w:val="single" w:color="000000" w:sz="6" w:space="0"/>
          <w:tl2br w:val="none" w:color="auto" w:sz="0" w:space="0"/>
          <w:tr2bl w:val="none" w:color="auto" w:sz="0" w:space="0"/>
        </w:tcBorders>
        <w:shd w:val="pct30" w:color="FFFF00" w:fill="FFFFFF"/>
      </w:tcPr>
    </w:tblStylePr>
    <w:tblStylePr w:type="lastRow">
      <w:rPr>
        <w:b/>
        <w:bCs/>
        <w:color w:val="auto"/>
      </w:rPr>
      <w:tblPr/>
      <w:tcPr>
        <w:tcBorders>
          <w:top w:val="single" w:color="000000" w:sz="6" w:space="0"/>
          <w:tl2br w:val="none" w:color="auto" w:sz="0" w:space="0"/>
          <w:tr2bl w:val="none" w:color="auto" w:sz="0" w:space="0"/>
        </w:tcBorders>
        <w:shd w:val="pct30" w:color="FFFF00" w:fill="FFFFFF"/>
      </w:tcPr>
    </w:tblStylePr>
    <w:tblStylePr w:type="lastCol">
      <w:rPr>
        <w:b/>
        <w:bCs/>
        <w:color w:val="auto"/>
      </w:rPr>
      <w:tblPr/>
      <w:tcPr>
        <w:tcBorders>
          <w:tl2br w:val="none" w:color="auto" w:sz="0" w:space="0"/>
          <w:tr2bl w:val="none" w:color="auto" w:sz="0" w:space="0"/>
        </w:tcBorders>
      </w:tcPr>
    </w:tblStylePr>
  </w:style>
  <w:style w:type="table" w:styleId="TableGrid5">
    <w:name w:val="Table Grid 5"/>
    <w:basedOn w:val="TableNormal"/>
    <w:rsid w:val="00CE6FCC"/>
    <w:pPr>
      <w:spacing w:after="24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bottom w:val="single" w:color="000000" w:sz="12" w:space="0"/>
          <w:tl2br w:val="none" w:color="auto" w:sz="0" w:space="0"/>
          <w:tr2bl w:val="none" w:color="auto" w:sz="0" w:space="0"/>
        </w:tcBorders>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nwCell">
      <w:tblPr/>
      <w:tcPr>
        <w:tcBorders>
          <w:tl2br w:val="single" w:color="000000" w:sz="6" w:space="0"/>
          <w:tr2bl w:val="none" w:color="auto" w:sz="0" w:space="0"/>
        </w:tcBorders>
      </w:tcPr>
    </w:tblStylePr>
  </w:style>
  <w:style w:type="table" w:styleId="TableGrid6">
    <w:name w:val="Table Grid 6"/>
    <w:basedOn w:val="TableNormal"/>
    <w:rsid w:val="00CE6FCC"/>
    <w:pPr>
      <w:spacing w:after="240"/>
      <w:jc w:val="both"/>
    </w:pPr>
    <w:tblPr>
      <w:tblBorders>
        <w:top w:val="single" w:color="000000" w:sz="12" w:space="0"/>
        <w:left w:val="single" w:color="000000" w:sz="12" w:space="0"/>
        <w:bottom w:val="single" w:color="000000" w:sz="12" w:space="0"/>
        <w:right w:val="single" w:color="000000" w:sz="12" w:space="0"/>
        <w:insideV w:val="single" w:color="000000" w:sz="6" w:space="0"/>
      </w:tblBorders>
    </w:tblPr>
    <w:tcPr>
      <w:shd w:val="clear" w:color="auto" w:fill="auto"/>
    </w:tcPr>
    <w:tblStylePr w:type="firstRow">
      <w:rPr>
        <w:b/>
        <w:bCs/>
      </w:rPr>
      <w:tblPr/>
      <w:tcPr>
        <w:tcBorders>
          <w:bottom w:val="single" w:color="000000" w:sz="6" w:space="0"/>
          <w:tl2br w:val="none" w:color="auto" w:sz="0" w:space="0"/>
          <w:tr2bl w:val="none" w:color="auto" w:sz="0" w:space="0"/>
        </w:tcBorders>
      </w:tcPr>
    </w:tblStylePr>
    <w:tblStylePr w:type="lastRow">
      <w:rPr>
        <w:color w:val="auto"/>
      </w:rPr>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nwCell">
      <w:tblPr/>
      <w:tcPr>
        <w:tcBorders>
          <w:tl2br w:val="single" w:color="000000" w:sz="6" w:space="0"/>
          <w:tr2bl w:val="none" w:color="auto" w:sz="0" w:space="0"/>
        </w:tcBorders>
      </w:tcPr>
    </w:tblStylePr>
  </w:style>
  <w:style w:type="table" w:styleId="TableGrid7">
    <w:name w:val="Table Grid 7"/>
    <w:basedOn w:val="TableNormal"/>
    <w:rsid w:val="00CE6FCC"/>
    <w:pPr>
      <w:spacing w:after="24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rPr>
        <w:b w:val="0"/>
        <w:bCs w:val="0"/>
      </w:rPr>
      <w:tblPr/>
      <w:tcPr>
        <w:tcBorders>
          <w:bottom w:val="single" w:color="000000" w:sz="12" w:space="0"/>
          <w:tl2br w:val="none" w:color="auto" w:sz="0" w:space="0"/>
          <w:tr2bl w:val="none" w:color="auto" w:sz="0" w:space="0"/>
        </w:tcBorders>
      </w:tcPr>
    </w:tblStylePr>
    <w:tblStylePr w:type="lastRow">
      <w:rPr>
        <w:b w:val="0"/>
        <w:bCs w:val="0"/>
      </w:rPr>
      <w:tblPr/>
      <w:tcPr>
        <w:tcBorders>
          <w:top w:val="single" w:color="000000" w:sz="6" w:space="0"/>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nwCell">
      <w:tblPr/>
      <w:tcPr>
        <w:tcBorders>
          <w:tl2br w:val="single" w:color="000000" w:sz="6" w:space="0"/>
          <w:tr2bl w:val="none" w:color="auto" w:sz="0" w:space="0"/>
        </w:tcBorders>
      </w:tcPr>
    </w:tblStylePr>
  </w:style>
  <w:style w:type="table" w:styleId="TableGrid8">
    <w:name w:val="Table Grid 8"/>
    <w:basedOn w:val="TableNormal"/>
    <w:rsid w:val="00CE6FCC"/>
    <w:pPr>
      <w:spacing w:after="24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l2br w:val="none" w:color="auto" w:sz="0" w:space="0"/>
          <w:tr2bl w:val="none" w:color="auto" w:sz="0" w:space="0"/>
        </w:tcBorders>
        <w:shd w:val="solid" w:color="000080" w:fill="FFFFFF"/>
      </w:tcPr>
    </w:tblStylePr>
    <w:tblStylePr w:type="lastRow">
      <w:rPr>
        <w:b/>
        <w:bCs/>
        <w:color w:val="auto"/>
      </w:rPr>
      <w:tblPr/>
      <w:tcPr>
        <w:tcBorders>
          <w:tl2br w:val="none" w:color="auto" w:sz="0" w:space="0"/>
          <w:tr2bl w:val="none" w:color="auto" w:sz="0" w:space="0"/>
        </w:tcBorders>
      </w:tcPr>
    </w:tblStylePr>
    <w:tblStylePr w:type="lastCol">
      <w:rPr>
        <w:b/>
        <w:bCs/>
        <w:color w:val="auto"/>
      </w:rPr>
      <w:tblPr/>
      <w:tcPr>
        <w:tcBorders>
          <w:tl2br w:val="none" w:color="auto" w:sz="0" w:space="0"/>
          <w:tr2bl w:val="none" w:color="auto" w:sz="0" w:space="0"/>
        </w:tcBorders>
      </w:tcPr>
    </w:tblStylePr>
  </w:style>
  <w:style w:type="table" w:styleId="TableList1">
    <w:name w:val="Table List 1"/>
    <w:basedOn w:val="TableNormal"/>
    <w:rsid w:val="00CE6FCC"/>
    <w:pPr>
      <w:spacing w:after="240"/>
      <w:jc w:val="both"/>
    </w:pPr>
    <w:tblPr>
      <w:tblStyleRowBandSize w:val="1"/>
      <w:tblBorders>
        <w:top w:val="single" w:color="008080" w:sz="12" w:space="0"/>
        <w:left w:val="single" w:color="008080" w:sz="6" w:space="0"/>
        <w:bottom w:val="single" w:color="008080" w:sz="12" w:space="0"/>
        <w:right w:val="single" w:color="008080" w:sz="6" w:space="0"/>
      </w:tblBorders>
    </w:tblPr>
    <w:tblStylePr w:type="firstRow">
      <w:rPr>
        <w:b/>
        <w:bCs/>
        <w:i/>
        <w:iCs/>
        <w:color w:val="800000"/>
      </w:rPr>
      <w:tblPr/>
      <w:tcPr>
        <w:tcBorders>
          <w:bottom w:val="single" w:color="000000" w:sz="6" w:space="0"/>
          <w:tl2br w:val="none" w:color="auto" w:sz="0" w:space="0"/>
          <w:tr2bl w:val="none" w:color="auto" w:sz="0" w:space="0"/>
        </w:tcBorders>
        <w:shd w:val="solid" w:color="C0C0C0" w:fill="FFFFFF"/>
      </w:tcPr>
    </w:tblStylePr>
    <w:tblStylePr w:type="lastRow">
      <w:tblPr/>
      <w:tcPr>
        <w:tcBorders>
          <w:top w:val="single" w:color="000000" w:sz="6" w:space="0"/>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solid" w:color="C0C0C0" w:fill="FFFFFF"/>
      </w:tcPr>
    </w:tblStylePr>
    <w:tblStylePr w:type="band2Horz">
      <w:rPr>
        <w:color w:val="auto"/>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List2">
    <w:name w:val="Table List 2"/>
    <w:basedOn w:val="TableNormal"/>
    <w:rsid w:val="00CE6FCC"/>
    <w:pPr>
      <w:spacing w:after="240"/>
      <w:jc w:val="both"/>
    </w:pPr>
    <w:tblPr>
      <w:tblStyleRowBandSize w:val="2"/>
      <w:tblBorders>
        <w:bottom w:val="single" w:color="808080" w:sz="12" w:space="0"/>
      </w:tblBorders>
    </w:tblPr>
    <w:tblStylePr w:type="firstRow">
      <w:rPr>
        <w:b/>
        <w:bCs/>
        <w:color w:val="FFFFFF"/>
      </w:rPr>
      <w:tblPr/>
      <w:tcPr>
        <w:tcBorders>
          <w:bottom w:val="single" w:color="000000" w:sz="6" w:space="0"/>
          <w:tl2br w:val="none" w:color="auto" w:sz="0" w:space="0"/>
          <w:tr2bl w:val="none" w:color="auto" w:sz="0" w:space="0"/>
        </w:tcBorders>
        <w:shd w:val="pct75" w:color="008080" w:fill="008000"/>
      </w:tcPr>
    </w:tblStylePr>
    <w:tblStylePr w:type="lastRow">
      <w:tblPr/>
      <w:tcPr>
        <w:tcBorders>
          <w:top w:val="single" w:color="000000" w:sz="6" w:space="0"/>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pct20" w:color="00FF00" w:fill="FFFFFF"/>
      </w:tcPr>
    </w:tblStylePr>
    <w:tblStylePr w:type="band2Horz">
      <w:rPr>
        <w:color w:val="auto"/>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List3">
    <w:name w:val="Table List 3"/>
    <w:basedOn w:val="TableNormal"/>
    <w:rsid w:val="00CE6FCC"/>
    <w:pPr>
      <w:spacing w:after="240"/>
      <w:jc w:val="both"/>
    </w:pPr>
    <w:tblPr>
      <w:tblBorders>
        <w:top w:val="single" w:color="000000" w:sz="12" w:space="0"/>
        <w:bottom w:val="single" w:color="000000" w:sz="12" w:space="0"/>
        <w:insideH w:val="single" w:color="000000" w:sz="6" w:space="0"/>
      </w:tblBorders>
    </w:tblPr>
    <w:tcPr>
      <w:shd w:val="clear" w:color="auto" w:fill="auto"/>
    </w:tcPr>
    <w:tblStylePr w:type="firstRow">
      <w:rPr>
        <w:b/>
        <w:bCs/>
        <w:color w:val="000080"/>
      </w:rPr>
      <w:tblPr/>
      <w:tcPr>
        <w:tcBorders>
          <w:bottom w:val="single" w:color="000000" w:sz="12" w:space="0"/>
          <w:tl2br w:val="none" w:color="auto" w:sz="0" w:space="0"/>
          <w:tr2bl w:val="none" w:color="auto" w:sz="0"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table" w:styleId="TableList4">
    <w:name w:val="Table List 4"/>
    <w:basedOn w:val="TableNormal"/>
    <w:rsid w:val="00CE6FCC"/>
    <w:pPr>
      <w:spacing w:after="240"/>
      <w:jc w:val="both"/>
    </w:pPr>
    <w:tblPr>
      <w:tblBorders>
        <w:top w:val="single" w:color="000000" w:sz="12" w:space="0"/>
        <w:left w:val="single" w:color="000000" w:sz="12" w:space="0"/>
        <w:bottom w:val="single" w:color="000000" w:sz="12" w:space="0"/>
        <w:right w:val="single" w:color="000000" w:sz="12" w:space="0"/>
        <w:insideH w:val="single" w:color="000000" w:sz="6" w:space="0"/>
      </w:tblBorders>
    </w:tblPr>
    <w:tcPr>
      <w:shd w:val="clear" w:color="auto" w:fill="auto"/>
    </w:tcPr>
    <w:tblStylePr w:type="firstRow">
      <w:rPr>
        <w:b/>
        <w:bCs/>
        <w:color w:val="FFFFFF"/>
      </w:rPr>
      <w:tblPr/>
      <w:tcPr>
        <w:tcBorders>
          <w:bottom w:val="single" w:color="000000" w:sz="12" w:space="0"/>
          <w:tl2br w:val="none" w:color="auto" w:sz="0" w:space="0"/>
          <w:tr2bl w:val="none" w:color="auto" w:sz="0" w:space="0"/>
        </w:tcBorders>
        <w:shd w:val="solid" w:color="808080" w:fill="FFFFFF"/>
      </w:tcPr>
    </w:tblStylePr>
  </w:style>
  <w:style w:type="table" w:styleId="TableList5">
    <w:name w:val="Table List 5"/>
    <w:basedOn w:val="TableNormal"/>
    <w:rsid w:val="00CE6FCC"/>
    <w:pPr>
      <w:spacing w:after="240"/>
      <w:jc w:val="both"/>
    </w:pPr>
    <w:tblPr>
      <w:tblBorders>
        <w:top w:val="single" w:color="000000" w:sz="6" w:space="0"/>
        <w:left w:val="single" w:color="000000" w:sz="6" w:space="0"/>
        <w:bottom w:val="single" w:color="000000" w:sz="6" w:space="0"/>
        <w:right w:val="single" w:color="000000" w:sz="6" w:space="0"/>
        <w:insideH w:val="single" w:color="000000" w:sz="6" w:space="0"/>
      </w:tblBorders>
    </w:tblPr>
    <w:tcPr>
      <w:shd w:val="clear" w:color="auto" w:fill="auto"/>
    </w:tcPr>
    <w:tblStylePr w:type="firstRow">
      <w:rPr>
        <w:b/>
        <w:bCs/>
      </w:rPr>
      <w:tblPr/>
      <w:tcPr>
        <w:tcBorders>
          <w:bottom w:val="single" w:color="000000" w:sz="12"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style>
  <w:style w:type="table" w:styleId="TableList6">
    <w:name w:val="Table List 6"/>
    <w:basedOn w:val="TableNormal"/>
    <w:rsid w:val="00CE6FCC"/>
    <w:pPr>
      <w:spacing w:after="240"/>
      <w:jc w:val="both"/>
    </w:pPr>
    <w:tblPr>
      <w:tblStyleRowBandSize w:val="1"/>
      <w:tblBorders>
        <w:top w:val="single" w:color="000000" w:sz="6" w:space="0"/>
        <w:left w:val="single" w:color="000000" w:sz="6" w:space="0"/>
        <w:bottom w:val="single" w:color="000000" w:sz="6" w:space="0"/>
        <w:right w:val="single" w:color="000000" w:sz="6" w:space="0"/>
      </w:tblBorders>
    </w:tblPr>
    <w:tcPr>
      <w:shd w:val="pct50" w:color="000000" w:fill="FFFFFF"/>
    </w:tcPr>
    <w:tblStylePr w:type="firstRow">
      <w:rPr>
        <w:b/>
        <w:bCs/>
      </w:rPr>
      <w:tblPr/>
      <w:tcPr>
        <w:tcBorders>
          <w:bottom w:val="single" w:color="000000" w:sz="12" w:space="0"/>
          <w:tl2br w:val="none" w:color="auto" w:sz="0" w:space="0"/>
          <w:tr2bl w:val="none" w:color="auto" w:sz="0" w:space="0"/>
        </w:tcBorders>
      </w:tcPr>
    </w:tblStylePr>
    <w:tblStylePr w:type="firstCol">
      <w:rPr>
        <w:b/>
        <w:bCs/>
      </w:rPr>
      <w:tblPr/>
      <w:tcPr>
        <w:tcBorders>
          <w:right w:val="single" w:color="000000" w:sz="12" w:space="0"/>
          <w:tl2br w:val="none" w:color="auto" w:sz="0" w:space="0"/>
          <w:tr2bl w:val="none" w:color="auto" w:sz="0" w:space="0"/>
        </w:tcBorders>
      </w:tcPr>
    </w:tblStylePr>
    <w:tblStylePr w:type="band1Horz">
      <w:tblPr/>
      <w:tcPr>
        <w:tcBorders>
          <w:tl2br w:val="none" w:color="auto" w:sz="0" w:space="0"/>
          <w:tr2bl w:val="none" w:color="auto" w:sz="0" w:space="0"/>
        </w:tcBorders>
        <w:shd w:val="pct25" w:color="000000" w:fill="FFFFFF"/>
      </w:tcPr>
    </w:tblStylePr>
  </w:style>
  <w:style w:type="table" w:styleId="TableList7">
    <w:name w:val="Table List 7"/>
    <w:basedOn w:val="TableNormal"/>
    <w:rsid w:val="00CE6FCC"/>
    <w:pPr>
      <w:spacing w:after="240"/>
      <w:jc w:val="both"/>
    </w:pPr>
    <w:tblPr>
      <w:tblStyleRowBandSize w:val="1"/>
      <w:tblBorders>
        <w:top w:val="single" w:color="008000" w:sz="12" w:space="0"/>
        <w:left w:val="single" w:color="008000" w:sz="6" w:space="0"/>
        <w:bottom w:val="single" w:color="008000" w:sz="12" w:space="0"/>
        <w:right w:val="single" w:color="008000" w:sz="6" w:space="0"/>
        <w:insideH w:val="single" w:color="000000" w:sz="6" w:space="0"/>
      </w:tblBorders>
    </w:tblPr>
    <w:tblStylePr w:type="firstRow">
      <w:rPr>
        <w:b/>
        <w:bCs/>
      </w:rPr>
      <w:tblPr/>
      <w:tcPr>
        <w:tcBorders>
          <w:bottom w:val="single" w:color="008000" w:sz="12" w:space="0"/>
          <w:tl2br w:val="none" w:color="auto" w:sz="0" w:space="0"/>
          <w:tr2bl w:val="none" w:color="auto" w:sz="0" w:space="0"/>
        </w:tcBorders>
        <w:shd w:val="solid" w:color="C0C0C0" w:fill="FFFFFF"/>
      </w:tcPr>
    </w:tblStylePr>
    <w:tblStylePr w:type="lastRow">
      <w:rPr>
        <w:b/>
        <w:bCs/>
      </w:rPr>
      <w:tblPr/>
      <w:tcPr>
        <w:tcBorders>
          <w:top w:val="single" w:color="008000" w:sz="12"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pct20" w:color="000000" w:fill="FFFFFF"/>
      </w:tcPr>
    </w:tblStylePr>
    <w:tblStylePr w:type="band2Horz">
      <w:tblPr/>
      <w:tcPr>
        <w:tcBorders>
          <w:tl2br w:val="none" w:color="auto" w:sz="0" w:space="0"/>
          <w:tr2bl w:val="none" w:color="auto" w:sz="0" w:space="0"/>
        </w:tcBorders>
        <w:shd w:val="pct25" w:color="FFFF00" w:fill="FFFFFF"/>
      </w:tcPr>
    </w:tblStylePr>
  </w:style>
  <w:style w:type="table" w:styleId="TableList8">
    <w:name w:val="Table List 8"/>
    <w:basedOn w:val="TableNormal"/>
    <w:rsid w:val="00CE6FCC"/>
    <w:pPr>
      <w:spacing w:after="240"/>
      <w:jc w:val="both"/>
    </w:pPr>
    <w:tblPr>
      <w:tblStyleRowBandSize w:val="1"/>
      <w:tblBorders>
        <w:top w:val="single" w:color="000000" w:sz="6" w:space="0"/>
        <w:left w:val="single" w:color="000000" w:sz="6" w:space="0"/>
        <w:bottom w:val="single" w:color="000000" w:sz="6" w:space="0"/>
        <w:right w:val="single" w:color="000000" w:sz="6" w:space="0"/>
        <w:insideV w:val="single" w:color="000000" w:sz="6" w:space="0"/>
      </w:tblBorders>
    </w:tblPr>
    <w:tblStylePr w:type="firstRow">
      <w:rPr>
        <w:b/>
        <w:bCs/>
        <w:i/>
        <w:iCs/>
      </w:rPr>
      <w:tblPr/>
      <w:tcPr>
        <w:tcBorders>
          <w:bottom w:val="single" w:color="000000" w:sz="6" w:space="0"/>
          <w:tl2br w:val="none" w:color="auto" w:sz="0" w:space="0"/>
          <w:tr2bl w:val="none" w:color="auto" w:sz="0" w:space="0"/>
        </w:tcBorders>
        <w:shd w:val="solid" w:color="FFFF00" w:fill="FFFFFF"/>
      </w:tcPr>
    </w:tblStylePr>
    <w:tblStylePr w:type="lastRow">
      <w:rPr>
        <w:b/>
        <w:bCs/>
      </w:rPr>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pct25" w:color="FFFF00" w:fill="FFFFFF"/>
      </w:tcPr>
    </w:tblStylePr>
    <w:tblStylePr w:type="band2Horz">
      <w:tblPr/>
      <w:tcPr>
        <w:tcBorders>
          <w:tl2br w:val="none" w:color="auto" w:sz="0" w:space="0"/>
          <w:tr2bl w:val="none" w:color="auto" w:sz="0" w:space="0"/>
        </w:tcBorders>
        <w:shd w:val="pct50" w:color="FF0000" w:fill="FFFFFF"/>
      </w:tcPr>
    </w:tblStylePr>
  </w:style>
  <w:style w:type="paragraph" w:styleId="TableofAuthorities">
    <w:name w:val="table of authorities"/>
    <w:basedOn w:val="Normal"/>
    <w:next w:val="Normal"/>
    <w:rsid w:val="00CE6FCC"/>
    <w:pPr>
      <w:ind w:left="240" w:hanging="240"/>
    </w:pPr>
  </w:style>
  <w:style w:type="paragraph" w:styleId="TableofFigures">
    <w:name w:val="table of figures"/>
    <w:basedOn w:val="Normal"/>
    <w:next w:val="Normal"/>
    <w:rsid w:val="00CE6FCC"/>
  </w:style>
  <w:style w:type="table" w:styleId="TableProfessional">
    <w:name w:val="Table Professional"/>
    <w:basedOn w:val="TableNormal"/>
    <w:rsid w:val="00CE6FCC"/>
    <w:pPr>
      <w:spacing w:after="24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l2br w:val="none" w:color="auto" w:sz="0" w:space="0"/>
          <w:tr2bl w:val="none" w:color="auto" w:sz="0" w:space="0"/>
        </w:tcBorders>
        <w:shd w:val="solid" w:color="000000" w:fill="FFFFFF"/>
      </w:tcPr>
    </w:tblStylePr>
  </w:style>
  <w:style w:type="table" w:styleId="TableSimple1">
    <w:name w:val="Table Simple 1"/>
    <w:basedOn w:val="TableNormal"/>
    <w:rsid w:val="00CE6FCC"/>
    <w:pPr>
      <w:spacing w:after="240"/>
      <w:jc w:val="both"/>
    </w:pPr>
    <w:tblPr>
      <w:tblBorders>
        <w:top w:val="single" w:color="008000" w:sz="12" w:space="0"/>
        <w:bottom w:val="single" w:color="008000" w:sz="12" w:space="0"/>
      </w:tblBorders>
    </w:tblPr>
    <w:tcPr>
      <w:shd w:val="clear" w:color="auto" w:fill="auto"/>
    </w:tcPr>
    <w:tblStylePr w:type="firstRow">
      <w:tblPr/>
      <w:tcPr>
        <w:tcBorders>
          <w:bottom w:val="single" w:color="008000" w:sz="6" w:space="0"/>
          <w:tl2br w:val="none" w:color="auto" w:sz="0" w:space="0"/>
          <w:tr2bl w:val="none" w:color="auto" w:sz="0" w:space="0"/>
        </w:tcBorders>
      </w:tcPr>
    </w:tblStylePr>
    <w:tblStylePr w:type="lastRow">
      <w:tblPr/>
      <w:tcPr>
        <w:tcBorders>
          <w:top w:val="single" w:color="008000" w:sz="6" w:space="0"/>
          <w:tl2br w:val="none" w:color="auto" w:sz="0" w:space="0"/>
          <w:tr2bl w:val="none" w:color="auto" w:sz="0" w:space="0"/>
        </w:tcBorders>
      </w:tcPr>
    </w:tblStylePr>
  </w:style>
  <w:style w:type="table" w:styleId="TableSimple2">
    <w:name w:val="Table Simple 2"/>
    <w:basedOn w:val="TableNormal"/>
    <w:rsid w:val="00CE6FCC"/>
    <w:pPr>
      <w:spacing w:after="240"/>
      <w:jc w:val="both"/>
    </w:pPr>
    <w:tblPr/>
    <w:tblStylePr w:type="firstRow">
      <w:rPr>
        <w:b/>
        <w:bCs/>
      </w:rPr>
      <w:tblPr/>
      <w:tcPr>
        <w:tcBorders>
          <w:bottom w:val="single" w:color="000000" w:sz="12" w:space="0"/>
          <w:tl2br w:val="none" w:color="auto" w:sz="0" w:space="0"/>
          <w:tr2bl w:val="none" w:color="auto" w:sz="0" w:space="0"/>
        </w:tcBorders>
      </w:tcPr>
    </w:tblStylePr>
    <w:tblStylePr w:type="lastRow">
      <w:rPr>
        <w:b/>
        <w:bCs/>
        <w:color w:val="auto"/>
      </w:rPr>
      <w:tblPr/>
      <w:tcPr>
        <w:tcBorders>
          <w:top w:val="single" w:color="000000" w:sz="6" w:space="0"/>
          <w:tl2br w:val="none" w:color="auto" w:sz="0" w:space="0"/>
          <w:tr2bl w:val="none" w:color="auto" w:sz="0" w:space="0"/>
        </w:tcBorders>
      </w:tcPr>
    </w:tblStylePr>
    <w:tblStylePr w:type="firstCol">
      <w:rPr>
        <w:b/>
        <w:bCs/>
      </w:rPr>
      <w:tblPr/>
      <w:tcPr>
        <w:tcBorders>
          <w:right w:val="single" w:color="000000" w:sz="12" w:space="0"/>
          <w:tl2br w:val="none" w:color="auto" w:sz="0" w:space="0"/>
          <w:tr2bl w:val="none" w:color="auto" w:sz="0" w:space="0"/>
        </w:tcBorders>
      </w:tcPr>
    </w:tblStylePr>
    <w:tblStylePr w:type="lastCol">
      <w:rPr>
        <w:b/>
        <w:bCs/>
      </w:rPr>
      <w:tblPr/>
      <w:tcPr>
        <w:tcBorders>
          <w:left w:val="single" w:color="000000" w:sz="6" w:space="0"/>
          <w:tl2br w:val="none" w:color="auto" w:sz="0" w:space="0"/>
          <w:tr2bl w:val="none" w:color="auto" w:sz="0" w:space="0"/>
        </w:tcBorders>
      </w:tcPr>
    </w:tblStylePr>
    <w:tblStylePr w:type="neCell">
      <w:rPr>
        <w:b/>
        <w:bCs/>
      </w:rPr>
      <w:tblPr/>
      <w:tcPr>
        <w:tcBorders>
          <w:left w:val="none" w:color="auto" w:sz="0" w:space="0"/>
          <w:tl2br w:val="none" w:color="auto" w:sz="0" w:space="0"/>
          <w:tr2bl w:val="none" w:color="auto" w:sz="0" w:space="0"/>
        </w:tcBorders>
      </w:tcPr>
    </w:tblStylePr>
    <w:tblStylePr w:type="swCell">
      <w:rPr>
        <w:b/>
        <w:bCs/>
      </w:rPr>
      <w:tblPr/>
      <w:tcPr>
        <w:tcBorders>
          <w:top w:val="none" w:color="auto" w:sz="0" w:space="0"/>
          <w:tl2br w:val="none" w:color="auto" w:sz="0" w:space="0"/>
          <w:tr2bl w:val="none" w:color="auto" w:sz="0" w:space="0"/>
        </w:tcBorders>
      </w:tcPr>
    </w:tblStylePr>
  </w:style>
  <w:style w:type="table" w:styleId="TableSimple3">
    <w:name w:val="Table Simple 3"/>
    <w:basedOn w:val="TableNormal"/>
    <w:rsid w:val="00CE6FCC"/>
    <w:pPr>
      <w:spacing w:after="240"/>
      <w:jc w:val="both"/>
    </w:pPr>
    <w:tblPr>
      <w:tblBorders>
        <w:top w:val="single" w:color="000000" w:sz="12" w:space="0"/>
        <w:left w:val="single" w:color="000000" w:sz="12" w:space="0"/>
        <w:bottom w:val="single" w:color="000000" w:sz="12" w:space="0"/>
        <w:right w:val="single" w:color="000000" w:sz="12" w:space="0"/>
      </w:tblBorders>
    </w:tblPr>
    <w:tcPr>
      <w:shd w:val="clear" w:color="auto" w:fill="auto"/>
    </w:tcPr>
    <w:tblStylePr w:type="firstRow">
      <w:rPr>
        <w:b/>
        <w:bCs/>
        <w:color w:val="FFFFFF"/>
      </w:rPr>
      <w:tblPr/>
      <w:tcPr>
        <w:tcBorders>
          <w:tl2br w:val="none" w:color="auto" w:sz="0" w:space="0"/>
          <w:tr2bl w:val="none" w:color="auto" w:sz="0" w:space="0"/>
        </w:tcBorders>
        <w:shd w:val="solid" w:color="000000" w:fill="FFFFFF"/>
      </w:tcPr>
    </w:tblStylePr>
  </w:style>
  <w:style w:type="table" w:styleId="TableSubtle1">
    <w:name w:val="Table Subtle 1"/>
    <w:basedOn w:val="TableNormal"/>
    <w:rsid w:val="00CE6FCC"/>
    <w:pPr>
      <w:spacing w:after="240"/>
      <w:jc w:val="both"/>
    </w:pPr>
    <w:tblPr>
      <w:tblStyleRowBandSize w:val="1"/>
    </w:tblPr>
    <w:tblStylePr w:type="firstRow">
      <w:tblPr/>
      <w:tcPr>
        <w:tcBorders>
          <w:top w:val="single" w:color="000000" w:sz="6" w:space="0"/>
          <w:bottom w:val="single" w:color="000000" w:sz="12" w:space="0"/>
          <w:tl2br w:val="none" w:color="auto" w:sz="0" w:space="0"/>
          <w:tr2bl w:val="none" w:color="auto" w:sz="0" w:space="0"/>
        </w:tcBorders>
      </w:tcPr>
    </w:tblStylePr>
    <w:tblStylePr w:type="lastRow">
      <w:tblPr/>
      <w:tcPr>
        <w:tcBorders>
          <w:top w:val="single" w:color="000000" w:sz="12" w:space="0"/>
          <w:tl2br w:val="none" w:color="auto" w:sz="0" w:space="0"/>
          <w:tr2bl w:val="none" w:color="auto" w:sz="0" w:space="0"/>
        </w:tcBorders>
        <w:shd w:val="pct25" w:color="800080" w:fill="FFFFFF"/>
      </w:tcPr>
    </w:tblStylePr>
    <w:tblStylePr w:type="firstCol">
      <w:tblPr/>
      <w:tcPr>
        <w:tcBorders>
          <w:right w:val="single" w:color="000000" w:sz="12" w:space="0"/>
          <w:tl2br w:val="none" w:color="auto" w:sz="0" w:space="0"/>
          <w:tr2bl w:val="none" w:color="auto" w:sz="0" w:space="0"/>
        </w:tcBorders>
      </w:tcPr>
    </w:tblStylePr>
    <w:tblStylePr w:type="lastCol">
      <w:tblPr/>
      <w:tcPr>
        <w:tcBorders>
          <w:left w:val="single" w:color="000000" w:sz="12" w:space="0"/>
          <w:tl2br w:val="none" w:color="auto" w:sz="0" w:space="0"/>
          <w:tr2bl w:val="none" w:color="auto" w:sz="0" w:space="0"/>
        </w:tcBorders>
      </w:tcPr>
    </w:tblStylePr>
    <w:tblStylePr w:type="band1Horz">
      <w:tblPr/>
      <w:tcPr>
        <w:tcBorders>
          <w:bottom w:val="single" w:color="000000" w:sz="6" w:space="0"/>
          <w:tl2br w:val="none" w:color="auto" w:sz="0" w:space="0"/>
          <w:tr2bl w:val="none" w:color="auto" w:sz="0" w:space="0"/>
        </w:tcBorders>
        <w:shd w:val="pct25" w:color="8080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Subtle2">
    <w:name w:val="Table Subtle 2"/>
    <w:basedOn w:val="TableNormal"/>
    <w:rsid w:val="00CE6FCC"/>
    <w:pPr>
      <w:spacing w:after="240"/>
      <w:jc w:val="both"/>
    </w:pPr>
    <w:tblPr>
      <w:tblBorders>
        <w:left w:val="single" w:color="000000" w:sz="6" w:space="0"/>
        <w:right w:val="single" w:color="000000" w:sz="6" w:space="0"/>
      </w:tblBorders>
    </w:tblPr>
    <w:tblStylePr w:type="firstRow">
      <w:tblPr/>
      <w:tcPr>
        <w:tcBorders>
          <w:bottom w:val="single" w:color="000000" w:sz="12" w:space="0"/>
          <w:tl2br w:val="none" w:color="auto" w:sz="0" w:space="0"/>
          <w:tr2bl w:val="none" w:color="auto" w:sz="0" w:space="0"/>
        </w:tcBorders>
      </w:tcPr>
    </w:tblStylePr>
    <w:tblStylePr w:type="lastRow">
      <w:tblPr/>
      <w:tcPr>
        <w:tcBorders>
          <w:top w:val="single" w:color="000000" w:sz="12" w:space="0"/>
          <w:tl2br w:val="none" w:color="auto" w:sz="0" w:space="0"/>
          <w:tr2bl w:val="none" w:color="auto" w:sz="0" w:space="0"/>
        </w:tcBorders>
      </w:tcPr>
    </w:tblStylePr>
    <w:tblStylePr w:type="firstCol">
      <w:tblPr/>
      <w:tcPr>
        <w:tcBorders>
          <w:right w:val="single" w:color="000000" w:sz="12" w:space="0"/>
          <w:tl2br w:val="none" w:color="auto" w:sz="0" w:space="0"/>
          <w:tr2bl w:val="none" w:color="auto" w:sz="0" w:space="0"/>
        </w:tcBorders>
        <w:shd w:val="pct25" w:color="008000" w:fill="FFFFFF"/>
      </w:tcPr>
    </w:tblStylePr>
    <w:tblStylePr w:type="lastCol">
      <w:tblPr/>
      <w:tcPr>
        <w:tcBorders>
          <w:left w:val="single" w:color="000000" w:sz="12" w:space="0"/>
          <w:tl2br w:val="none" w:color="auto" w:sz="0" w:space="0"/>
          <w:tr2bl w:val="none" w:color="auto" w:sz="0" w:space="0"/>
        </w:tcBorders>
        <w:shd w:val="pct25" w:color="8080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Theme">
    <w:name w:val="Table Theme"/>
    <w:basedOn w:val="TableNormal"/>
    <w:rsid w:val="00CE6FCC"/>
    <w:pPr>
      <w:spacing w:after="24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TableWeb1">
    <w:name w:val="Table Web 1"/>
    <w:basedOn w:val="TableNormal"/>
    <w:rsid w:val="00CE6FCC"/>
    <w:pPr>
      <w:spacing w:after="24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
    <w:trPr>
      <w:tblCellSpacing w:w="20" w:type="dxa"/>
    </w:trPr>
    <w:tcPr>
      <w:shd w:val="clear" w:color="auto" w:fill="auto"/>
    </w:tcPr>
    <w:tblStylePr w:type="firstRow">
      <w:rPr>
        <w:color w:val="auto"/>
      </w:rPr>
      <w:tblPr/>
      <w:tcPr>
        <w:tcBorders>
          <w:tl2br w:val="none" w:color="auto" w:sz="0" w:space="0"/>
          <w:tr2bl w:val="none" w:color="auto" w:sz="0" w:space="0"/>
        </w:tcBorders>
      </w:tcPr>
    </w:tblStylePr>
  </w:style>
  <w:style w:type="table" w:styleId="TableWeb2">
    <w:name w:val="Table Web 2"/>
    <w:basedOn w:val="TableNormal"/>
    <w:rsid w:val="00CE6FCC"/>
    <w:pPr>
      <w:spacing w:after="24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Pr>
    <w:trPr>
      <w:tblCellSpacing w:w="20" w:type="dxa"/>
    </w:trPr>
    <w:tcPr>
      <w:shd w:val="clear" w:color="auto" w:fill="auto"/>
    </w:tcPr>
    <w:tblStylePr w:type="firstRow">
      <w:rPr>
        <w:color w:val="auto"/>
      </w:rPr>
      <w:tblPr/>
      <w:tcPr>
        <w:tcBorders>
          <w:tl2br w:val="none" w:color="auto" w:sz="0" w:space="0"/>
          <w:tr2bl w:val="none" w:color="auto" w:sz="0" w:space="0"/>
        </w:tcBorders>
      </w:tcPr>
    </w:tblStylePr>
  </w:style>
  <w:style w:type="table" w:styleId="TableWeb3">
    <w:name w:val="Table Web 3"/>
    <w:basedOn w:val="TableNormal"/>
    <w:rsid w:val="00CE6FCC"/>
    <w:pPr>
      <w:spacing w:after="24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Pr>
    <w:trPr>
      <w:tblCellSpacing w:w="20" w:type="dxa"/>
    </w:trPr>
    <w:tcPr>
      <w:shd w:val="clear" w:color="auto" w:fill="auto"/>
    </w:tcPr>
    <w:tblStylePr w:type="firstRow">
      <w:rPr>
        <w:color w:val="auto"/>
      </w:rPr>
      <w:tblPr/>
      <w:tcPr>
        <w:tcBorders>
          <w:tl2br w:val="none" w:color="auto" w:sz="0" w:space="0"/>
          <w:tr2bl w:val="none" w:color="auto" w:sz="0" w:space="0"/>
        </w:tcBorders>
      </w:tcPr>
    </w:tblStylePr>
  </w:style>
  <w:style w:type="paragraph" w:styleId="TOAHeading">
    <w:name w:val="toa heading"/>
    <w:basedOn w:val="Normal"/>
    <w:next w:val="Normal"/>
    <w:rsid w:val="00CE6FCC"/>
    <w:pPr>
      <w:spacing w:before="120"/>
    </w:pPr>
    <w:rPr>
      <w:rFonts w:cs="Simplified Arabic"/>
      <w:b/>
      <w:bCs/>
    </w:rPr>
  </w:style>
  <w:style w:type="paragraph" w:styleId="TOC3">
    <w:name w:val="toc 3"/>
    <w:basedOn w:val="Normal"/>
    <w:next w:val="Normal"/>
    <w:autoRedefine/>
    <w:rsid w:val="00CE6FCC"/>
    <w:pPr>
      <w:ind w:left="480"/>
    </w:pPr>
  </w:style>
  <w:style w:type="paragraph" w:styleId="TOC4">
    <w:name w:val="toc 4"/>
    <w:basedOn w:val="Normal"/>
    <w:next w:val="Normal"/>
    <w:autoRedefine/>
    <w:rsid w:val="00CE6FCC"/>
    <w:pPr>
      <w:ind w:left="720"/>
    </w:pPr>
  </w:style>
  <w:style w:type="paragraph" w:styleId="TOC5">
    <w:name w:val="toc 5"/>
    <w:basedOn w:val="Normal"/>
    <w:next w:val="Normal"/>
    <w:autoRedefine/>
    <w:rsid w:val="00CE6FCC"/>
    <w:pPr>
      <w:ind w:left="960"/>
    </w:pPr>
  </w:style>
  <w:style w:type="paragraph" w:styleId="TOC6">
    <w:name w:val="toc 6"/>
    <w:basedOn w:val="Normal"/>
    <w:next w:val="Normal"/>
    <w:autoRedefine/>
    <w:rsid w:val="00CE6FCC"/>
    <w:pPr>
      <w:ind w:left="1200"/>
    </w:pPr>
  </w:style>
  <w:style w:type="paragraph" w:styleId="TOC7">
    <w:name w:val="toc 7"/>
    <w:basedOn w:val="Normal"/>
    <w:next w:val="Normal"/>
    <w:autoRedefine/>
    <w:rsid w:val="00CE6FCC"/>
    <w:pPr>
      <w:ind w:left="1440"/>
    </w:pPr>
  </w:style>
  <w:style w:type="paragraph" w:styleId="TOC8">
    <w:name w:val="toc 8"/>
    <w:basedOn w:val="Normal"/>
    <w:next w:val="Normal"/>
    <w:autoRedefine/>
    <w:rsid w:val="00CE6FCC"/>
    <w:pPr>
      <w:ind w:left="1680"/>
    </w:pPr>
  </w:style>
  <w:style w:type="paragraph" w:styleId="TOC9">
    <w:name w:val="toc 9"/>
    <w:basedOn w:val="Normal"/>
    <w:next w:val="Normal"/>
    <w:autoRedefine/>
    <w:rsid w:val="00CE6FCC"/>
    <w:pPr>
      <w:ind w:left="1920"/>
    </w:pPr>
  </w:style>
  <w:style w:type="paragraph" w:styleId="StandardL9" w:customStyle="1">
    <w:name w:val="Standard L9"/>
    <w:basedOn w:val="Normal"/>
    <w:next w:val="BodyText3"/>
    <w:link w:val="StandardL9Char"/>
    <w:rsid w:val="00FF592B"/>
    <w:pPr>
      <w:numPr>
        <w:ilvl w:val="8"/>
        <w:numId w:val="2"/>
      </w:numPr>
      <w:outlineLvl w:val="8"/>
    </w:pPr>
  </w:style>
  <w:style w:type="character" w:styleId="StandardL9Char" w:customStyle="1">
    <w:name w:val="Standard L9 Char"/>
    <w:basedOn w:val="DefaultParagraphFont"/>
    <w:link w:val="StandardL9"/>
    <w:rsid w:val="00FF592B"/>
    <w:rPr>
      <w:sz w:val="24"/>
      <w:szCs w:val="24"/>
      <w:lang w:bidi="ar-AE"/>
    </w:rPr>
  </w:style>
  <w:style w:type="paragraph" w:styleId="StandardL8" w:customStyle="1">
    <w:name w:val="Standard L8"/>
    <w:basedOn w:val="Normal"/>
    <w:next w:val="BodyText2"/>
    <w:link w:val="StandardL8Char"/>
    <w:rsid w:val="00FF592B"/>
    <w:pPr>
      <w:numPr>
        <w:ilvl w:val="7"/>
        <w:numId w:val="2"/>
      </w:numPr>
      <w:outlineLvl w:val="7"/>
    </w:pPr>
  </w:style>
  <w:style w:type="character" w:styleId="StandardL8Char" w:customStyle="1">
    <w:name w:val="Standard L8 Char"/>
    <w:basedOn w:val="DefaultParagraphFont"/>
    <w:link w:val="StandardL8"/>
    <w:rsid w:val="00FF592B"/>
    <w:rPr>
      <w:sz w:val="24"/>
      <w:szCs w:val="24"/>
      <w:lang w:bidi="ar-AE"/>
    </w:rPr>
  </w:style>
  <w:style w:type="paragraph" w:styleId="StandardL7" w:customStyle="1">
    <w:name w:val="Standard L7"/>
    <w:basedOn w:val="Normal"/>
    <w:next w:val="BodyText6"/>
    <w:link w:val="StandardL7Char"/>
    <w:rsid w:val="00FF592B"/>
    <w:pPr>
      <w:numPr>
        <w:ilvl w:val="6"/>
        <w:numId w:val="2"/>
      </w:numPr>
      <w:outlineLvl w:val="6"/>
    </w:pPr>
  </w:style>
  <w:style w:type="character" w:styleId="StandardL7Char" w:customStyle="1">
    <w:name w:val="Standard L7 Char"/>
    <w:basedOn w:val="DefaultParagraphFont"/>
    <w:link w:val="StandardL7"/>
    <w:rsid w:val="00FF592B"/>
    <w:rPr>
      <w:sz w:val="24"/>
      <w:szCs w:val="24"/>
      <w:lang w:bidi="ar-AE"/>
    </w:rPr>
  </w:style>
  <w:style w:type="paragraph" w:styleId="StandardL6" w:customStyle="1">
    <w:name w:val="Standard L6"/>
    <w:basedOn w:val="Normal"/>
    <w:next w:val="BodyText5"/>
    <w:link w:val="StandardL6Char"/>
    <w:rsid w:val="00FF592B"/>
    <w:pPr>
      <w:numPr>
        <w:ilvl w:val="5"/>
        <w:numId w:val="2"/>
      </w:numPr>
      <w:outlineLvl w:val="5"/>
    </w:pPr>
  </w:style>
  <w:style w:type="character" w:styleId="StandardL6Char" w:customStyle="1">
    <w:name w:val="Standard L6 Char"/>
    <w:basedOn w:val="DefaultParagraphFont"/>
    <w:link w:val="StandardL6"/>
    <w:rsid w:val="00FF592B"/>
    <w:rPr>
      <w:sz w:val="24"/>
      <w:szCs w:val="24"/>
      <w:lang w:bidi="ar-AE"/>
    </w:rPr>
  </w:style>
  <w:style w:type="paragraph" w:styleId="StandardL5" w:customStyle="1">
    <w:name w:val="Standard L5"/>
    <w:basedOn w:val="Normal"/>
    <w:next w:val="BodyText4"/>
    <w:link w:val="StandardL5Char"/>
    <w:rsid w:val="00FF592B"/>
    <w:pPr>
      <w:numPr>
        <w:ilvl w:val="4"/>
        <w:numId w:val="2"/>
      </w:numPr>
      <w:outlineLvl w:val="4"/>
    </w:pPr>
  </w:style>
  <w:style w:type="paragraph" w:styleId="BulletL9" w:customStyle="1">
    <w:name w:val="Bullet L9"/>
    <w:basedOn w:val="Normal"/>
    <w:link w:val="BulletL9Char"/>
    <w:rsid w:val="00FF592B"/>
    <w:pPr>
      <w:numPr>
        <w:ilvl w:val="8"/>
        <w:numId w:val="1"/>
      </w:numPr>
      <w:outlineLvl w:val="8"/>
    </w:pPr>
  </w:style>
  <w:style w:type="character" w:styleId="BulletL9Char" w:customStyle="1">
    <w:name w:val="Bullet L9 Char"/>
    <w:basedOn w:val="DefaultParagraphFont"/>
    <w:link w:val="BulletL9"/>
    <w:rsid w:val="00FF592B"/>
    <w:rPr>
      <w:sz w:val="24"/>
      <w:szCs w:val="24"/>
      <w:lang w:bidi="ar-AE"/>
    </w:rPr>
  </w:style>
  <w:style w:type="paragraph" w:styleId="BulletL8" w:customStyle="1">
    <w:name w:val="Bullet L8"/>
    <w:basedOn w:val="Normal"/>
    <w:link w:val="BulletL8Char"/>
    <w:rsid w:val="00FF592B"/>
    <w:pPr>
      <w:numPr>
        <w:ilvl w:val="7"/>
        <w:numId w:val="1"/>
      </w:numPr>
      <w:outlineLvl w:val="7"/>
    </w:pPr>
  </w:style>
  <w:style w:type="character" w:styleId="BulletL8Char" w:customStyle="1">
    <w:name w:val="Bullet L8 Char"/>
    <w:basedOn w:val="DefaultParagraphFont"/>
    <w:link w:val="BulletL8"/>
    <w:rsid w:val="00FF592B"/>
    <w:rPr>
      <w:sz w:val="24"/>
      <w:szCs w:val="24"/>
      <w:lang w:bidi="ar-AE"/>
    </w:rPr>
  </w:style>
  <w:style w:type="paragraph" w:styleId="BulletL7" w:customStyle="1">
    <w:name w:val="Bullet L7"/>
    <w:basedOn w:val="Normal"/>
    <w:link w:val="BulletL7Char"/>
    <w:rsid w:val="00FF592B"/>
    <w:pPr>
      <w:numPr>
        <w:ilvl w:val="6"/>
        <w:numId w:val="1"/>
      </w:numPr>
      <w:outlineLvl w:val="6"/>
    </w:pPr>
  </w:style>
  <w:style w:type="character" w:styleId="BulletL7Char" w:customStyle="1">
    <w:name w:val="Bullet L7 Char"/>
    <w:basedOn w:val="DefaultParagraphFont"/>
    <w:link w:val="BulletL7"/>
    <w:rsid w:val="00FF592B"/>
    <w:rPr>
      <w:sz w:val="24"/>
      <w:szCs w:val="24"/>
      <w:lang w:bidi="ar-AE"/>
    </w:rPr>
  </w:style>
  <w:style w:type="paragraph" w:styleId="BulletL6" w:customStyle="1">
    <w:name w:val="Bullet L6"/>
    <w:basedOn w:val="Normal"/>
    <w:link w:val="BulletL6Char"/>
    <w:rsid w:val="00FF592B"/>
    <w:pPr>
      <w:numPr>
        <w:ilvl w:val="5"/>
        <w:numId w:val="1"/>
      </w:numPr>
      <w:outlineLvl w:val="5"/>
    </w:pPr>
  </w:style>
  <w:style w:type="character" w:styleId="BulletL6Char" w:customStyle="1">
    <w:name w:val="Bullet L6 Char"/>
    <w:basedOn w:val="DefaultParagraphFont"/>
    <w:link w:val="BulletL6"/>
    <w:rsid w:val="00FF592B"/>
    <w:rPr>
      <w:sz w:val="24"/>
      <w:szCs w:val="24"/>
      <w:lang w:bidi="ar-AE"/>
    </w:rPr>
  </w:style>
  <w:style w:type="paragraph" w:styleId="BulletL5" w:customStyle="1">
    <w:name w:val="Bullet L5"/>
    <w:basedOn w:val="Normal"/>
    <w:link w:val="BulletL5Char"/>
    <w:rsid w:val="00FF592B"/>
    <w:pPr>
      <w:numPr>
        <w:ilvl w:val="4"/>
        <w:numId w:val="1"/>
      </w:numPr>
      <w:outlineLvl w:val="4"/>
    </w:pPr>
  </w:style>
  <w:style w:type="character" w:styleId="BulletL5Char" w:customStyle="1">
    <w:name w:val="Bullet L5 Char"/>
    <w:basedOn w:val="DefaultParagraphFont"/>
    <w:link w:val="BulletL5"/>
    <w:rsid w:val="00FF592B"/>
    <w:rPr>
      <w:sz w:val="24"/>
      <w:szCs w:val="24"/>
      <w:lang w:bidi="ar-AE"/>
    </w:rPr>
  </w:style>
  <w:style w:type="paragraph" w:styleId="BulletL4" w:customStyle="1">
    <w:name w:val="Bullet L4"/>
    <w:basedOn w:val="Normal"/>
    <w:link w:val="BulletL4Char"/>
    <w:rsid w:val="00FF592B"/>
    <w:pPr>
      <w:numPr>
        <w:ilvl w:val="3"/>
        <w:numId w:val="1"/>
      </w:numPr>
      <w:outlineLvl w:val="3"/>
    </w:pPr>
  </w:style>
  <w:style w:type="character" w:styleId="BulletL4Char" w:customStyle="1">
    <w:name w:val="Bullet L4 Char"/>
    <w:basedOn w:val="DefaultParagraphFont"/>
    <w:link w:val="BulletL4"/>
    <w:rsid w:val="00FF592B"/>
    <w:rPr>
      <w:sz w:val="24"/>
      <w:szCs w:val="24"/>
      <w:lang w:bidi="ar-AE"/>
    </w:rPr>
  </w:style>
  <w:style w:type="paragraph" w:styleId="BulletL3" w:customStyle="1">
    <w:name w:val="Bullet L3"/>
    <w:basedOn w:val="Normal"/>
    <w:link w:val="BulletL3Char"/>
    <w:rsid w:val="00FF592B"/>
    <w:pPr>
      <w:numPr>
        <w:ilvl w:val="2"/>
        <w:numId w:val="1"/>
      </w:numPr>
      <w:outlineLvl w:val="2"/>
    </w:pPr>
  </w:style>
  <w:style w:type="character" w:styleId="BulletL3Char" w:customStyle="1">
    <w:name w:val="Bullet L3 Char"/>
    <w:basedOn w:val="DefaultParagraphFont"/>
    <w:link w:val="BulletL3"/>
    <w:rsid w:val="00FF592B"/>
    <w:rPr>
      <w:sz w:val="24"/>
      <w:szCs w:val="24"/>
      <w:lang w:bidi="ar-AE"/>
    </w:rPr>
  </w:style>
  <w:style w:type="paragraph" w:styleId="BulletL2" w:customStyle="1">
    <w:name w:val="Bullet L2"/>
    <w:basedOn w:val="Normal"/>
    <w:link w:val="BulletL2Char"/>
    <w:rsid w:val="00FF592B"/>
    <w:pPr>
      <w:numPr>
        <w:ilvl w:val="1"/>
        <w:numId w:val="1"/>
      </w:numPr>
      <w:outlineLvl w:val="1"/>
    </w:pPr>
  </w:style>
  <w:style w:type="character" w:styleId="BulletL2Char" w:customStyle="1">
    <w:name w:val="Bullet L2 Char"/>
    <w:basedOn w:val="DefaultParagraphFont"/>
    <w:link w:val="BulletL2"/>
    <w:rsid w:val="00FF592B"/>
    <w:rPr>
      <w:sz w:val="24"/>
      <w:szCs w:val="24"/>
      <w:lang w:bidi="ar-AE"/>
    </w:rPr>
  </w:style>
  <w:style w:type="paragraph" w:styleId="BulletL1" w:customStyle="1">
    <w:name w:val="Bullet L1"/>
    <w:basedOn w:val="Normal"/>
    <w:link w:val="BulletL1Char"/>
    <w:rsid w:val="00FF592B"/>
    <w:pPr>
      <w:numPr>
        <w:numId w:val="1"/>
      </w:numPr>
      <w:outlineLvl w:val="0"/>
    </w:pPr>
  </w:style>
  <w:style w:type="character" w:styleId="BulletL1Char" w:customStyle="1">
    <w:name w:val="Bullet L1 Char"/>
    <w:basedOn w:val="DefaultParagraphFont"/>
    <w:link w:val="BulletL1"/>
    <w:rsid w:val="00FF592B"/>
    <w:rPr>
      <w:sz w:val="24"/>
      <w:szCs w:val="24"/>
      <w:lang w:bidi="ar-AE"/>
    </w:rPr>
  </w:style>
  <w:style w:type="character" w:styleId="StandardL5Char" w:customStyle="1">
    <w:name w:val="Standard L5 Char"/>
    <w:basedOn w:val="DefaultParagraphFont"/>
    <w:link w:val="StandardL5"/>
    <w:rsid w:val="00FF592B"/>
    <w:rPr>
      <w:sz w:val="24"/>
      <w:szCs w:val="24"/>
      <w:lang w:bidi="ar-AE"/>
    </w:rPr>
  </w:style>
  <w:style w:type="paragraph" w:styleId="StandardL4" w:customStyle="1">
    <w:name w:val="Standard L4"/>
    <w:basedOn w:val="Normal"/>
    <w:next w:val="BodyText3"/>
    <w:link w:val="StandardL4Char"/>
    <w:rsid w:val="00FF592B"/>
    <w:pPr>
      <w:numPr>
        <w:ilvl w:val="3"/>
        <w:numId w:val="2"/>
      </w:numPr>
      <w:outlineLvl w:val="3"/>
    </w:pPr>
  </w:style>
  <w:style w:type="character" w:styleId="StandardL4Char" w:customStyle="1">
    <w:name w:val="Standard L4 Char"/>
    <w:basedOn w:val="DefaultParagraphFont"/>
    <w:link w:val="StandardL4"/>
    <w:rsid w:val="00FF592B"/>
    <w:rPr>
      <w:sz w:val="24"/>
      <w:szCs w:val="24"/>
      <w:lang w:bidi="ar-AE"/>
    </w:rPr>
  </w:style>
  <w:style w:type="paragraph" w:styleId="StandardL3" w:customStyle="1">
    <w:name w:val="Standard L3"/>
    <w:basedOn w:val="Normal"/>
    <w:next w:val="BodyText2"/>
    <w:link w:val="StandardL3Char"/>
    <w:rsid w:val="00FF592B"/>
    <w:pPr>
      <w:numPr>
        <w:ilvl w:val="2"/>
        <w:numId w:val="2"/>
      </w:numPr>
      <w:outlineLvl w:val="2"/>
    </w:pPr>
  </w:style>
  <w:style w:type="character" w:styleId="StandardL3Char" w:customStyle="1">
    <w:name w:val="Standard L3 Char"/>
    <w:basedOn w:val="DefaultParagraphFont"/>
    <w:link w:val="StandardL3"/>
    <w:rsid w:val="00FF592B"/>
    <w:rPr>
      <w:sz w:val="24"/>
      <w:szCs w:val="24"/>
      <w:lang w:bidi="ar-AE"/>
    </w:rPr>
  </w:style>
  <w:style w:type="paragraph" w:styleId="StandardL2" w:customStyle="1">
    <w:name w:val="Standard L2"/>
    <w:basedOn w:val="Normal"/>
    <w:next w:val="BodyText1"/>
    <w:link w:val="StandardL2Char"/>
    <w:rsid w:val="00FF592B"/>
    <w:pPr>
      <w:numPr>
        <w:ilvl w:val="1"/>
        <w:numId w:val="2"/>
      </w:numPr>
      <w:outlineLvl w:val="1"/>
    </w:pPr>
  </w:style>
  <w:style w:type="character" w:styleId="StandardL2Char" w:customStyle="1">
    <w:name w:val="Standard L2 Char"/>
    <w:basedOn w:val="DefaultParagraphFont"/>
    <w:link w:val="StandardL2"/>
    <w:rsid w:val="00FF592B"/>
    <w:rPr>
      <w:sz w:val="24"/>
      <w:szCs w:val="24"/>
      <w:lang w:bidi="ar-AE"/>
    </w:rPr>
  </w:style>
  <w:style w:type="paragraph" w:styleId="StandardL1" w:customStyle="1">
    <w:name w:val="Standard L1"/>
    <w:basedOn w:val="Normal"/>
    <w:next w:val="BodyText1"/>
    <w:link w:val="StandardL1Char"/>
    <w:rsid w:val="00FF592B"/>
    <w:pPr>
      <w:keepNext/>
      <w:numPr>
        <w:numId w:val="2"/>
      </w:numPr>
      <w:suppressAutoHyphens/>
      <w:outlineLvl w:val="0"/>
    </w:pPr>
    <w:rPr>
      <w:b/>
      <w:caps/>
    </w:rPr>
  </w:style>
  <w:style w:type="character" w:styleId="StandardL1Char" w:customStyle="1">
    <w:name w:val="Standard L1 Char"/>
    <w:basedOn w:val="DefaultParagraphFont"/>
    <w:link w:val="StandardL1"/>
    <w:rsid w:val="00FF592B"/>
    <w:rPr>
      <w:b/>
      <w:caps/>
      <w:sz w:val="24"/>
      <w:szCs w:val="24"/>
      <w:lang w:bidi="ar-AE"/>
    </w:rPr>
  </w:style>
  <w:style w:type="paragraph" w:styleId="Regulatory" w:customStyle="1">
    <w:name w:val="Regulatory"/>
    <w:basedOn w:val="Normal"/>
    <w:next w:val="Footer"/>
    <w:semiHidden/>
    <w:rsid w:val="00C62EEB"/>
    <w:pPr>
      <w:spacing w:before="120" w:line="288" w:lineRule="auto"/>
    </w:pPr>
    <w:rPr>
      <w:rFonts w:ascii="Arial" w:hAnsi="Arial"/>
      <w:caps/>
      <w:spacing w:val="8"/>
      <w:sz w:val="14"/>
      <w:szCs w:val="14"/>
    </w:rPr>
  </w:style>
  <w:style w:type="character" w:styleId="PlaceholderText">
    <w:name w:val="Placeholder Text"/>
    <w:basedOn w:val="DefaultParagraphFont"/>
    <w:rsid w:val="005A0635"/>
    <w:rPr>
      <w:color w:val="808080"/>
    </w:rPr>
  </w:style>
  <w:style w:type="character" w:styleId="Hyperlink">
    <w:name w:val="Hyperlink"/>
    <w:basedOn w:val="DefaultParagraphFont"/>
    <w:uiPriority w:val="99"/>
    <w:semiHidden/>
    <w:unhideWhenUsed/>
    <w:rsid w:val="00E77B15"/>
    <w:rPr>
      <w:color w:val="0000FF" w:themeColor="hyperlink"/>
      <w:u w:val="single"/>
    </w:rPr>
  </w:style>
  <w:style w:type="paragraph" w:styleId="Revision">
    <w:name w:val="Revision"/>
    <w:hidden/>
    <w:semiHidden/>
    <w:rsid w:val="00C62090"/>
    <w:rPr>
      <w:rFonts w:cs="Times New Roman" w:eastAsiaTheme="minorEastAsia"/>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5707281">
      <w:bodyDiv w:val="1"/>
      <w:marLeft w:val="0"/>
      <w:marRight w:val="0"/>
      <w:marTop w:val="0"/>
      <w:marBottom w:val="0"/>
      <w:divBdr>
        <w:top w:val="none" w:sz="0" w:space="0" w:color="auto"/>
        <w:left w:val="none" w:sz="0" w:space="0" w:color="auto"/>
        <w:bottom w:val="none" w:sz="0" w:space="0" w:color="auto"/>
        <w:right w:val="none" w:sz="0" w:space="0" w:color="auto"/>
      </w:divBdr>
    </w:div>
    <w:div w:id="161940801">
      <w:bodyDiv w:val="1"/>
      <w:marLeft w:val="0"/>
      <w:marRight w:val="0"/>
      <w:marTop w:val="0"/>
      <w:marBottom w:val="0"/>
      <w:divBdr>
        <w:top w:val="none" w:sz="0" w:space="0" w:color="auto"/>
        <w:left w:val="none" w:sz="0" w:space="0" w:color="auto"/>
        <w:bottom w:val="none" w:sz="0" w:space="0" w:color="auto"/>
        <w:right w:val="none" w:sz="0" w:space="0" w:color="auto"/>
      </w:divBdr>
    </w:div>
    <w:div w:id="194662681">
      <w:bodyDiv w:val="1"/>
      <w:marLeft w:val="0"/>
      <w:marRight w:val="0"/>
      <w:marTop w:val="0"/>
      <w:marBottom w:val="0"/>
      <w:divBdr>
        <w:top w:val="none" w:sz="0" w:space="0" w:color="auto"/>
        <w:left w:val="none" w:sz="0" w:space="0" w:color="auto"/>
        <w:bottom w:val="none" w:sz="0" w:space="0" w:color="auto"/>
        <w:right w:val="none" w:sz="0" w:space="0" w:color="auto"/>
      </w:divBdr>
    </w:div>
    <w:div w:id="1242056522">
      <w:bodyDiv w:val="1"/>
      <w:marLeft w:val="0"/>
      <w:marRight w:val="0"/>
      <w:marTop w:val="0"/>
      <w:marBottom w:val="0"/>
      <w:divBdr>
        <w:top w:val="none" w:sz="0" w:space="0" w:color="auto"/>
        <w:left w:val="none" w:sz="0" w:space="0" w:color="auto"/>
        <w:bottom w:val="none" w:sz="0" w:space="0" w:color="auto"/>
        <w:right w:val="none" w:sz="0" w:space="0" w:color="auto"/>
      </w:divBdr>
    </w:div>
    <w:div w:id="1523013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footer" Target="footer2.xml" Id="rId13" /><Relationship Type="http://schemas.openxmlformats.org/officeDocument/2006/relationships/theme" Target="theme/theme1.xml" Id="rId18" /><Relationship Type="http://schemas.openxmlformats.org/officeDocument/2006/relationships/webSettings" Target="webSettings.xml" Id="rId7" /><Relationship Type="http://schemas.openxmlformats.org/officeDocument/2006/relationships/footer" Target="footer1.xml" Id="rId12" /><Relationship Type="http://schemas.openxmlformats.org/officeDocument/2006/relationships/glossaryDocument" Target="glossary/document.xml" Id="rId17" /><Relationship Type="http://schemas.openxmlformats.org/officeDocument/2006/relationships/fontTable" Target="fontTable.xml" Id="rId16" /><Relationship Type="http://schemas.microsoft.com/office/2006/relationships/keyMapCustomizations" Target="customizations.xml" Id="rId1" /><Relationship Type="http://schemas.openxmlformats.org/officeDocument/2006/relationships/settings" Target="settings.xml" Id="rId6" /><Relationship Type="http://schemas.openxmlformats.org/officeDocument/2006/relationships/header" Target="header2.xml" Id="rId11" /><Relationship Type="http://schemas.openxmlformats.org/officeDocument/2006/relationships/styles" Target="styles.xml" Id="rId5" /><Relationship Type="http://schemas.openxmlformats.org/officeDocument/2006/relationships/footer" Target="footer3.xml" Id="rId15" /><Relationship Type="http://schemas.openxmlformats.org/officeDocument/2006/relationships/header" Target="header1.xml" Id="rId10"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eader" Target="header3.xml" Id="rId14"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47CB58F0EF7741F4A0ABBF3064C1DA72"/>
        <w:category>
          <w:name w:val="General"/>
          <w:gallery w:val="placeholder"/>
        </w:category>
        <w:types>
          <w:type w:val="bbPlcHdr"/>
        </w:types>
        <w:behaviors>
          <w:behavior w:val="content"/>
        </w:behaviors>
        <w:guid w:val="{334D4D34-984A-4683-9F08-CB95EA9AC23A}"/>
      </w:docPartPr>
      <w:docPartBody>
        <w:p w:rsidR="0083533E" w:rsidRDefault="0083533E"/>
      </w:docPartBody>
    </w:docPart>
    <w:docPart>
      <w:docPartPr>
        <w:name w:val="ADCBD57249CC43598BB208CA0A9CA387"/>
        <w:category>
          <w:name w:val="General"/>
          <w:gallery w:val="placeholder"/>
        </w:category>
        <w:types>
          <w:type w:val="bbPlcHdr"/>
        </w:types>
        <w:behaviors>
          <w:behavior w:val="content"/>
        </w:behaviors>
        <w:guid w:val="{97518303-4047-4A07-8F17-B78AB6AC3EE2}"/>
      </w:docPartPr>
      <w:docPartBody>
        <w:p w:rsidR="0083533E" w:rsidRDefault="0083533E"/>
      </w:docPartBody>
    </w:docPart>
    <w:docPart>
      <w:docPartPr>
        <w:name w:val="6FBFD2DF8D1144DBB1D43F4DF74743B4"/>
        <w:category>
          <w:name w:val="General"/>
          <w:gallery w:val="placeholder"/>
        </w:category>
        <w:types>
          <w:type w:val="bbPlcHdr"/>
        </w:types>
        <w:behaviors>
          <w:behavior w:val="content"/>
        </w:behaviors>
        <w:guid w:val="{5D3BBA90-9921-4D7F-9756-1924C03C7EDC}"/>
      </w:docPartPr>
      <w:docPartBody>
        <w:p w:rsidR="0083533E" w:rsidRDefault="0083533E"/>
      </w:docPartBody>
    </w:docPart>
    <w:docPart>
      <w:docPartPr>
        <w:name w:val="3276111187C143F19217C300D87A80BD"/>
        <w:category>
          <w:name w:val="General"/>
          <w:gallery w:val="placeholder"/>
        </w:category>
        <w:types>
          <w:type w:val="bbPlcHdr"/>
        </w:types>
        <w:behaviors>
          <w:behavior w:val="content"/>
        </w:behaviors>
        <w:guid w:val="{E7968AAF-704A-45C7-AE09-316684969543}"/>
      </w:docPartPr>
      <w:docPartBody>
        <w:p w:rsidR="0083533E" w:rsidRDefault="0083533E"/>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Simplified Arabic">
    <w:altName w:val="Simplified Arabic"/>
    <w:charset w:val="B2"/>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1547"/>
    <w:rsid w:val="00291547"/>
    <w:rsid w:val="0083533E"/>
    <w:rsid w:val="008934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ja-JP"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rsid w:val="0083533E"/>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CUsual">
      <a:majorFont>
        <a:latin typeface="Times New Roman"/>
        <a:ea typeface="SimSun"/>
        <a:cs typeface="Simplified Arabic"/>
      </a:majorFont>
      <a:minorFont>
        <a:latin typeface="Times New Roman"/>
        <a:ea typeface="SimSun"/>
        <a:cs typeface="Simplified Arabic"/>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ap:Properties xmlns:vt="http://schemas.openxmlformats.org/officeDocument/2006/docPropsVTypes" xmlns:ap="http://schemas.openxmlformats.org/officeDocument/2006/extended-properties">
  <ap:Pages>2</ap:Pages>
</ap:Properties>
</file>

<file path=docProps/core.xml><?xml version="1.0" encoding="utf-8"?>
<coreProperties xmlns:dc="http://purl.org/dc/elements/1.1/" xmlns:dcterms="http://purl.org/dc/terms/" xmlns:xsi="http://www.w3.org/2001/XMLSchema-instance" xmlns="http://schemas.openxmlformats.org/package/2006/metadata/core-properties">
  <dcterms:created xsi:type="dcterms:W3CDTF">2024-10-21T10:22:38.0000000Z</dcterms:created>
  <dcterms:modified xsi:type="dcterms:W3CDTF">2024-10-21T10:22:38.0000000Z</dcterms:modified>
</coreProperties>
</file>

<file path=docProps/custom.xml><?xml version="1.0" encoding="utf-8"?>
<op:Properties xmlns:vt="http://schemas.openxmlformats.org/officeDocument/2006/docPropsVTypes" xmlns:op="http://schemas.openxmlformats.org/officeDocument/2006/custom-properties"/>
</file>