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09B192" w14:textId="1DE7765F" w:rsidR="00160754" w:rsidRDefault="00060030" w:rsidP="00060030">
      <w:pPr>
        <w:pStyle w:val="Title"/>
        <w:jc w:val="center"/>
      </w:pPr>
      <w:bookmarkStart w:id="0" w:name="bmkStart"/>
      <w:bookmarkEnd w:id="0"/>
      <w:r>
        <w:t>Template Mini Close-out Notice</w:t>
      </w:r>
      <w:r w:rsidR="004D6009">
        <w:t xml:space="preserve"> – 2018 GMSLA</w:t>
      </w:r>
    </w:p>
    <w:p w14:paraId="3B03F2A2" w14:textId="217FF62A" w:rsidR="00060030" w:rsidRDefault="00060030" w:rsidP="00060030">
      <w:pPr>
        <w:pStyle w:val="Body"/>
      </w:pPr>
    </w:p>
    <w:p w14:paraId="5131CE67" w14:textId="77777777" w:rsidR="00060030" w:rsidRDefault="00060030" w:rsidP="00060030">
      <w:pPr>
        <w:pStyle w:val="Body"/>
        <w:rPr>
          <w:b/>
          <w:bCs/>
          <w:u w:val="single"/>
        </w:rPr>
      </w:pPr>
      <w:r w:rsidRPr="00851476">
        <w:rPr>
          <w:b/>
          <w:bCs/>
          <w:u w:val="single"/>
        </w:rPr>
        <w:t>Introduction</w:t>
      </w:r>
    </w:p>
    <w:p w14:paraId="7EC829D2" w14:textId="6A72C637" w:rsidR="00060030" w:rsidRDefault="00060030" w:rsidP="00060030">
      <w:pPr>
        <w:pStyle w:val="Body"/>
      </w:pPr>
      <w:r>
        <w:t>The International Securities Lending Association (“</w:t>
      </w:r>
      <w:r w:rsidRPr="00851476">
        <w:rPr>
          <w:b/>
          <w:bCs/>
        </w:rPr>
        <w:t>ISLA</w:t>
      </w:r>
      <w:r>
        <w:t xml:space="preserve">”) has published this Template </w:t>
      </w:r>
      <w:r w:rsidR="008522CF">
        <w:t>Mini Close-out</w:t>
      </w:r>
      <w:r>
        <w:t xml:space="preserve"> Notice to assist a party wishing to serve written notice on </w:t>
      </w:r>
      <w:r w:rsidR="00E43D77">
        <w:t>its</w:t>
      </w:r>
      <w:r w:rsidR="00C24F71">
        <w:t xml:space="preserve"> counterparty</w:t>
      </w:r>
      <w:r w:rsidRPr="00851476">
        <w:t xml:space="preserve"> in accordance with </w:t>
      </w:r>
      <w:r w:rsidR="00D51075">
        <w:t xml:space="preserve">paragraph 9.1 </w:t>
      </w:r>
      <w:r w:rsidR="003606A8">
        <w:t xml:space="preserve">of the </w:t>
      </w:r>
      <w:r>
        <w:t>Global Master Securities Lending Agreement (Security Interest over Collateral – 2018 Version) (the “</w:t>
      </w:r>
      <w:r w:rsidRPr="0061229A">
        <w:rPr>
          <w:b/>
          <w:bCs/>
        </w:rPr>
        <w:t>2018 GMSLA</w:t>
      </w:r>
      <w:r>
        <w:t>”)</w:t>
      </w:r>
      <w:r w:rsidR="00142F1E">
        <w:t>.</w:t>
      </w:r>
    </w:p>
    <w:p w14:paraId="502B2AD5" w14:textId="54E6060E" w:rsidR="006453D5" w:rsidRDefault="006453D5" w:rsidP="00060030">
      <w:pPr>
        <w:pStyle w:val="Body"/>
        <w:rPr>
          <w:b/>
          <w:bCs/>
          <w:i/>
          <w:iCs/>
        </w:rPr>
      </w:pPr>
      <w:r w:rsidRPr="00A04F59">
        <w:t xml:space="preserve">This template has been produced as a point of reference for use by parties who have not otherwise developed their own template notice. In publishing this template, ISLA is not seeking to create any </w:t>
      </w:r>
      <w:r>
        <w:t xml:space="preserve">new </w:t>
      </w:r>
      <w:r w:rsidRPr="00A04F59">
        <w:t>standard</w:t>
      </w:r>
      <w:r>
        <w:t>,</w:t>
      </w:r>
      <w:r w:rsidRPr="00A04F59">
        <w:t xml:space="preserve"> or to change existing practices. </w:t>
      </w:r>
      <w:r>
        <w:t xml:space="preserve">Use of this template is not </w:t>
      </w:r>
      <w:proofErr w:type="gramStart"/>
      <w:r>
        <w:t>mandatory</w:t>
      </w:r>
      <w:proofErr w:type="gramEnd"/>
      <w:r w:rsidRPr="00A04F59">
        <w:t xml:space="preserve"> and parties may adapt it as required taking into account the relevant facts and their own practices and procedures.</w:t>
      </w:r>
    </w:p>
    <w:p w14:paraId="5FF94669" w14:textId="156FC6C0" w:rsidR="00060030" w:rsidRDefault="00060030" w:rsidP="00060030">
      <w:pPr>
        <w:pStyle w:val="Body"/>
      </w:pPr>
      <w:r w:rsidRPr="00C7362B">
        <w:t>Capitalised terms used in th</w:t>
      </w:r>
      <w:r>
        <w:t xml:space="preserve">ese introductory paragraphs </w:t>
      </w:r>
      <w:r w:rsidRPr="00C7362B">
        <w:t xml:space="preserve">and not otherwise defined </w:t>
      </w:r>
      <w:r>
        <w:t xml:space="preserve">herein </w:t>
      </w:r>
      <w:r w:rsidRPr="00C7362B">
        <w:t xml:space="preserve">shall have the meaning given to them in the </w:t>
      </w:r>
      <w:r w:rsidR="003649CA">
        <w:t>2018</w:t>
      </w:r>
      <w:r w:rsidRPr="00C7362B">
        <w:t xml:space="preserve"> GMSLA.</w:t>
      </w:r>
    </w:p>
    <w:p w14:paraId="790F2459" w14:textId="10CDD1F8" w:rsidR="00060030" w:rsidRPr="006A2D27" w:rsidRDefault="00060030" w:rsidP="00060030">
      <w:pPr>
        <w:pStyle w:val="Body"/>
        <w:rPr>
          <w:b/>
          <w:bCs/>
          <w:u w:val="single"/>
        </w:rPr>
      </w:pPr>
      <w:r w:rsidRPr="006A2D27">
        <w:rPr>
          <w:b/>
          <w:bCs/>
          <w:u w:val="single"/>
        </w:rPr>
        <w:t>Responsibility</w:t>
      </w:r>
      <w:r>
        <w:rPr>
          <w:b/>
          <w:bCs/>
          <w:u w:val="single"/>
        </w:rPr>
        <w:t xml:space="preserve"> of the </w:t>
      </w:r>
      <w:r w:rsidR="00142F1E">
        <w:rPr>
          <w:b/>
          <w:bCs/>
          <w:u w:val="single"/>
        </w:rPr>
        <w:t>parties</w:t>
      </w:r>
      <w:r>
        <w:rPr>
          <w:b/>
          <w:bCs/>
          <w:u w:val="single"/>
        </w:rPr>
        <w:t xml:space="preserve"> and disclaimer regarding legal advice</w:t>
      </w:r>
    </w:p>
    <w:p w14:paraId="54F27459" w14:textId="2CA241B0" w:rsidR="00060030" w:rsidRDefault="00060030" w:rsidP="00060030">
      <w:pPr>
        <w:pStyle w:val="Body"/>
      </w:pPr>
      <w:r>
        <w:t xml:space="preserve">ISLA does not assume any responsibility for any use of this Template </w:t>
      </w:r>
      <w:r w:rsidR="00142F1E">
        <w:t>Mini Close-out</w:t>
      </w:r>
      <w:r>
        <w:t xml:space="preserve"> Notice. The </w:t>
      </w:r>
      <w:r w:rsidR="008E1824">
        <w:t xml:space="preserve">party sending a mini close-out notice based on this Template Mini Close-out Notice should ensure that it is satisfied </w:t>
      </w:r>
      <w:r w:rsidR="00FA548E">
        <w:t xml:space="preserve">that any such notice is </w:t>
      </w:r>
      <w:r>
        <w:t>effective and appropriate</w:t>
      </w:r>
      <w:r w:rsidR="00FA548E">
        <w:t xml:space="preserve"> </w:t>
      </w:r>
      <w:r>
        <w:t xml:space="preserve">in respect of the </w:t>
      </w:r>
      <w:r w:rsidR="003649CA">
        <w:t>2018</w:t>
      </w:r>
      <w:r>
        <w:t xml:space="preserve"> GMSLA. In particular, the </w:t>
      </w:r>
      <w:r w:rsidR="008F2D99">
        <w:t xml:space="preserve">party sending a mini close-out notice should have regard to </w:t>
      </w:r>
      <w:r>
        <w:t xml:space="preserve">the </w:t>
      </w:r>
      <w:r w:rsidR="003649CA">
        <w:t>2018</w:t>
      </w:r>
      <w:r>
        <w:t xml:space="preserve"> GMSLA as negotiated with the </w:t>
      </w:r>
      <w:r w:rsidR="00137924">
        <w:t>counterparty</w:t>
      </w:r>
      <w:r>
        <w:t xml:space="preserve">, which may include amendments to the standard </w:t>
      </w:r>
      <w:r w:rsidR="00137924">
        <w:t>mini close-out and notices</w:t>
      </w:r>
      <w:r>
        <w:t xml:space="preserve"> provisions.</w:t>
      </w:r>
      <w:r w:rsidR="00137924">
        <w:t xml:space="preserve"> A party sending a mini close-out notice based on this Template Mini Close-out Notice </w:t>
      </w:r>
      <w:r w:rsidR="00B97DB2">
        <w:t xml:space="preserve">should </w:t>
      </w:r>
      <w:r>
        <w:t>also consider any regulatory or legal constraints which may impact the exercise of its rights with respect to the</w:t>
      </w:r>
      <w:r w:rsidR="00B97DB2">
        <w:t xml:space="preserve"> </w:t>
      </w:r>
      <w:r w:rsidR="003649CA">
        <w:t>2018</w:t>
      </w:r>
      <w:r w:rsidR="00B97DB2">
        <w:t xml:space="preserve"> GMSLA</w:t>
      </w:r>
      <w:r>
        <w:t xml:space="preserve">. </w:t>
      </w:r>
      <w:r w:rsidR="00B97DB2">
        <w:t xml:space="preserve"> </w:t>
      </w:r>
    </w:p>
    <w:p w14:paraId="74666AA6" w14:textId="44C2ACC0" w:rsidR="00060030" w:rsidRDefault="00060030" w:rsidP="00060030">
      <w:pPr>
        <w:pStyle w:val="Body"/>
      </w:pPr>
      <w:r>
        <w:t xml:space="preserve">The introductory paragraphs to this Template </w:t>
      </w:r>
      <w:r w:rsidR="00EA1802">
        <w:t>Mini Close-out</w:t>
      </w:r>
      <w:r>
        <w:t xml:space="preserve"> Notice, the Template </w:t>
      </w:r>
      <w:r w:rsidR="00EA1802">
        <w:t>Mini Close-out</w:t>
      </w:r>
      <w:r>
        <w:t xml:space="preserve"> Notice itself and the related explanatory footnotes do not constitute legal advice. </w:t>
      </w:r>
      <w:r w:rsidR="00321C03">
        <w:t>The party sending a mini close-out notice</w:t>
      </w:r>
      <w:r>
        <w:t xml:space="preserve"> should seek legal advice in any relevant jurisdiction and consult with any other advisor it deems appropriate prior to sending a </w:t>
      </w:r>
      <w:r w:rsidR="00321C03">
        <w:t>mini close-out</w:t>
      </w:r>
      <w:r>
        <w:t xml:space="preserve"> notice. </w:t>
      </w:r>
    </w:p>
    <w:p w14:paraId="181646DC" w14:textId="70DC92A2" w:rsidR="00060030" w:rsidRPr="00794F9C" w:rsidRDefault="00060030" w:rsidP="00060030">
      <w:pPr>
        <w:pStyle w:val="Body"/>
        <w:rPr>
          <w:b/>
          <w:bCs/>
          <w:u w:val="single"/>
        </w:rPr>
      </w:pPr>
      <w:r w:rsidRPr="00794F9C">
        <w:rPr>
          <w:b/>
          <w:bCs/>
          <w:u w:val="single"/>
        </w:rPr>
        <w:t xml:space="preserve">Circumstances in which this Template </w:t>
      </w:r>
      <w:r w:rsidR="00321C03">
        <w:rPr>
          <w:b/>
          <w:bCs/>
          <w:u w:val="single"/>
        </w:rPr>
        <w:t>Mini Close-out</w:t>
      </w:r>
      <w:r w:rsidRPr="00794F9C">
        <w:rPr>
          <w:b/>
          <w:bCs/>
          <w:u w:val="single"/>
        </w:rPr>
        <w:t xml:space="preserve"> Notice can be used</w:t>
      </w:r>
    </w:p>
    <w:p w14:paraId="16DA6A82" w14:textId="1058A2B4" w:rsidR="00497579" w:rsidRDefault="00497579" w:rsidP="00060030">
      <w:pPr>
        <w:pStyle w:val="Body"/>
      </w:pPr>
      <w:r>
        <w:t xml:space="preserve">This </w:t>
      </w:r>
      <w:r w:rsidRPr="00BC347C">
        <w:t>Template Mini Close-out Notice</w:t>
      </w:r>
      <w:r>
        <w:t xml:space="preserve"> is for use where a party wishes to exercise its mini close-out right as set out in Paragraph 9.1 of the 2018 GMSLA. </w:t>
      </w:r>
    </w:p>
    <w:p w14:paraId="1EF4702E" w14:textId="0C20412F" w:rsidR="00E5748A" w:rsidRDefault="00E5748A" w:rsidP="00060030">
      <w:pPr>
        <w:pStyle w:val="Body"/>
      </w:pPr>
      <w:r>
        <w:t xml:space="preserve">Paragraph 9.1 of the </w:t>
      </w:r>
      <w:r w:rsidR="003649CA">
        <w:t>2018</w:t>
      </w:r>
      <w:r>
        <w:t xml:space="preserve"> GMSLA provides </w:t>
      </w:r>
      <w:r w:rsidR="001471F0">
        <w:t xml:space="preserve">the Lender with a right to </w:t>
      </w:r>
      <w:r w:rsidR="00881E03">
        <w:t xml:space="preserve">terminate </w:t>
      </w:r>
      <w:r w:rsidR="00751144">
        <w:t>a Loan by sending written notice to the other party</w:t>
      </w:r>
      <w:r w:rsidR="00386D94">
        <w:t xml:space="preserve"> </w:t>
      </w:r>
      <w:proofErr w:type="gramStart"/>
      <w:r w:rsidR="00386D94">
        <w:t>in the event that</w:t>
      </w:r>
      <w:proofErr w:type="gramEnd"/>
      <w:r w:rsidR="00386D94">
        <w:t xml:space="preserve"> </w:t>
      </w:r>
      <w:r w:rsidR="009D3936">
        <w:t>the Borrower fails to deliver Equivalent Securities in accordance with its obligation</w:t>
      </w:r>
      <w:r w:rsidR="00AD266E">
        <w:t xml:space="preserve"> to do so. </w:t>
      </w:r>
    </w:p>
    <w:p w14:paraId="4C715C73" w14:textId="67E5987D" w:rsidR="00797BE6" w:rsidRPr="00741CC3" w:rsidRDefault="00797BE6" w:rsidP="00060030">
      <w:pPr>
        <w:pStyle w:val="Body"/>
      </w:pPr>
      <w:r>
        <w:t xml:space="preserve">The exercise of such a right will result in the relevant Loan being terminated and </w:t>
      </w:r>
      <w:r w:rsidRPr="00E423A4">
        <w:t xml:space="preserve">both the </w:t>
      </w:r>
      <w:r>
        <w:t>l</w:t>
      </w:r>
      <w:r w:rsidRPr="00E423A4">
        <w:t xml:space="preserve">oaned </w:t>
      </w:r>
      <w:r>
        <w:t>s</w:t>
      </w:r>
      <w:r w:rsidRPr="00E423A4">
        <w:t xml:space="preserve">ecurities and the </w:t>
      </w:r>
      <w:r>
        <w:t>c</w:t>
      </w:r>
      <w:r w:rsidRPr="00E423A4">
        <w:t xml:space="preserve">ollateral being net cash settled </w:t>
      </w:r>
      <w:r>
        <w:t>under Paragraph 11.2 of the 201</w:t>
      </w:r>
      <w:r w:rsidR="001F3548">
        <w:t>8</w:t>
      </w:r>
      <w:r>
        <w:t xml:space="preserve"> GMSLA as if an Event of Default had occurred in relation to the relevant Loan only. This Template </w:t>
      </w:r>
      <w:r w:rsidRPr="00BC347C">
        <w:t>Mini Close-out Notice</w:t>
      </w:r>
      <w:r>
        <w:t xml:space="preserve"> is not intended for use in any other circumstances, including if, for example, the parties bilaterally agree outside of the 201</w:t>
      </w:r>
      <w:r w:rsidR="001F3548">
        <w:t>8</w:t>
      </w:r>
      <w:r>
        <w:t xml:space="preserve"> GMSLA to close-out </w:t>
      </w:r>
      <w:r w:rsidRPr="00A6624E">
        <w:t xml:space="preserve">the </w:t>
      </w:r>
      <w:r>
        <w:t>relevant Loan</w:t>
      </w:r>
      <w:r w:rsidRPr="00A6624E">
        <w:t xml:space="preserve"> by cash-settling the loan leg instead of delivering </w:t>
      </w:r>
      <w:r>
        <w:t>E</w:t>
      </w:r>
      <w:r w:rsidRPr="00A6624E">
        <w:t xml:space="preserve">quivalent </w:t>
      </w:r>
      <w:r>
        <w:t>S</w:t>
      </w:r>
      <w:r w:rsidRPr="00A6624E">
        <w:t>ecurities</w:t>
      </w:r>
      <w:r>
        <w:t xml:space="preserve">. </w:t>
      </w:r>
    </w:p>
    <w:p w14:paraId="02EA9487" w14:textId="6E17F050" w:rsidR="00B23219" w:rsidRDefault="008E1049" w:rsidP="00060030">
      <w:pPr>
        <w:pStyle w:val="Body"/>
      </w:pPr>
      <w:proofErr w:type="gramStart"/>
      <w:r>
        <w:t>In order to</w:t>
      </w:r>
      <w:proofErr w:type="gramEnd"/>
      <w:r>
        <w:t xml:space="preserve"> exercise the right to a mini close-out of the relevant Loan, the </w:t>
      </w:r>
      <w:r w:rsidR="00D763B3">
        <w:t xml:space="preserve">Lender must serve written notice </w:t>
      </w:r>
      <w:r w:rsidR="000B7CAA">
        <w:t>on the other party</w:t>
      </w:r>
      <w:r w:rsidR="007B617E">
        <w:t xml:space="preserve">. </w:t>
      </w:r>
      <w:r w:rsidR="006E578E">
        <w:t xml:space="preserve">Any such notice </w:t>
      </w:r>
      <w:r w:rsidR="00C17A0E">
        <w:t>should declare that the relevant Loan (but only that Loan) shall be terminated immediately in accordance with paragraph 11.2</w:t>
      </w:r>
      <w:r w:rsidR="002E2D1A">
        <w:t xml:space="preserve"> as if (</w:t>
      </w:r>
      <w:proofErr w:type="spellStart"/>
      <w:r w:rsidR="002E2D1A">
        <w:t>i</w:t>
      </w:r>
      <w:proofErr w:type="spellEnd"/>
      <w:r w:rsidR="002E2D1A">
        <w:t xml:space="preserve">) an Event of Default had </w:t>
      </w:r>
      <w:r w:rsidR="002E2D1A">
        <w:lastRenderedPageBreak/>
        <w:t>occurred in relation to the Borrower</w:t>
      </w:r>
      <w:r w:rsidR="00E51FC4">
        <w:t>,</w:t>
      </w:r>
      <w:r w:rsidR="002E2D1A">
        <w:t xml:space="preserve"> </w:t>
      </w:r>
      <w:r w:rsidR="00C24EAE">
        <w:t xml:space="preserve">(ii) references to the Termination Date were to the date on which </w:t>
      </w:r>
      <w:r w:rsidR="00E16276">
        <w:t>the mini close-out notice is given and (iii) the Loan were the only outstanding Loan</w:t>
      </w:r>
      <w:r w:rsidR="00A429CA">
        <w:t>.</w:t>
      </w:r>
      <w:r w:rsidR="000B4574">
        <w:t xml:space="preserve"> </w:t>
      </w:r>
      <w:r w:rsidR="00E4439F">
        <w:t xml:space="preserve">This Template Mini Close-out Notice can be used by a party wishing to send such a notice as a basis for drafting such a notice pursuant to paragraph 9.1 of the </w:t>
      </w:r>
      <w:r w:rsidR="003649CA">
        <w:t>2018</w:t>
      </w:r>
      <w:r w:rsidR="00E4439F">
        <w:t xml:space="preserve"> GMSLA.</w:t>
      </w:r>
      <w:r w:rsidR="007B3C0B">
        <w:t xml:space="preserve"> </w:t>
      </w:r>
    </w:p>
    <w:p w14:paraId="2B595D6B" w14:textId="1650C4B8" w:rsidR="00B65FF9" w:rsidRDefault="00AF6302" w:rsidP="00060030">
      <w:pPr>
        <w:pStyle w:val="Body"/>
      </w:pPr>
      <w:r>
        <w:t xml:space="preserve">This Template Mini Close-out Notice </w:t>
      </w:r>
      <w:r w:rsidR="00064ACE">
        <w:t xml:space="preserve">does not cover </w:t>
      </w:r>
      <w:r w:rsidR="004C3514">
        <w:t xml:space="preserve">any communication of </w:t>
      </w:r>
      <w:r w:rsidR="006B1CC5">
        <w:t>(</w:t>
      </w:r>
      <w:proofErr w:type="spellStart"/>
      <w:r w:rsidR="006B1CC5">
        <w:t>i</w:t>
      </w:r>
      <w:proofErr w:type="spellEnd"/>
      <w:r w:rsidR="006B1CC5">
        <w:t xml:space="preserve">) </w:t>
      </w:r>
      <w:r w:rsidR="002C0A27">
        <w:t xml:space="preserve">the amount due </w:t>
      </w:r>
      <w:r w:rsidR="00776942">
        <w:t xml:space="preserve">from one party to the other </w:t>
      </w:r>
      <w:r w:rsidR="00DD2694">
        <w:t xml:space="preserve">as a result of termination of the relevant Loan or (ii) </w:t>
      </w:r>
      <w:r w:rsidR="002F7949">
        <w:t>any</w:t>
      </w:r>
      <w:r w:rsidR="004C3514">
        <w:t xml:space="preserve"> amounts due and payable</w:t>
      </w:r>
      <w:r w:rsidR="002F7949">
        <w:t xml:space="preserve"> </w:t>
      </w:r>
      <w:r w:rsidR="006D0D02">
        <w:t>under paragraph 9.2</w:t>
      </w:r>
      <w:r w:rsidR="00EA72E4">
        <w:t xml:space="preserve"> of the</w:t>
      </w:r>
      <w:r w:rsidR="00510964">
        <w:t xml:space="preserve"> </w:t>
      </w:r>
      <w:r w:rsidR="003649CA">
        <w:t>2018</w:t>
      </w:r>
      <w:r w:rsidR="00EA72E4">
        <w:t xml:space="preserve"> GMSLA with respect to the delivery failure</w:t>
      </w:r>
      <w:r w:rsidR="00D97F66">
        <w:t xml:space="preserve">. </w:t>
      </w:r>
    </w:p>
    <w:p w14:paraId="428B44AE" w14:textId="263E1F03" w:rsidR="00F12AB0" w:rsidRDefault="008E0E9C" w:rsidP="00060030">
      <w:pPr>
        <w:pStyle w:val="Body"/>
      </w:pPr>
      <w:r w:rsidRPr="008E0E9C">
        <w:t xml:space="preserve">The party sending the </w:t>
      </w:r>
      <w:r w:rsidR="0058346D">
        <w:t xml:space="preserve">mini close-out </w:t>
      </w:r>
      <w:r w:rsidRPr="008E0E9C">
        <w:t xml:space="preserve">notice should </w:t>
      </w:r>
      <w:r w:rsidR="00AA4A70">
        <w:t>have regard</w:t>
      </w:r>
      <w:r w:rsidR="00AA4A70" w:rsidRPr="008E0E9C">
        <w:t xml:space="preserve"> </w:t>
      </w:r>
      <w:r w:rsidRPr="008E0E9C">
        <w:t xml:space="preserve">to paragraph 11.2 of the </w:t>
      </w:r>
      <w:r w:rsidR="003649CA">
        <w:t>2018</w:t>
      </w:r>
      <w:r w:rsidR="0058346D">
        <w:t xml:space="preserve"> </w:t>
      </w:r>
      <w:r w:rsidRPr="008E0E9C">
        <w:t xml:space="preserve">GMSLA for information </w:t>
      </w:r>
      <w:r w:rsidR="00A863D3">
        <w:t>on</w:t>
      </w:r>
      <w:r w:rsidR="00A863D3" w:rsidRPr="008E0E9C">
        <w:t xml:space="preserve"> </w:t>
      </w:r>
      <w:r w:rsidR="00A863D3">
        <w:t>termination of</w:t>
      </w:r>
      <w:r w:rsidR="00A863D3" w:rsidRPr="008E0E9C">
        <w:t xml:space="preserve"> </w:t>
      </w:r>
      <w:r w:rsidRPr="008E0E9C">
        <w:t xml:space="preserve">the </w:t>
      </w:r>
      <w:r w:rsidR="0058346D">
        <w:t>r</w:t>
      </w:r>
      <w:r w:rsidRPr="008E0E9C">
        <w:t xml:space="preserve">elevant Loan </w:t>
      </w:r>
      <w:r w:rsidR="00A72B0A">
        <w:t>on</w:t>
      </w:r>
      <w:r w:rsidR="00A72B0A" w:rsidRPr="008E0E9C">
        <w:t xml:space="preserve"> </w:t>
      </w:r>
      <w:r w:rsidRPr="008E0E9C">
        <w:t xml:space="preserve">delivery of </w:t>
      </w:r>
      <w:r w:rsidR="0058346D">
        <w:t>a mini close-out notice</w:t>
      </w:r>
      <w:r w:rsidR="00AC0100">
        <w:t>,</w:t>
      </w:r>
      <w:r w:rsidRPr="008E0E9C">
        <w:t xml:space="preserve"> </w:t>
      </w:r>
      <w:r w:rsidR="00ED4228">
        <w:t xml:space="preserve">and how the amount payable </w:t>
      </w:r>
      <w:r w:rsidR="008B1CA4">
        <w:t>as a result will be calculated</w:t>
      </w:r>
      <w:r w:rsidRPr="008E0E9C">
        <w:t xml:space="preserve">. </w:t>
      </w:r>
      <w:r w:rsidR="0058346D">
        <w:t xml:space="preserve"> </w:t>
      </w:r>
    </w:p>
    <w:p w14:paraId="42A3DD9E" w14:textId="49DD350C" w:rsidR="00060030" w:rsidRDefault="00060030" w:rsidP="00060030">
      <w:pPr>
        <w:pStyle w:val="Body"/>
        <w:rPr>
          <w:b/>
          <w:bCs/>
          <w:u w:val="single"/>
        </w:rPr>
      </w:pPr>
      <w:r w:rsidRPr="00A17F30">
        <w:rPr>
          <w:b/>
          <w:bCs/>
          <w:u w:val="single"/>
        </w:rPr>
        <w:t xml:space="preserve">Delivery of a </w:t>
      </w:r>
      <w:r w:rsidR="00C34404">
        <w:rPr>
          <w:b/>
          <w:bCs/>
          <w:u w:val="single"/>
        </w:rPr>
        <w:t>mini close-out</w:t>
      </w:r>
      <w:r w:rsidRPr="00A17F30">
        <w:rPr>
          <w:b/>
          <w:bCs/>
          <w:u w:val="single"/>
        </w:rPr>
        <w:t xml:space="preserve"> notice</w:t>
      </w:r>
    </w:p>
    <w:p w14:paraId="2379D3C3" w14:textId="56398352" w:rsidR="00060030" w:rsidRDefault="00060030" w:rsidP="00060030">
      <w:pPr>
        <w:pStyle w:val="Body"/>
      </w:pPr>
      <w:r>
        <w:t xml:space="preserve">Parties are reminded that any notice under the </w:t>
      </w:r>
      <w:r w:rsidR="003649CA">
        <w:t>2018</w:t>
      </w:r>
      <w:r>
        <w:t xml:space="preserve"> GMSLA, including any </w:t>
      </w:r>
      <w:r w:rsidR="001751C1">
        <w:t>mini close-out</w:t>
      </w:r>
      <w:r>
        <w:t xml:space="preserve"> notice based on this Template </w:t>
      </w:r>
      <w:r w:rsidR="001751C1">
        <w:t>Mini Close-out</w:t>
      </w:r>
      <w:r>
        <w:t xml:space="preserve"> Notice, should be delivered in accordance with the Notices provision in paragraph 20 of the </w:t>
      </w:r>
      <w:r w:rsidR="003649CA">
        <w:t>2018</w:t>
      </w:r>
      <w:r>
        <w:t xml:space="preserve"> GMSLA and the Address for Notices provisions in the Schedule to the </w:t>
      </w:r>
      <w:r w:rsidR="003649CA">
        <w:t>2018</w:t>
      </w:r>
      <w:r>
        <w:t xml:space="preserve"> GMSLA.</w:t>
      </w:r>
    </w:p>
    <w:p w14:paraId="72E7CFF6" w14:textId="4221F9F1" w:rsidR="0091301F" w:rsidRDefault="0091301F">
      <w:pPr>
        <w:spacing w:after="160" w:line="259" w:lineRule="auto"/>
        <w:rPr>
          <w:rFonts w:cs="Times New Roman"/>
          <w:kern w:val="20"/>
        </w:rPr>
      </w:pPr>
      <w:r>
        <w:br w:type="page"/>
      </w:r>
    </w:p>
    <w:p w14:paraId="13EF2996" w14:textId="2F4FCB7F" w:rsidR="000210F1" w:rsidRDefault="000210F1" w:rsidP="000210F1">
      <w:pPr>
        <w:pStyle w:val="Body"/>
        <w:jc w:val="right"/>
      </w:pPr>
      <w:r>
        <w:lastRenderedPageBreak/>
        <w:t>[</w:t>
      </w:r>
      <w:r w:rsidRPr="00236247">
        <w:rPr>
          <w:i/>
          <w:iCs/>
        </w:rPr>
        <w:t xml:space="preserve">Insert address of the </w:t>
      </w:r>
      <w:r>
        <w:rPr>
          <w:i/>
          <w:iCs/>
        </w:rPr>
        <w:t>party sending the notice</w:t>
      </w:r>
      <w:r>
        <w:t>]</w:t>
      </w:r>
    </w:p>
    <w:p w14:paraId="591B1032" w14:textId="77777777" w:rsidR="000210F1" w:rsidRDefault="000210F1" w:rsidP="000210F1">
      <w:pPr>
        <w:pStyle w:val="Body"/>
        <w:jc w:val="left"/>
      </w:pPr>
    </w:p>
    <w:p w14:paraId="7E492A8C" w14:textId="05430828" w:rsidR="000210F1" w:rsidRDefault="000210F1" w:rsidP="000210F1">
      <w:pPr>
        <w:pStyle w:val="Body"/>
        <w:jc w:val="left"/>
      </w:pPr>
      <w:r>
        <w:t>[</w:t>
      </w:r>
      <w:r w:rsidRPr="00712859">
        <w:rPr>
          <w:i/>
          <w:iCs/>
        </w:rPr>
        <w:t xml:space="preserve">Insert </w:t>
      </w:r>
      <w:r>
        <w:rPr>
          <w:i/>
          <w:iCs/>
        </w:rPr>
        <w:t>addressee details for the</w:t>
      </w:r>
      <w:r w:rsidRPr="00712859">
        <w:rPr>
          <w:i/>
          <w:iCs/>
        </w:rPr>
        <w:t xml:space="preserve"> </w:t>
      </w:r>
      <w:r w:rsidR="001D6CB3">
        <w:rPr>
          <w:i/>
          <w:iCs/>
        </w:rPr>
        <w:t>recipient</w:t>
      </w:r>
      <w:r>
        <w:t>]</w:t>
      </w:r>
      <w:r>
        <w:rPr>
          <w:rStyle w:val="FootnoteReference"/>
        </w:rPr>
        <w:footnoteReference w:id="1"/>
      </w:r>
    </w:p>
    <w:p w14:paraId="57F23BA3" w14:textId="77777777" w:rsidR="000210F1" w:rsidRDefault="000210F1" w:rsidP="000210F1">
      <w:pPr>
        <w:pStyle w:val="Body"/>
        <w:jc w:val="left"/>
      </w:pPr>
    </w:p>
    <w:p w14:paraId="02E6C2F2" w14:textId="77777777" w:rsidR="000210F1" w:rsidRDefault="000210F1" w:rsidP="000210F1">
      <w:pPr>
        <w:pStyle w:val="Body"/>
      </w:pPr>
      <w:r>
        <w:t xml:space="preserve">Dear Sir/Madam, </w:t>
      </w:r>
    </w:p>
    <w:p w14:paraId="69D17283" w14:textId="132C919D" w:rsidR="000210F1" w:rsidRDefault="000210F1" w:rsidP="000210F1">
      <w:pPr>
        <w:pStyle w:val="Body"/>
        <w:rPr>
          <w:b/>
          <w:bCs/>
        </w:rPr>
      </w:pPr>
      <w:r w:rsidRPr="008207A7">
        <w:rPr>
          <w:b/>
          <w:bCs/>
        </w:rPr>
        <w:t xml:space="preserve">Re: </w:t>
      </w:r>
      <w:r w:rsidR="001D6CB3">
        <w:rPr>
          <w:b/>
          <w:bCs/>
        </w:rPr>
        <w:t>Mini close-out</w:t>
      </w:r>
      <w:r w:rsidRPr="008207A7">
        <w:rPr>
          <w:b/>
          <w:bCs/>
        </w:rPr>
        <w:t xml:space="preserve"> notice under the Global Master Securities Lending Agreement (Security Interest over Collateral – 2018 Version) dated </w:t>
      </w:r>
      <w:r w:rsidRPr="00FA05A8">
        <w:rPr>
          <w:b/>
          <w:bCs/>
          <w:highlight w:val="yellow"/>
        </w:rPr>
        <w:t>[</w:t>
      </w:r>
      <w:r w:rsidRPr="00EE70F3">
        <w:rPr>
          <w:b/>
          <w:bCs/>
          <w:i/>
          <w:iCs/>
          <w:highlight w:val="yellow"/>
        </w:rPr>
        <w:t>insert date of GMSLA</w:t>
      </w:r>
      <w:r w:rsidRPr="00FA05A8">
        <w:rPr>
          <w:b/>
          <w:bCs/>
          <w:highlight w:val="yellow"/>
        </w:rPr>
        <w:t>]</w:t>
      </w:r>
      <w:r w:rsidRPr="008207A7">
        <w:rPr>
          <w:b/>
          <w:bCs/>
        </w:rPr>
        <w:t xml:space="preserve"> between </w:t>
      </w:r>
      <w:r w:rsidRPr="00FA05A8">
        <w:rPr>
          <w:b/>
          <w:bCs/>
          <w:highlight w:val="yellow"/>
        </w:rPr>
        <w:t>[</w:t>
      </w:r>
      <w:r w:rsidRPr="00EE70F3">
        <w:rPr>
          <w:b/>
          <w:bCs/>
          <w:i/>
          <w:iCs/>
          <w:highlight w:val="yellow"/>
        </w:rPr>
        <w:t xml:space="preserve">insert </w:t>
      </w:r>
      <w:r w:rsidR="00CD0441">
        <w:rPr>
          <w:b/>
          <w:bCs/>
          <w:i/>
          <w:iCs/>
          <w:highlight w:val="yellow"/>
        </w:rPr>
        <w:t>counterparty’s</w:t>
      </w:r>
      <w:r w:rsidRPr="00EE70F3">
        <w:rPr>
          <w:b/>
          <w:bCs/>
          <w:i/>
          <w:iCs/>
          <w:highlight w:val="yellow"/>
        </w:rPr>
        <w:t xml:space="preserve"> name</w:t>
      </w:r>
      <w:r w:rsidRPr="00FA05A8">
        <w:rPr>
          <w:b/>
          <w:bCs/>
          <w:highlight w:val="yellow"/>
        </w:rPr>
        <w:t>]</w:t>
      </w:r>
      <w:r w:rsidRPr="008207A7">
        <w:rPr>
          <w:b/>
          <w:bCs/>
        </w:rPr>
        <w:t xml:space="preserve"> (“Counterparty”) and </w:t>
      </w:r>
      <w:r w:rsidRPr="00FA05A8">
        <w:rPr>
          <w:b/>
          <w:bCs/>
          <w:highlight w:val="yellow"/>
        </w:rPr>
        <w:t>[</w:t>
      </w:r>
      <w:r w:rsidRPr="00EE70F3">
        <w:rPr>
          <w:b/>
          <w:bCs/>
          <w:i/>
          <w:iCs/>
          <w:highlight w:val="yellow"/>
        </w:rPr>
        <w:t>insert name</w:t>
      </w:r>
      <w:r w:rsidR="00CD0441">
        <w:rPr>
          <w:b/>
          <w:bCs/>
          <w:i/>
          <w:iCs/>
          <w:highlight w:val="yellow"/>
        </w:rPr>
        <w:t xml:space="preserve"> of entity sending the notice</w:t>
      </w:r>
      <w:r w:rsidRPr="00FA05A8">
        <w:rPr>
          <w:b/>
          <w:bCs/>
          <w:highlight w:val="yellow"/>
        </w:rPr>
        <w:t>]</w:t>
      </w:r>
      <w:r>
        <w:rPr>
          <w:b/>
          <w:bCs/>
        </w:rPr>
        <w:t xml:space="preserve"> (“</w:t>
      </w:r>
      <w:r w:rsidRPr="00FA05A8">
        <w:rPr>
          <w:b/>
          <w:bCs/>
          <w:highlight w:val="yellow"/>
        </w:rPr>
        <w:t>[</w:t>
      </w:r>
      <w:r w:rsidR="00F82EB6">
        <w:rPr>
          <w:b/>
          <w:bCs/>
        </w:rPr>
        <w:t>Terminating</w:t>
      </w:r>
      <w:r>
        <w:rPr>
          <w:b/>
          <w:bCs/>
        </w:rPr>
        <w:t xml:space="preserve"> Party</w:t>
      </w:r>
      <w:r w:rsidRPr="00FA05A8">
        <w:rPr>
          <w:b/>
          <w:bCs/>
          <w:highlight w:val="yellow"/>
        </w:rPr>
        <w:t>]</w:t>
      </w:r>
      <w:r>
        <w:rPr>
          <w:rStyle w:val="FootnoteReference"/>
          <w:b/>
          <w:bCs/>
        </w:rPr>
        <w:footnoteReference w:id="2"/>
      </w:r>
      <w:r>
        <w:rPr>
          <w:b/>
          <w:bCs/>
        </w:rPr>
        <w:t>”)</w:t>
      </w:r>
    </w:p>
    <w:p w14:paraId="2322F911" w14:textId="7E77C88B" w:rsidR="000210F1" w:rsidRDefault="000210F1" w:rsidP="000210F1">
      <w:pPr>
        <w:pStyle w:val="Body"/>
      </w:pPr>
      <w:r>
        <w:t xml:space="preserve">We refer to the </w:t>
      </w:r>
      <w:r w:rsidRPr="007764E8">
        <w:t>Global Master Securities Lending Agreement (Security Interest over Collateral – 2018 Version) dated</w:t>
      </w:r>
      <w:r>
        <w:t xml:space="preserve"> as of </w:t>
      </w:r>
      <w:r w:rsidRPr="00FA05A8">
        <w:rPr>
          <w:highlight w:val="yellow"/>
        </w:rPr>
        <w:t>[</w:t>
      </w:r>
      <w:r w:rsidRPr="00FA05A8">
        <w:rPr>
          <w:i/>
          <w:iCs/>
          <w:highlight w:val="yellow"/>
        </w:rPr>
        <w:t>insert date of GMSLA</w:t>
      </w:r>
      <w:r w:rsidRPr="00FA05A8">
        <w:rPr>
          <w:highlight w:val="yellow"/>
        </w:rPr>
        <w:t>]</w:t>
      </w:r>
      <w:r>
        <w:t xml:space="preserve"> (including the supplemental terms and conditions contained in the Schedule thereto, any Addenda or Annexes attached thereto and any confirmations thereunder), between Counterparty and </w:t>
      </w:r>
      <w:r w:rsidRPr="009D385F">
        <w:rPr>
          <w:highlight w:val="yellow"/>
        </w:rPr>
        <w:t>[</w:t>
      </w:r>
      <w:r w:rsidR="00F82EB6">
        <w:t>Terminating</w:t>
      </w:r>
      <w:r>
        <w:t xml:space="preserve"> Party</w:t>
      </w:r>
      <w:r w:rsidRPr="009D385F">
        <w:rPr>
          <w:highlight w:val="yellow"/>
        </w:rPr>
        <w:t>]</w:t>
      </w:r>
      <w:r>
        <w:t xml:space="preserve"> (the “</w:t>
      </w:r>
      <w:r w:rsidRPr="00A15623">
        <w:rPr>
          <w:b/>
          <w:bCs/>
        </w:rPr>
        <w:t>GMSLA</w:t>
      </w:r>
      <w:r>
        <w:t xml:space="preserve">”). Capitalised terms used in this </w:t>
      </w:r>
      <w:r w:rsidR="00F82EB6">
        <w:t>mini close-out</w:t>
      </w:r>
      <w:r>
        <w:t xml:space="preserve"> notice and not otherwise defined herein shall have the meaning given to them in the GMSLA. </w:t>
      </w:r>
    </w:p>
    <w:p w14:paraId="2C7E69D8" w14:textId="497E39FA" w:rsidR="0091301F" w:rsidRDefault="00951A8A" w:rsidP="00060030">
      <w:pPr>
        <w:pStyle w:val="Body"/>
        <w:rPr>
          <w:b/>
          <w:bCs/>
          <w:i/>
          <w:iCs/>
        </w:rPr>
      </w:pPr>
      <w:r>
        <w:t>In respect of [</w:t>
      </w:r>
      <w:r w:rsidRPr="003164A7">
        <w:rPr>
          <w:i/>
          <w:iCs/>
          <w:highlight w:val="yellow"/>
        </w:rPr>
        <w:t>include description of relevant Loan, for example, by reference to any defining dates and/or transaction identifiers so it is clear which Loan is being terminated</w:t>
      </w:r>
      <w:r>
        <w:t>] (the “</w:t>
      </w:r>
      <w:r w:rsidRPr="003164A7">
        <w:rPr>
          <w:b/>
          <w:bCs/>
        </w:rPr>
        <w:t>Relevant Loan</w:t>
      </w:r>
      <w:r>
        <w:t>”), w</w:t>
      </w:r>
      <w:r w:rsidR="00F80F2D">
        <w:t xml:space="preserve">e hereby give notice that </w:t>
      </w:r>
      <w:r w:rsidR="00214B55">
        <w:t xml:space="preserve">as a result of </w:t>
      </w:r>
      <w:r w:rsidR="000D313C" w:rsidRPr="000D313C">
        <w:t>[</w:t>
      </w:r>
      <w:r w:rsidR="000D313C" w:rsidRPr="00565C86">
        <w:rPr>
          <w:i/>
          <w:iCs/>
          <w:highlight w:val="yellow"/>
        </w:rPr>
        <w:t>specify situation with respect to the relevant Securities that is causing delivery failure and</w:t>
      </w:r>
      <w:r w:rsidR="000D313C">
        <w:rPr>
          <w:rStyle w:val="FootnoteReference"/>
          <w:i/>
          <w:iCs/>
        </w:rPr>
        <w:footnoteReference w:id="3"/>
      </w:r>
      <w:r w:rsidR="000D313C" w:rsidRPr="000D313C">
        <w:t>]</w:t>
      </w:r>
      <w:r w:rsidR="000D313C">
        <w:t xml:space="preserve"> </w:t>
      </w:r>
      <w:r w:rsidR="001203AF">
        <w:t xml:space="preserve">Counterparty’s </w:t>
      </w:r>
      <w:r w:rsidR="00F0602C">
        <w:t>continuing</w:t>
      </w:r>
      <w:r w:rsidR="000A2348">
        <w:t xml:space="preserve"> </w:t>
      </w:r>
      <w:r w:rsidR="001203AF">
        <w:t xml:space="preserve">failure to deliver </w:t>
      </w:r>
      <w:r w:rsidR="006B1DD1">
        <w:t xml:space="preserve">Equivalent Securities in accordance with paragraph </w:t>
      </w:r>
      <w:r w:rsidR="000A24B0">
        <w:t>8.1 to 8.3</w:t>
      </w:r>
      <w:r w:rsidR="002F6722">
        <w:t>,</w:t>
      </w:r>
      <w:r w:rsidR="006B1DD1">
        <w:t xml:space="preserve"> </w:t>
      </w:r>
      <w:r w:rsidR="001D1811">
        <w:t>the Relevant Loan (and only the Relevant Loan)</w:t>
      </w:r>
      <w:r w:rsidR="00D349BC">
        <w:t xml:space="preserve"> shall be terminated immediately in accordance with paragraph 11.2 of the GMSLA as if (</w:t>
      </w:r>
      <w:proofErr w:type="spellStart"/>
      <w:r w:rsidR="00D349BC">
        <w:t>i</w:t>
      </w:r>
      <w:proofErr w:type="spellEnd"/>
      <w:r w:rsidR="00D349BC">
        <w:t>) an Event of Default had occurred in relation to Counterparty, (ii) references to the Termination Date w</w:t>
      </w:r>
      <w:r w:rsidR="00CE039E">
        <w:t>ere to the date on which this mini close-out notice is given and (iii) the Relevant Loan were the only Loan</w:t>
      </w:r>
      <w:r w:rsidR="000926BE">
        <w:t xml:space="preserve"> outstanding</w:t>
      </w:r>
      <w:r w:rsidR="00CE039E">
        <w:t xml:space="preserve">. </w:t>
      </w:r>
      <w:r w:rsidR="00106BE2">
        <w:t xml:space="preserve">For the avoidance of doubt, </w:t>
      </w:r>
      <w:r w:rsidR="000F0357">
        <w:t>the failure by Counterparty described above does not</w:t>
      </w:r>
      <w:r w:rsidR="00E62753">
        <w:t xml:space="preserve"> </w:t>
      </w:r>
      <w:r w:rsidR="000F0357">
        <w:t>constitute an Event of Default.</w:t>
      </w:r>
      <w:r w:rsidR="00555A49">
        <w:t xml:space="preserve"> </w:t>
      </w:r>
      <w:r w:rsidR="00E2042B">
        <w:t xml:space="preserve">This mini close-out notice constitutes the </w:t>
      </w:r>
      <w:r w:rsidR="0089565E">
        <w:t>written notice referred to in paragraph</w:t>
      </w:r>
      <w:r w:rsidR="00DA6324">
        <w:t xml:space="preserve"> 9.1(b)</w:t>
      </w:r>
      <w:r w:rsidR="00773C2C">
        <w:t xml:space="preserve"> of the GMSLA. </w:t>
      </w:r>
    </w:p>
    <w:p w14:paraId="37711EEE" w14:textId="04669E06" w:rsidR="000A0230" w:rsidRDefault="000A0230" w:rsidP="000A0230">
      <w:pPr>
        <w:pStyle w:val="Body"/>
      </w:pPr>
      <w:r>
        <w:t xml:space="preserve">This mini close-out notice is without prejudice to (and shall not be deemed to constitute a waiver of) the rights, privileges and remedies of </w:t>
      </w:r>
      <w:r w:rsidRPr="00C43A1B">
        <w:rPr>
          <w:highlight w:val="yellow"/>
        </w:rPr>
        <w:t>[</w:t>
      </w:r>
      <w:r>
        <w:t>Terminating Party</w:t>
      </w:r>
      <w:r w:rsidRPr="00C43A1B">
        <w:rPr>
          <w:highlight w:val="yellow"/>
        </w:rPr>
        <w:t>]</w:t>
      </w:r>
      <w:r>
        <w:t xml:space="preserve"> under (a) the GMSLA including, without limitation, with respect to any Event of Default relating to Counterparty which now or in the future may exist under the GMSLA or (b) any other agreement between </w:t>
      </w:r>
      <w:r w:rsidRPr="00C43A1B">
        <w:rPr>
          <w:highlight w:val="yellow"/>
        </w:rPr>
        <w:t>[</w:t>
      </w:r>
      <w:r w:rsidR="00572902">
        <w:t>Terminating</w:t>
      </w:r>
      <w:r>
        <w:t xml:space="preserve"> Party</w:t>
      </w:r>
      <w:r w:rsidRPr="00C43A1B">
        <w:rPr>
          <w:highlight w:val="yellow"/>
        </w:rPr>
        <w:t>]</w:t>
      </w:r>
      <w:r>
        <w:t xml:space="preserve"> and Counterparty. </w:t>
      </w:r>
      <w:r w:rsidRPr="00C43A1B">
        <w:rPr>
          <w:highlight w:val="yellow"/>
        </w:rPr>
        <w:t>[</w:t>
      </w:r>
      <w:r w:rsidR="00572902">
        <w:t>Terminating</w:t>
      </w:r>
      <w:r>
        <w:t xml:space="preserve"> Party</w:t>
      </w:r>
      <w:r w:rsidRPr="00C43A1B">
        <w:rPr>
          <w:highlight w:val="yellow"/>
        </w:rPr>
        <w:t>]</w:t>
      </w:r>
      <w:r>
        <w:t xml:space="preserve"> reserves all of its rights, privileges and remedies (at law or otherwise) against Counterparty. </w:t>
      </w:r>
    </w:p>
    <w:p w14:paraId="09BC6582" w14:textId="239B79DB" w:rsidR="000A0230" w:rsidRDefault="000A0230" w:rsidP="000A0230">
      <w:pPr>
        <w:pStyle w:val="Body"/>
      </w:pPr>
      <w:r>
        <w:t xml:space="preserve">[In accordance with paragraph 20 of the GMSLA, this </w:t>
      </w:r>
      <w:r w:rsidR="00572902">
        <w:t>mini close-out</w:t>
      </w:r>
      <w:r>
        <w:t xml:space="preserve"> notice is being served and delivered by </w:t>
      </w:r>
      <w:r w:rsidRPr="00EF1576">
        <w:rPr>
          <w:highlight w:val="yellow"/>
        </w:rPr>
        <w:t>[</w:t>
      </w:r>
      <w:r w:rsidRPr="00EF1576">
        <w:rPr>
          <w:i/>
          <w:iCs/>
          <w:highlight w:val="yellow"/>
        </w:rPr>
        <w:t xml:space="preserve">insert </w:t>
      </w:r>
      <w:r>
        <w:rPr>
          <w:i/>
          <w:iCs/>
          <w:highlight w:val="yellow"/>
        </w:rPr>
        <w:t xml:space="preserve">reference to applicable </w:t>
      </w:r>
      <w:r w:rsidRPr="00EF1576">
        <w:rPr>
          <w:i/>
          <w:iCs/>
          <w:highlight w:val="yellow"/>
        </w:rPr>
        <w:t>delivery method by reference to delivery methods specified in paragraph 20 of the GMSLA, e.g. courier</w:t>
      </w:r>
      <w:r>
        <w:rPr>
          <w:i/>
          <w:iCs/>
          <w:highlight w:val="yellow"/>
        </w:rPr>
        <w:t>/in person</w:t>
      </w:r>
      <w:r w:rsidRPr="00EF1576">
        <w:rPr>
          <w:highlight w:val="yellow"/>
        </w:rPr>
        <w:t>]</w:t>
      </w:r>
      <w:r>
        <w:t xml:space="preserve"> </w:t>
      </w:r>
      <w:r w:rsidRPr="003746B3">
        <w:rPr>
          <w:highlight w:val="yellow"/>
        </w:rPr>
        <w:t>[</w:t>
      </w:r>
      <w:r>
        <w:t>during normal business hours</w:t>
      </w:r>
      <w:r w:rsidRPr="003746B3">
        <w:rPr>
          <w:highlight w:val="yellow"/>
        </w:rPr>
        <w:t>]</w:t>
      </w:r>
      <w:r>
        <w:t xml:space="preserve"> and shall be effective </w:t>
      </w:r>
      <w:r w:rsidRPr="003746B3">
        <w:rPr>
          <w:highlight w:val="yellow"/>
        </w:rPr>
        <w:t>[</w:t>
      </w:r>
      <w:r>
        <w:t>at the time it is served by delivery to Counterparty</w:t>
      </w:r>
      <w:r w:rsidRPr="003746B3">
        <w:rPr>
          <w:highlight w:val="yellow"/>
        </w:rPr>
        <w:t>]</w:t>
      </w:r>
      <w:r>
        <w:t>.]</w:t>
      </w:r>
      <w:r>
        <w:rPr>
          <w:rStyle w:val="FootnoteReference"/>
        </w:rPr>
        <w:footnoteReference w:id="4"/>
      </w:r>
    </w:p>
    <w:p w14:paraId="1B8EE5ED" w14:textId="664B7791" w:rsidR="000A0230" w:rsidRDefault="000A0230" w:rsidP="000A0230">
      <w:pPr>
        <w:pStyle w:val="Body"/>
      </w:pPr>
      <w:r>
        <w:lastRenderedPageBreak/>
        <w:t xml:space="preserve">This </w:t>
      </w:r>
      <w:r w:rsidR="00572902">
        <w:t>mini close-out</w:t>
      </w:r>
      <w:r>
        <w:t xml:space="preserve"> </w:t>
      </w:r>
      <w:proofErr w:type="gramStart"/>
      <w:r>
        <w:t>notice</w:t>
      </w:r>
      <w:proofErr w:type="gramEnd"/>
      <w:r>
        <w:t xml:space="preserve"> </w:t>
      </w:r>
      <w:r w:rsidR="001C75C3">
        <w:t xml:space="preserve">and any non-contractual obligations arising out of or in connection with it </w:t>
      </w:r>
      <w:r>
        <w:t xml:space="preserve">shall be governed by and construed in accordance with English law.  </w:t>
      </w:r>
    </w:p>
    <w:p w14:paraId="54176354" w14:textId="77777777" w:rsidR="000A0230" w:rsidRDefault="000A0230" w:rsidP="000A0230">
      <w:pPr>
        <w:pStyle w:val="Body"/>
      </w:pPr>
      <w:r>
        <w:t xml:space="preserve">Yours faithfully, </w:t>
      </w:r>
    </w:p>
    <w:p w14:paraId="204A6A21" w14:textId="545A99BB" w:rsidR="000A0230" w:rsidRDefault="000A0230" w:rsidP="000A0230">
      <w:pPr>
        <w:pStyle w:val="Body"/>
      </w:pPr>
      <w:r w:rsidRPr="00F775FD">
        <w:rPr>
          <w:highlight w:val="yellow"/>
        </w:rPr>
        <w:t>[</w:t>
      </w:r>
      <w:r w:rsidRPr="00F775FD">
        <w:rPr>
          <w:i/>
          <w:iCs/>
          <w:highlight w:val="yellow"/>
        </w:rPr>
        <w:t xml:space="preserve">Insert name of entity which is the </w:t>
      </w:r>
      <w:r w:rsidR="00572902">
        <w:rPr>
          <w:i/>
          <w:iCs/>
          <w:highlight w:val="yellow"/>
        </w:rPr>
        <w:t>Terminating</w:t>
      </w:r>
      <w:r w:rsidRPr="00F775FD">
        <w:rPr>
          <w:i/>
          <w:iCs/>
          <w:highlight w:val="yellow"/>
        </w:rPr>
        <w:t xml:space="preserve"> Party</w:t>
      </w:r>
      <w:r w:rsidRPr="00F775FD">
        <w:rPr>
          <w:highlight w:val="yellow"/>
        </w:rPr>
        <w:t>]</w:t>
      </w:r>
    </w:p>
    <w:p w14:paraId="61D63AF2" w14:textId="77777777" w:rsidR="000A0230" w:rsidRDefault="000A0230" w:rsidP="000A0230">
      <w:pPr>
        <w:pStyle w:val="Body"/>
      </w:pPr>
      <w:r>
        <w:t>By:</w:t>
      </w:r>
    </w:p>
    <w:p w14:paraId="72A03046" w14:textId="77777777" w:rsidR="000A0230" w:rsidRDefault="000A0230" w:rsidP="000A0230">
      <w:pPr>
        <w:pStyle w:val="Body"/>
      </w:pPr>
      <w:r>
        <w:t>Name:</w:t>
      </w:r>
    </w:p>
    <w:p w14:paraId="0668EFE2" w14:textId="77777777" w:rsidR="000A0230" w:rsidRDefault="000A0230" w:rsidP="000A0230">
      <w:pPr>
        <w:pStyle w:val="Body"/>
      </w:pPr>
      <w:r>
        <w:t>Title:</w:t>
      </w:r>
    </w:p>
    <w:p w14:paraId="02C76DB9" w14:textId="77777777" w:rsidR="000A0230" w:rsidRDefault="000A0230" w:rsidP="000A0230">
      <w:pPr>
        <w:pStyle w:val="Body"/>
      </w:pPr>
    </w:p>
    <w:p w14:paraId="37C903A9" w14:textId="45CFC27C" w:rsidR="000A0230" w:rsidRDefault="000A0230" w:rsidP="000A0230">
      <w:pPr>
        <w:pStyle w:val="Body"/>
        <w:rPr>
          <w:b/>
          <w:bCs/>
          <w:i/>
          <w:iCs/>
          <w:highlight w:val="yellow"/>
        </w:rPr>
      </w:pPr>
      <w:r w:rsidRPr="007F5B56">
        <w:rPr>
          <w:b/>
          <w:bCs/>
          <w:i/>
          <w:iCs/>
          <w:highlight w:val="yellow"/>
        </w:rPr>
        <w:t xml:space="preserve">[Note: All footnotes </w:t>
      </w:r>
      <w:r>
        <w:rPr>
          <w:b/>
          <w:bCs/>
          <w:i/>
          <w:iCs/>
          <w:highlight w:val="yellow"/>
        </w:rPr>
        <w:t xml:space="preserve">(and this drafting note and the drafting note below) </w:t>
      </w:r>
      <w:r w:rsidRPr="007F5B56">
        <w:rPr>
          <w:b/>
          <w:bCs/>
          <w:i/>
          <w:iCs/>
          <w:highlight w:val="yellow"/>
        </w:rPr>
        <w:t xml:space="preserve">should be deleted before any </w:t>
      </w:r>
      <w:r w:rsidR="00572902">
        <w:rPr>
          <w:b/>
          <w:bCs/>
          <w:i/>
          <w:iCs/>
          <w:highlight w:val="yellow"/>
        </w:rPr>
        <w:t>mini close-out</w:t>
      </w:r>
      <w:r w:rsidRPr="007F5B56">
        <w:rPr>
          <w:b/>
          <w:bCs/>
          <w:i/>
          <w:iCs/>
          <w:highlight w:val="yellow"/>
        </w:rPr>
        <w:t xml:space="preserve"> notice based on this Template </w:t>
      </w:r>
      <w:r w:rsidR="00572902">
        <w:rPr>
          <w:b/>
          <w:bCs/>
          <w:i/>
          <w:iCs/>
          <w:highlight w:val="yellow"/>
        </w:rPr>
        <w:t>Mini Close-out</w:t>
      </w:r>
      <w:r w:rsidRPr="007F5B56">
        <w:rPr>
          <w:b/>
          <w:bCs/>
          <w:i/>
          <w:iCs/>
          <w:highlight w:val="yellow"/>
        </w:rPr>
        <w:t xml:space="preserve"> Notice is sent to the Counterparty</w:t>
      </w:r>
      <w:r>
        <w:rPr>
          <w:b/>
          <w:bCs/>
          <w:i/>
          <w:iCs/>
          <w:highlight w:val="yellow"/>
        </w:rPr>
        <w:t>.</w:t>
      </w:r>
      <w:r w:rsidRPr="007F5B56">
        <w:rPr>
          <w:b/>
          <w:bCs/>
          <w:i/>
          <w:iCs/>
          <w:highlight w:val="yellow"/>
        </w:rPr>
        <w:t>]</w:t>
      </w:r>
    </w:p>
    <w:p w14:paraId="359E3FBE" w14:textId="346BD1D5" w:rsidR="000A0230" w:rsidRPr="00851709" w:rsidRDefault="000A0230" w:rsidP="000A0230">
      <w:pPr>
        <w:pStyle w:val="Body"/>
        <w:rPr>
          <w:b/>
          <w:bCs/>
          <w:i/>
          <w:iCs/>
          <w:highlight w:val="yellow"/>
        </w:rPr>
      </w:pPr>
      <w:r>
        <w:rPr>
          <w:b/>
          <w:bCs/>
          <w:i/>
          <w:iCs/>
          <w:highlight w:val="yellow"/>
        </w:rPr>
        <w:t xml:space="preserve">[Note: The </w:t>
      </w:r>
      <w:r w:rsidR="00572902">
        <w:rPr>
          <w:b/>
          <w:bCs/>
          <w:i/>
          <w:iCs/>
          <w:highlight w:val="yellow"/>
        </w:rPr>
        <w:t>Terminating</w:t>
      </w:r>
      <w:r>
        <w:rPr>
          <w:b/>
          <w:bCs/>
          <w:i/>
          <w:iCs/>
          <w:highlight w:val="yellow"/>
        </w:rPr>
        <w:t xml:space="preserve"> Party should consider whether any other notices should also be sent under related documentation, such as the relevant Security Agreement and/or Account Control Agreement]</w:t>
      </w:r>
    </w:p>
    <w:p w14:paraId="45135D68" w14:textId="4B57FD67" w:rsidR="00060030" w:rsidRPr="00060030" w:rsidRDefault="00060030" w:rsidP="00060030">
      <w:pPr>
        <w:pStyle w:val="Body"/>
      </w:pPr>
    </w:p>
    <w:sectPr w:rsidR="00060030" w:rsidRPr="00060030" w:rsidSect="00076EBB">
      <w:headerReference w:type="even" r:id="rId10"/>
      <w:headerReference w:type="default" r:id="rId11"/>
      <w:footerReference w:type="even" r:id="rId12"/>
      <w:footerReference w:type="default" r:id="rId13"/>
      <w:headerReference w:type="first" r:id="rId14"/>
      <w:footerReference w:type="first" r:id="rId15"/>
      <w:pgSz w:w="11907" w:h="16839" w:code="9"/>
      <w:pgMar w:top="1701" w:right="1588" w:bottom="1304" w:left="1588" w:header="765" w:footer="48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9432A" w14:textId="77777777" w:rsidR="00DF631F" w:rsidRDefault="00DF631F" w:rsidP="00C82590">
      <w:r>
        <w:separator/>
      </w:r>
    </w:p>
  </w:endnote>
  <w:endnote w:type="continuationSeparator" w:id="0">
    <w:p w14:paraId="25A08B1C" w14:textId="77777777" w:rsidR="00DF631F" w:rsidRDefault="00DF631F" w:rsidP="00C82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AECD7" w14:textId="77777777" w:rsidR="00D84499" w:rsidRDefault="00D844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E2C6B" w14:textId="77777777" w:rsidR="00741CC3" w:rsidRDefault="00741CC3" w:rsidP="007D1E0B">
    <w:pPr>
      <w:pStyle w:val="DocExCode"/>
      <w:jc w:val="center"/>
    </w:pPr>
  </w:p>
  <w:p w14:paraId="75F6BB4A" w14:textId="48469C7C" w:rsidR="007D1E0B" w:rsidRDefault="007D1E0B" w:rsidP="007D1E0B">
    <w:pPr>
      <w:pStyle w:val="DocExCode"/>
      <w:jc w:val="center"/>
    </w:pPr>
    <w:r>
      <w:rPr>
        <w:rStyle w:val="PageNumber"/>
        <w:kern w:val="17"/>
      </w:rPr>
      <w:fldChar w:fldCharType="begin"/>
    </w:r>
    <w:r>
      <w:rPr>
        <w:rStyle w:val="PageNumber"/>
        <w:kern w:val="17"/>
      </w:rPr>
      <w:instrText xml:space="preserve"> PAGE </w:instrText>
    </w:r>
    <w:r>
      <w:rPr>
        <w:rStyle w:val="PageNumber"/>
        <w:kern w:val="17"/>
      </w:rPr>
      <w:fldChar w:fldCharType="separate"/>
    </w:r>
    <w:r>
      <w:rPr>
        <w:rStyle w:val="PageNumber"/>
        <w:kern w:val="17"/>
      </w:rPr>
      <w:t>1</w:t>
    </w:r>
    <w:r>
      <w:rPr>
        <w:rStyle w:val="PageNumber"/>
        <w:kern w:val="17"/>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FA97C" w14:textId="77777777" w:rsidR="00D84499" w:rsidRDefault="00D844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6EC83" w14:textId="77777777" w:rsidR="00DF631F" w:rsidRDefault="00DF631F" w:rsidP="00C82590">
      <w:r>
        <w:separator/>
      </w:r>
    </w:p>
  </w:footnote>
  <w:footnote w:type="continuationSeparator" w:id="0">
    <w:p w14:paraId="1736B14D" w14:textId="77777777" w:rsidR="00DF631F" w:rsidRDefault="00DF631F" w:rsidP="00C82590">
      <w:r>
        <w:continuationSeparator/>
      </w:r>
    </w:p>
  </w:footnote>
  <w:footnote w:id="1">
    <w:p w14:paraId="0FB9B3C1" w14:textId="716389BD" w:rsidR="000210F1" w:rsidRDefault="000210F1" w:rsidP="000210F1">
      <w:pPr>
        <w:pStyle w:val="FootnoteText"/>
      </w:pPr>
      <w:r>
        <w:rPr>
          <w:rStyle w:val="FootnoteReference"/>
        </w:rPr>
        <w:footnoteRef/>
      </w:r>
      <w:r>
        <w:tab/>
        <w:t xml:space="preserve">Refer to </w:t>
      </w:r>
      <w:r w:rsidRPr="00635B82">
        <w:t>the Notices provision in paragraph 20 of the GMSLA</w:t>
      </w:r>
      <w:r>
        <w:t xml:space="preserve"> and paragraph 7</w:t>
      </w:r>
      <w:r w:rsidR="00695A65">
        <w:t xml:space="preserve"> </w:t>
      </w:r>
      <w:r>
        <w:t>of the GMSLA Schedule for the recipient’s notice details.</w:t>
      </w:r>
    </w:p>
  </w:footnote>
  <w:footnote w:id="2">
    <w:p w14:paraId="6231BDE4" w14:textId="079DF382" w:rsidR="000210F1" w:rsidRDefault="000210F1" w:rsidP="000210F1">
      <w:pPr>
        <w:pStyle w:val="FootnoteText"/>
      </w:pPr>
      <w:r>
        <w:rPr>
          <w:rStyle w:val="FootnoteReference"/>
        </w:rPr>
        <w:footnoteRef/>
      </w:r>
      <w:r>
        <w:tab/>
      </w:r>
      <w:r w:rsidR="00A85534">
        <w:t xml:space="preserve">Under the </w:t>
      </w:r>
      <w:r w:rsidR="00F50AEE">
        <w:t xml:space="preserve">2018 GMSLA, Terminating Party will always be Lender. </w:t>
      </w:r>
      <w:r>
        <w:t>You may wish to include a reference to your institution’s name here instead of “</w:t>
      </w:r>
      <w:r w:rsidR="00F82EB6">
        <w:t>Terminating</w:t>
      </w:r>
      <w:r>
        <w:t xml:space="preserve"> Party”. If you do this, every reference to “</w:t>
      </w:r>
      <w:r w:rsidR="00F82EB6">
        <w:t>Terminating</w:t>
      </w:r>
      <w:r>
        <w:t xml:space="preserve"> Party” below should be replaced with a reference to your institution’s name as defined here. </w:t>
      </w:r>
    </w:p>
  </w:footnote>
  <w:footnote w:id="3">
    <w:p w14:paraId="2E779EF7" w14:textId="3AAD8ACA" w:rsidR="000D313C" w:rsidRDefault="000D313C">
      <w:pPr>
        <w:pStyle w:val="FootnoteText"/>
      </w:pPr>
      <w:r>
        <w:rPr>
          <w:rStyle w:val="FootnoteReference"/>
        </w:rPr>
        <w:footnoteRef/>
      </w:r>
      <w:r>
        <w:tab/>
        <w:t xml:space="preserve"> </w:t>
      </w:r>
      <w:r w:rsidR="00F82AE2">
        <w:t xml:space="preserve">This is not required under any version of the </w:t>
      </w:r>
      <w:r w:rsidR="00F82AE2">
        <w:t>GMSLA</w:t>
      </w:r>
      <w:r w:rsidR="00955416">
        <w:t>,</w:t>
      </w:r>
      <w:r w:rsidR="00F82AE2">
        <w:t xml:space="preserve"> and should </w:t>
      </w:r>
      <w:r w:rsidR="00ED63A7">
        <w:t>only be included if</w:t>
      </w:r>
      <w:r w:rsidR="00F82AE2">
        <w:t xml:space="preserve"> </w:t>
      </w:r>
      <w:r w:rsidR="00ED63A7">
        <w:t xml:space="preserve">the Terminating Party wishes to </w:t>
      </w:r>
      <w:r w:rsidR="004543E9">
        <w:t>give a reason why it has elected to issue a mini close-out notice, for example where the relevant Securities have been delisted</w:t>
      </w:r>
      <w:r w:rsidR="00BC070D">
        <w:t>.</w:t>
      </w:r>
    </w:p>
  </w:footnote>
  <w:footnote w:id="4">
    <w:p w14:paraId="1300223C" w14:textId="339771EE" w:rsidR="000A0230" w:rsidRDefault="000A0230" w:rsidP="000A0230">
      <w:pPr>
        <w:pStyle w:val="FootnoteText"/>
      </w:pPr>
      <w:r>
        <w:rPr>
          <w:rStyle w:val="FootnoteReference"/>
        </w:rPr>
        <w:footnoteRef/>
      </w:r>
      <w:r>
        <w:tab/>
        <w:t xml:space="preserve">If </w:t>
      </w:r>
      <w:r w:rsidR="00572902">
        <w:t>Terminating</w:t>
      </w:r>
      <w:r>
        <w:t xml:space="preserve"> Party wants to include such a paragraph, it should be adapted to align with the relevant delivery method used. If courier or in person delivery is used and delivery takes place during normal business hours, the wording suggested can be used. However, if delivery is by fax, certified or registered mail or electronic messaging system, for example, or if delivery takes place outside of normal business hours (including where delivery does not take place on a Business Day), the wording should be adjusted by reference to paragraph 20 of the GMSLA and with </w:t>
      </w:r>
      <w:r>
        <w:t xml:space="preserve">particular regard to when such a notice would be effective pursuant to paragraph 20 of the GMSLA. </w:t>
      </w:r>
      <w:r w:rsidR="00741CC3" w:rsidRPr="00741CC3">
        <w:t xml:space="preserve">If </w:t>
      </w:r>
      <w:r w:rsidR="00741CC3">
        <w:t>Terminating</w:t>
      </w:r>
      <w:r w:rsidR="00741CC3" w:rsidRPr="00741CC3">
        <w:t xml:space="preserve"> Party does not want to include such a paragraph, this paragraph can be deleted</w:t>
      </w:r>
      <w:r w:rsidR="00741CC3">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4C644" w14:textId="77777777" w:rsidR="00D84499" w:rsidRDefault="00D844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DB3C3" w14:textId="18BE6997" w:rsidR="00060030" w:rsidRDefault="00060030" w:rsidP="003A2737">
    <w:pPr>
      <w:pStyle w:val="Header"/>
    </w:pPr>
  </w:p>
  <w:p w14:paraId="4043EDCB" w14:textId="77777777" w:rsidR="00060030" w:rsidRDefault="00060030" w:rsidP="00060030">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96948" w14:textId="541FA8CE" w:rsidR="00076EBB" w:rsidRDefault="0093342D" w:rsidP="0093342D">
    <w:pPr>
      <w:pStyle w:val="Header"/>
    </w:pPr>
    <w:r>
      <w:rPr>
        <w:noProof/>
      </w:rPr>
      <w:drawing>
        <wp:inline distT="0" distB="0" distL="0" distR="0" wp14:anchorId="5D9BC59E" wp14:editId="3BF935FC">
          <wp:extent cx="2270760" cy="352425"/>
          <wp:effectExtent l="0" t="0" r="0" b="9525"/>
          <wp:docPr id="1" name="Picture 1" descr="International Securities Lending Associ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nternational Securities Lending Association Logo"/>
                  <pic:cNvPicPr>
                    <a:picLocks noChangeAspect="1"/>
                  </pic:cNvPicPr>
                </pic:nvPicPr>
                <pic:blipFill>
                  <a:blip r:embed="rId1"/>
                  <a:stretch>
                    <a:fillRect/>
                  </a:stretch>
                </pic:blipFill>
                <pic:spPr>
                  <a:xfrm>
                    <a:off x="0" y="0"/>
                    <a:ext cx="2270760" cy="352425"/>
                  </a:xfrm>
                  <a:prstGeom prst="rect">
                    <a:avLst/>
                  </a:prstGeom>
                </pic:spPr>
              </pic:pic>
            </a:graphicData>
          </a:graphic>
        </wp:inline>
      </w:drawing>
    </w:r>
  </w:p>
  <w:p w14:paraId="174F4CA6" w14:textId="77777777" w:rsidR="00076EBB" w:rsidRDefault="00076EBB" w:rsidP="00076EBB">
    <w:pPr>
      <w:pStyle w:val="Header"/>
      <w:jc w:val="right"/>
    </w:pPr>
  </w:p>
  <w:p w14:paraId="324B4831" w14:textId="007C0C2F" w:rsidR="00076EBB" w:rsidRDefault="00076E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BC8135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ACCF2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1F019D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3C26E2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466D69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7FAA86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B66927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AEE1F6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0DC341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D8A813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0B0770"/>
    <w:multiLevelType w:val="hybridMultilevel"/>
    <w:tmpl w:val="E3B89580"/>
    <w:lvl w:ilvl="0" w:tplc="1FD8F14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3B903C3"/>
    <w:multiLevelType w:val="multilevel"/>
    <w:tmpl w:val="BB16DBE8"/>
    <w:numStyleLink w:val="LLRecitals"/>
  </w:abstractNum>
  <w:abstractNum w:abstractNumId="12" w15:restartNumberingAfterBreak="0">
    <w:nsid w:val="03BC7754"/>
    <w:multiLevelType w:val="multilevel"/>
    <w:tmpl w:val="C054F7D8"/>
    <w:styleLink w:val="LLTablebullet"/>
    <w:lvl w:ilvl="0">
      <w:start w:val="1"/>
      <w:numFmt w:val="bullet"/>
      <w:pStyle w:val="Tablebullet"/>
      <w:lvlText w:val=""/>
      <w:lvlJc w:val="left"/>
      <w:pPr>
        <w:tabs>
          <w:tab w:val="num" w:pos="680"/>
        </w:tabs>
        <w:ind w:left="680" w:hanging="680"/>
      </w:pPr>
      <w:rPr>
        <w:rFonts w:ascii="Symbol" w:hAnsi="Symbol" w:cs="Times New Roman" w:hint="default"/>
        <w:color w:val="auto"/>
      </w:rPr>
    </w:lvl>
    <w:lvl w:ilvl="1">
      <w:start w:val="1"/>
      <w:numFmt w:val="none"/>
      <w:lvlText w:val=""/>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13" w15:restartNumberingAfterBreak="0">
    <w:nsid w:val="04585653"/>
    <w:multiLevelType w:val="multilevel"/>
    <w:tmpl w:val="70248C04"/>
    <w:numStyleLink w:val="LLSchedule"/>
  </w:abstractNum>
  <w:abstractNum w:abstractNumId="14" w15:restartNumberingAfterBreak="0">
    <w:nsid w:val="059E2F2A"/>
    <w:multiLevelType w:val="multilevel"/>
    <w:tmpl w:val="DF1CD8FE"/>
    <w:styleLink w:val="LLLevel"/>
    <w:lvl w:ilvl="0">
      <w:start w:val="1"/>
      <w:numFmt w:val="decimal"/>
      <w:pStyle w:val="Level1"/>
      <w:lvlText w:val="%1"/>
      <w:lvlJc w:val="left"/>
      <w:pPr>
        <w:tabs>
          <w:tab w:val="num" w:pos="680"/>
        </w:tabs>
        <w:ind w:left="680" w:hanging="680"/>
      </w:pPr>
      <w:rPr>
        <w:rFonts w:hAnsi="Arial" w:cs="Times New Roman" w:hint="default"/>
        <w:b/>
        <w:i w:val="0"/>
        <w:sz w:val="22"/>
      </w:rPr>
    </w:lvl>
    <w:lvl w:ilvl="1">
      <w:start w:val="1"/>
      <w:numFmt w:val="decimal"/>
      <w:pStyle w:val="Level2"/>
      <w:lvlText w:val="%1.%2"/>
      <w:lvlJc w:val="left"/>
      <w:pPr>
        <w:tabs>
          <w:tab w:val="num" w:pos="680"/>
        </w:tabs>
        <w:ind w:left="680" w:hanging="680"/>
      </w:pPr>
      <w:rPr>
        <w:rFonts w:hint="default"/>
        <w:b/>
        <w:i w:val="0"/>
        <w:sz w:val="21"/>
      </w:rPr>
    </w:lvl>
    <w:lvl w:ilvl="2">
      <w:start w:val="1"/>
      <w:numFmt w:val="decimal"/>
      <w:pStyle w:val="Level3"/>
      <w:lvlText w:val="%1.%2.%3"/>
      <w:lvlJc w:val="left"/>
      <w:pPr>
        <w:tabs>
          <w:tab w:val="num" w:pos="1361"/>
        </w:tabs>
        <w:ind w:left="1361" w:hanging="681"/>
      </w:pPr>
      <w:rPr>
        <w:rFonts w:hint="default"/>
        <w:b/>
        <w:i w:val="0"/>
        <w:sz w:val="17"/>
      </w:rPr>
    </w:lvl>
    <w:lvl w:ilvl="3">
      <w:start w:val="1"/>
      <w:numFmt w:val="lowerRoman"/>
      <w:pStyle w:val="Level4"/>
      <w:lvlText w:val="(%4)"/>
      <w:lvlJc w:val="left"/>
      <w:pPr>
        <w:tabs>
          <w:tab w:val="num" w:pos="2041"/>
        </w:tabs>
        <w:ind w:left="2041" w:hanging="680"/>
      </w:pPr>
      <w:rPr>
        <w:rFonts w:hint="default"/>
        <w:sz w:val="20"/>
      </w:rPr>
    </w:lvl>
    <w:lvl w:ilvl="4">
      <w:start w:val="1"/>
      <w:numFmt w:val="lowerLetter"/>
      <w:pStyle w:val="Level5"/>
      <w:lvlText w:val="(%5)"/>
      <w:lvlJc w:val="left"/>
      <w:pPr>
        <w:tabs>
          <w:tab w:val="num" w:pos="2722"/>
        </w:tabs>
        <w:ind w:left="2722" w:hanging="681"/>
      </w:pPr>
      <w:rPr>
        <w:rFonts w:hint="default"/>
        <w:sz w:val="20"/>
      </w:rPr>
    </w:lvl>
    <w:lvl w:ilvl="5">
      <w:start w:val="1"/>
      <w:numFmt w:val="upperRoman"/>
      <w:pStyle w:val="Level6"/>
      <w:lvlText w:val="(%6)"/>
      <w:lvlJc w:val="left"/>
      <w:pPr>
        <w:tabs>
          <w:tab w:val="num" w:pos="3402"/>
        </w:tabs>
        <w:ind w:left="3402" w:hanging="680"/>
      </w:pPr>
      <w:rPr>
        <w:rFonts w:hint="default"/>
        <w:sz w:val="20"/>
      </w:rPr>
    </w:lvl>
    <w:lvl w:ilvl="6">
      <w:start w:val="1"/>
      <w:numFmt w:val="none"/>
      <w:pStyle w:val="Level7"/>
      <w:lvlText w:val=""/>
      <w:lvlJc w:val="left"/>
      <w:pPr>
        <w:tabs>
          <w:tab w:val="num" w:pos="3402"/>
        </w:tabs>
        <w:ind w:left="3402" w:hanging="680"/>
      </w:pPr>
      <w:rPr>
        <w:rFonts w:hint="default"/>
      </w:rPr>
    </w:lvl>
    <w:lvl w:ilvl="7">
      <w:start w:val="1"/>
      <w:numFmt w:val="none"/>
      <w:pStyle w:val="Level8"/>
      <w:lvlText w:val=""/>
      <w:lvlJc w:val="left"/>
      <w:pPr>
        <w:tabs>
          <w:tab w:val="num" w:pos="3402"/>
        </w:tabs>
        <w:ind w:left="3402" w:hanging="680"/>
      </w:pPr>
      <w:rPr>
        <w:rFonts w:hint="default"/>
      </w:rPr>
    </w:lvl>
    <w:lvl w:ilvl="8">
      <w:start w:val="1"/>
      <w:numFmt w:val="none"/>
      <w:pStyle w:val="Level9"/>
      <w:lvlText w:val=""/>
      <w:lvlJc w:val="left"/>
      <w:pPr>
        <w:tabs>
          <w:tab w:val="num" w:pos="3402"/>
        </w:tabs>
        <w:ind w:left="3402" w:hanging="680"/>
      </w:pPr>
      <w:rPr>
        <w:rFonts w:hint="default"/>
      </w:rPr>
    </w:lvl>
  </w:abstractNum>
  <w:abstractNum w:abstractNumId="15" w15:restartNumberingAfterBreak="0">
    <w:nsid w:val="08D03504"/>
    <w:multiLevelType w:val="multilevel"/>
    <w:tmpl w:val="45E60E26"/>
    <w:numStyleLink w:val="LLListNumbers"/>
  </w:abstractNum>
  <w:abstractNum w:abstractNumId="16" w15:restartNumberingAfterBreak="0">
    <w:nsid w:val="0B2668E4"/>
    <w:multiLevelType w:val="multilevel"/>
    <w:tmpl w:val="DF1CD8FE"/>
    <w:numStyleLink w:val="LLLevel"/>
  </w:abstractNum>
  <w:abstractNum w:abstractNumId="17" w15:restartNumberingAfterBreak="0">
    <w:nsid w:val="0BDB1481"/>
    <w:multiLevelType w:val="multilevel"/>
    <w:tmpl w:val="75BC11A0"/>
    <w:styleLink w:val="LLUCAlpha"/>
    <w:lvl w:ilvl="0">
      <w:start w:val="1"/>
      <w:numFmt w:val="upperLetter"/>
      <w:pStyle w:val="UCAlpha1"/>
      <w:lvlText w:val="(%1)"/>
      <w:lvlJc w:val="left"/>
      <w:pPr>
        <w:tabs>
          <w:tab w:val="num" w:pos="680"/>
        </w:tabs>
        <w:ind w:left="680" w:hanging="680"/>
      </w:pPr>
      <w:rPr>
        <w:rFonts w:hint="default"/>
        <w:b w:val="0"/>
        <w:i w:val="0"/>
      </w:rPr>
    </w:lvl>
    <w:lvl w:ilvl="1">
      <w:start w:val="1"/>
      <w:numFmt w:val="upperLetter"/>
      <w:pStyle w:val="UCAlpha2"/>
      <w:lvlText w:val="(%2)"/>
      <w:lvlJc w:val="left"/>
      <w:pPr>
        <w:tabs>
          <w:tab w:val="num" w:pos="1360"/>
        </w:tabs>
        <w:ind w:left="1360" w:hanging="680"/>
      </w:pPr>
      <w:rPr>
        <w:rFonts w:hint="default"/>
        <w:b w:val="0"/>
        <w:i w:val="0"/>
      </w:rPr>
    </w:lvl>
    <w:lvl w:ilvl="2">
      <w:start w:val="1"/>
      <w:numFmt w:val="upperLetter"/>
      <w:pStyle w:val="UCAlpha3"/>
      <w:lvlText w:val="(%3)"/>
      <w:lvlJc w:val="left"/>
      <w:pPr>
        <w:tabs>
          <w:tab w:val="num" w:pos="2040"/>
        </w:tabs>
        <w:ind w:left="2040" w:hanging="680"/>
      </w:pPr>
      <w:rPr>
        <w:rFonts w:hint="default"/>
        <w:b w:val="0"/>
        <w:i w:val="0"/>
      </w:rPr>
    </w:lvl>
    <w:lvl w:ilvl="3">
      <w:start w:val="1"/>
      <w:numFmt w:val="upperLetter"/>
      <w:pStyle w:val="UCAlpha4"/>
      <w:lvlText w:val="(%4)"/>
      <w:lvlJc w:val="left"/>
      <w:pPr>
        <w:tabs>
          <w:tab w:val="num" w:pos="2722"/>
        </w:tabs>
        <w:ind w:left="2722" w:hanging="682"/>
      </w:pPr>
      <w:rPr>
        <w:rFonts w:hint="default"/>
        <w:b w:val="0"/>
        <w:i w:val="0"/>
      </w:rPr>
    </w:lvl>
    <w:lvl w:ilvl="4">
      <w:start w:val="1"/>
      <w:numFmt w:val="upperLetter"/>
      <w:pStyle w:val="UCAlpha5"/>
      <w:lvlText w:val="(%5)"/>
      <w:lvlJc w:val="left"/>
      <w:pPr>
        <w:tabs>
          <w:tab w:val="num" w:pos="3402"/>
        </w:tabs>
        <w:ind w:left="3402" w:hanging="680"/>
      </w:pPr>
      <w:rPr>
        <w:rFonts w:hint="default"/>
        <w:b w:val="0"/>
        <w:i w:val="0"/>
      </w:rPr>
    </w:lvl>
    <w:lvl w:ilvl="5">
      <w:start w:val="1"/>
      <w:numFmt w:val="upperLetter"/>
      <w:pStyle w:val="UCAlpha6"/>
      <w:lvlText w:val="(%6)"/>
      <w:lvlJc w:val="left"/>
      <w:pPr>
        <w:tabs>
          <w:tab w:val="num" w:pos="4082"/>
        </w:tabs>
        <w:ind w:left="4082" w:hanging="680"/>
      </w:pPr>
      <w:rPr>
        <w:rFonts w:hint="default"/>
        <w:b w:val="0"/>
        <w:i w:val="0"/>
      </w:rPr>
    </w:lvl>
    <w:lvl w:ilvl="6">
      <w:start w:val="1"/>
      <w:numFmt w:val="none"/>
      <w:lvlText w:val=""/>
      <w:lvlJc w:val="left"/>
      <w:pPr>
        <w:ind w:left="4082" w:hanging="680"/>
      </w:pPr>
      <w:rPr>
        <w:rFonts w:hint="default"/>
      </w:rPr>
    </w:lvl>
    <w:lvl w:ilvl="7">
      <w:start w:val="1"/>
      <w:numFmt w:val="none"/>
      <w:lvlText w:val=""/>
      <w:lvlJc w:val="left"/>
      <w:pPr>
        <w:ind w:left="4082" w:hanging="680"/>
      </w:pPr>
      <w:rPr>
        <w:rFonts w:hint="default"/>
      </w:rPr>
    </w:lvl>
    <w:lvl w:ilvl="8">
      <w:start w:val="1"/>
      <w:numFmt w:val="none"/>
      <w:lvlText w:val=""/>
      <w:lvlJc w:val="left"/>
      <w:pPr>
        <w:ind w:left="4082" w:hanging="680"/>
      </w:pPr>
      <w:rPr>
        <w:rFonts w:hint="default"/>
      </w:rPr>
    </w:lvl>
  </w:abstractNum>
  <w:abstractNum w:abstractNumId="18" w15:restartNumberingAfterBreak="0">
    <w:nsid w:val="0C2776A1"/>
    <w:multiLevelType w:val="multilevel"/>
    <w:tmpl w:val="6B8A2852"/>
    <w:numStyleLink w:val="LLalpha"/>
  </w:abstractNum>
  <w:abstractNum w:abstractNumId="19" w15:restartNumberingAfterBreak="0">
    <w:nsid w:val="0CBB1AC4"/>
    <w:multiLevelType w:val="multilevel"/>
    <w:tmpl w:val="C3541724"/>
    <w:numStyleLink w:val="LLTC"/>
  </w:abstractNum>
  <w:abstractNum w:abstractNumId="20" w15:restartNumberingAfterBreak="0">
    <w:nsid w:val="0E260C0E"/>
    <w:multiLevelType w:val="multilevel"/>
    <w:tmpl w:val="C3541724"/>
    <w:styleLink w:val="LLTC"/>
    <w:lvl w:ilvl="0">
      <w:start w:val="1"/>
      <w:numFmt w:val="decimal"/>
      <w:pStyle w:val="TCLevel1"/>
      <w:lvlText w:val="%1"/>
      <w:lvlJc w:val="left"/>
      <w:pPr>
        <w:tabs>
          <w:tab w:val="num" w:pos="680"/>
        </w:tabs>
        <w:ind w:left="680" w:hanging="680"/>
      </w:pPr>
      <w:rPr>
        <w:rFonts w:hAnsi="Arial" w:cs="Times New Roman" w:hint="default"/>
        <w:b/>
        <w:i w:val="0"/>
      </w:rPr>
    </w:lvl>
    <w:lvl w:ilvl="1">
      <w:start w:val="1"/>
      <w:numFmt w:val="lowerLetter"/>
      <w:pStyle w:val="TCLevel2"/>
      <w:lvlText w:val="(%2)"/>
      <w:lvlJc w:val="left"/>
      <w:pPr>
        <w:tabs>
          <w:tab w:val="num" w:pos="1360"/>
        </w:tabs>
        <w:ind w:left="1360" w:hanging="680"/>
      </w:pPr>
      <w:rPr>
        <w:rFonts w:hint="default"/>
        <w:b/>
        <w:i w:val="0"/>
      </w:rPr>
    </w:lvl>
    <w:lvl w:ilvl="2">
      <w:start w:val="1"/>
      <w:numFmt w:val="lowerRoman"/>
      <w:pStyle w:val="TCLevel3"/>
      <w:lvlText w:val="(%3)"/>
      <w:lvlJc w:val="left"/>
      <w:pPr>
        <w:tabs>
          <w:tab w:val="num" w:pos="2040"/>
        </w:tabs>
        <w:ind w:left="2040" w:hanging="680"/>
      </w:pPr>
      <w:rPr>
        <w:rFonts w:hint="default"/>
      </w:rPr>
    </w:lvl>
    <w:lvl w:ilvl="3">
      <w:start w:val="1"/>
      <w:numFmt w:val="upperLetter"/>
      <w:pStyle w:val="TCLevel4"/>
      <w:lvlText w:val="(%4)"/>
      <w:lvlJc w:val="left"/>
      <w:pPr>
        <w:tabs>
          <w:tab w:val="num" w:pos="2720"/>
        </w:tabs>
        <w:ind w:left="2720" w:hanging="680"/>
      </w:pPr>
      <w:rPr>
        <w:rFonts w:hint="default"/>
        <w:b w:val="0"/>
        <w:i w:val="0"/>
      </w:rPr>
    </w:lvl>
    <w:lvl w:ilvl="4">
      <w:start w:val="1"/>
      <w:numFmt w:val="none"/>
      <w:lvlRestart w:val="0"/>
      <w:lvlText w:val=""/>
      <w:lvlJc w:val="left"/>
      <w:pPr>
        <w:ind w:left="2722" w:hanging="681"/>
      </w:pPr>
      <w:rPr>
        <w:rFonts w:hint="default"/>
      </w:rPr>
    </w:lvl>
    <w:lvl w:ilvl="5">
      <w:start w:val="1"/>
      <w:numFmt w:val="none"/>
      <w:lvlRestart w:val="0"/>
      <w:lvlText w:val=""/>
      <w:lvlJc w:val="left"/>
      <w:pPr>
        <w:ind w:left="2722" w:hanging="681"/>
      </w:pPr>
      <w:rPr>
        <w:rFonts w:hint="default"/>
      </w:rPr>
    </w:lvl>
    <w:lvl w:ilvl="6">
      <w:start w:val="1"/>
      <w:numFmt w:val="none"/>
      <w:lvlRestart w:val="0"/>
      <w:lvlText w:val=""/>
      <w:lvlJc w:val="left"/>
      <w:pPr>
        <w:ind w:left="2722" w:hanging="681"/>
      </w:pPr>
      <w:rPr>
        <w:rFonts w:hint="default"/>
      </w:rPr>
    </w:lvl>
    <w:lvl w:ilvl="7">
      <w:start w:val="1"/>
      <w:numFmt w:val="none"/>
      <w:lvlRestart w:val="0"/>
      <w:lvlText w:val=""/>
      <w:lvlJc w:val="left"/>
      <w:pPr>
        <w:ind w:left="2722" w:hanging="681"/>
      </w:pPr>
      <w:rPr>
        <w:rFonts w:hint="default"/>
      </w:rPr>
    </w:lvl>
    <w:lvl w:ilvl="8">
      <w:start w:val="1"/>
      <w:numFmt w:val="none"/>
      <w:lvlRestart w:val="0"/>
      <w:lvlText w:val=""/>
      <w:lvlJc w:val="left"/>
      <w:pPr>
        <w:ind w:left="2722" w:hanging="681"/>
      </w:pPr>
      <w:rPr>
        <w:rFonts w:hint="default"/>
      </w:rPr>
    </w:lvl>
  </w:abstractNum>
  <w:abstractNum w:abstractNumId="21" w15:restartNumberingAfterBreak="0">
    <w:nsid w:val="10095054"/>
    <w:multiLevelType w:val="multilevel"/>
    <w:tmpl w:val="9F565188"/>
    <w:numStyleLink w:val="LLTable"/>
  </w:abstractNum>
  <w:abstractNum w:abstractNumId="22" w15:restartNumberingAfterBreak="0">
    <w:nsid w:val="108730AE"/>
    <w:multiLevelType w:val="multilevel"/>
    <w:tmpl w:val="579ECC4A"/>
    <w:styleLink w:val="LLroman"/>
    <w:lvl w:ilvl="0">
      <w:start w:val="1"/>
      <w:numFmt w:val="lowerRoman"/>
      <w:pStyle w:val="roman1"/>
      <w:lvlText w:val="(%1)"/>
      <w:lvlJc w:val="left"/>
      <w:pPr>
        <w:tabs>
          <w:tab w:val="num" w:pos="680"/>
        </w:tabs>
        <w:ind w:left="680" w:hanging="680"/>
      </w:pPr>
      <w:rPr>
        <w:rFonts w:hAnsi="Arial" w:cs="Times New Roman" w:hint="default"/>
      </w:rPr>
    </w:lvl>
    <w:lvl w:ilvl="1">
      <w:start w:val="1"/>
      <w:numFmt w:val="lowerRoman"/>
      <w:pStyle w:val="roman2"/>
      <w:lvlText w:val="(%2)"/>
      <w:lvlJc w:val="left"/>
      <w:pPr>
        <w:tabs>
          <w:tab w:val="num" w:pos="1360"/>
        </w:tabs>
        <w:ind w:left="1360" w:hanging="680"/>
      </w:pPr>
      <w:rPr>
        <w:rFonts w:hint="default"/>
      </w:rPr>
    </w:lvl>
    <w:lvl w:ilvl="2">
      <w:start w:val="1"/>
      <w:numFmt w:val="lowerRoman"/>
      <w:pStyle w:val="roman3"/>
      <w:lvlText w:val="(%3)"/>
      <w:lvlJc w:val="left"/>
      <w:pPr>
        <w:tabs>
          <w:tab w:val="num" w:pos="2040"/>
        </w:tabs>
        <w:ind w:left="2040" w:hanging="680"/>
      </w:pPr>
      <w:rPr>
        <w:rFonts w:hint="default"/>
      </w:rPr>
    </w:lvl>
    <w:lvl w:ilvl="3">
      <w:start w:val="1"/>
      <w:numFmt w:val="lowerRoman"/>
      <w:pStyle w:val="roman4"/>
      <w:lvlText w:val="(%4)"/>
      <w:lvlJc w:val="left"/>
      <w:pPr>
        <w:tabs>
          <w:tab w:val="num" w:pos="2722"/>
        </w:tabs>
        <w:ind w:left="2722" w:hanging="682"/>
      </w:pPr>
      <w:rPr>
        <w:rFonts w:hint="default"/>
      </w:rPr>
    </w:lvl>
    <w:lvl w:ilvl="4">
      <w:start w:val="1"/>
      <w:numFmt w:val="lowerRoman"/>
      <w:pStyle w:val="roman5"/>
      <w:lvlText w:val="(%5)"/>
      <w:lvlJc w:val="left"/>
      <w:pPr>
        <w:tabs>
          <w:tab w:val="num" w:pos="3402"/>
        </w:tabs>
        <w:ind w:left="3402" w:hanging="680"/>
      </w:pPr>
      <w:rPr>
        <w:rFonts w:hint="default"/>
      </w:rPr>
    </w:lvl>
    <w:lvl w:ilvl="5">
      <w:start w:val="1"/>
      <w:numFmt w:val="lowerRoman"/>
      <w:pStyle w:val="roman6"/>
      <w:lvlText w:val="(%6)"/>
      <w:lvlJc w:val="left"/>
      <w:pPr>
        <w:tabs>
          <w:tab w:val="num" w:pos="4082"/>
        </w:tabs>
        <w:ind w:left="4082" w:hanging="680"/>
      </w:pPr>
      <w:rPr>
        <w:rFonts w:hint="default"/>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23" w15:restartNumberingAfterBreak="0">
    <w:nsid w:val="113711E7"/>
    <w:multiLevelType w:val="multilevel"/>
    <w:tmpl w:val="7D1E5C80"/>
    <w:numStyleLink w:val="LLScheduleHeading"/>
  </w:abstractNum>
  <w:abstractNum w:abstractNumId="24" w15:restartNumberingAfterBreak="0">
    <w:nsid w:val="15D25DCF"/>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163A6B58"/>
    <w:multiLevelType w:val="multilevel"/>
    <w:tmpl w:val="09BA6932"/>
    <w:numStyleLink w:val="LLbullet"/>
  </w:abstractNum>
  <w:abstractNum w:abstractNumId="26" w15:restartNumberingAfterBreak="0">
    <w:nsid w:val="178D3195"/>
    <w:multiLevelType w:val="multilevel"/>
    <w:tmpl w:val="052824E8"/>
    <w:styleLink w:val="LLParties"/>
    <w:lvl w:ilvl="0">
      <w:start w:val="1"/>
      <w:numFmt w:val="decimal"/>
      <w:pStyle w:val="Parties"/>
      <w:lvlText w:val="(%1)"/>
      <w:lvlJc w:val="left"/>
      <w:pPr>
        <w:tabs>
          <w:tab w:val="num" w:pos="680"/>
        </w:tabs>
        <w:ind w:left="680" w:hanging="680"/>
      </w:pPr>
      <w:rPr>
        <w:rFonts w:hAnsi="Arial" w:cs="Times New Roman" w:hint="default"/>
        <w:b/>
        <w:i w:val="0"/>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27" w15:restartNumberingAfterBreak="0">
    <w:nsid w:val="17D56EA2"/>
    <w:multiLevelType w:val="multilevel"/>
    <w:tmpl w:val="7D1E5C80"/>
    <w:styleLink w:val="LLScheduleHeading"/>
    <w:lvl w:ilvl="0">
      <w:start w:val="1"/>
      <w:numFmt w:val="decimal"/>
      <w:pStyle w:val="ScheduleHeading"/>
      <w:suff w:val="nothing"/>
      <w:lvlText w:val="Schedule %1"/>
      <w:lvlJc w:val="left"/>
      <w:pPr>
        <w:ind w:left="0" w:firstLine="0"/>
      </w:pPr>
      <w:rPr>
        <w:rFonts w:ascii="Arial" w:hAnsi="Arial"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8" w15:restartNumberingAfterBreak="0">
    <w:nsid w:val="17F07682"/>
    <w:multiLevelType w:val="multilevel"/>
    <w:tmpl w:val="E5326E0C"/>
    <w:lvl w:ilvl="0">
      <w:start w:val="1"/>
      <w:numFmt w:val="none"/>
      <w:lvlText w:val=""/>
      <w:lvlJc w:val="left"/>
      <w:pPr>
        <w:ind w:left="0" w:firstLine="0"/>
      </w:pPr>
      <w:rPr>
        <w:rFonts w:hAnsi="Arial" w:cs="Times New Roman" w:hint="default"/>
      </w:rPr>
    </w:lvl>
    <w:lvl w:ilvl="1">
      <w:start w:val="1"/>
      <w:numFmt w:val="none"/>
      <w:lvlText w:val=""/>
      <w:lvlJc w:val="left"/>
      <w:pPr>
        <w:ind w:left="680" w:firstLine="0"/>
      </w:pPr>
      <w:rPr>
        <w:rFonts w:hint="default"/>
      </w:rPr>
    </w:lvl>
    <w:lvl w:ilvl="2">
      <w:start w:val="1"/>
      <w:numFmt w:val="none"/>
      <w:lvlText w:val="%3"/>
      <w:lvlJc w:val="left"/>
      <w:pPr>
        <w:tabs>
          <w:tab w:val="num" w:pos="1361"/>
        </w:tabs>
        <w:ind w:left="1361" w:firstLine="0"/>
      </w:pPr>
      <w:rPr>
        <w:rFonts w:hint="default"/>
      </w:rPr>
    </w:lvl>
    <w:lvl w:ilvl="3">
      <w:start w:val="1"/>
      <w:numFmt w:val="none"/>
      <w:lvlText w:val=""/>
      <w:lvlJc w:val="left"/>
      <w:pPr>
        <w:ind w:left="204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041" w:firstLine="0"/>
      </w:pPr>
      <w:rPr>
        <w:rFonts w:hint="default"/>
      </w:rPr>
    </w:lvl>
    <w:lvl w:ilvl="6">
      <w:start w:val="1"/>
      <w:numFmt w:val="none"/>
      <w:lvlRestart w:val="0"/>
      <w:lvlText w:val=""/>
      <w:lvlJc w:val="left"/>
      <w:pPr>
        <w:ind w:left="2041" w:firstLine="0"/>
      </w:pPr>
      <w:rPr>
        <w:rFonts w:hint="default"/>
      </w:rPr>
    </w:lvl>
    <w:lvl w:ilvl="7">
      <w:start w:val="1"/>
      <w:numFmt w:val="none"/>
      <w:lvlRestart w:val="0"/>
      <w:lvlText w:val=""/>
      <w:lvlJc w:val="left"/>
      <w:pPr>
        <w:ind w:left="2041" w:firstLine="0"/>
      </w:pPr>
      <w:rPr>
        <w:rFonts w:hint="default"/>
      </w:rPr>
    </w:lvl>
    <w:lvl w:ilvl="8">
      <w:start w:val="1"/>
      <w:numFmt w:val="none"/>
      <w:lvlRestart w:val="0"/>
      <w:lvlText w:val=""/>
      <w:lvlJc w:val="left"/>
      <w:pPr>
        <w:ind w:left="2041" w:firstLine="0"/>
      </w:pPr>
      <w:rPr>
        <w:rFonts w:hint="default"/>
      </w:rPr>
    </w:lvl>
  </w:abstractNum>
  <w:abstractNum w:abstractNumId="29" w15:restartNumberingAfterBreak="0">
    <w:nsid w:val="19C26059"/>
    <w:multiLevelType w:val="multilevel"/>
    <w:tmpl w:val="F49C9BD6"/>
    <w:styleLink w:val="LLUCRoman"/>
    <w:lvl w:ilvl="0">
      <w:start w:val="1"/>
      <w:numFmt w:val="upperRoman"/>
      <w:pStyle w:val="UCRoman1"/>
      <w:lvlText w:val="%1."/>
      <w:lvlJc w:val="left"/>
      <w:pPr>
        <w:tabs>
          <w:tab w:val="num" w:pos="680"/>
        </w:tabs>
        <w:ind w:left="680" w:hanging="680"/>
      </w:pPr>
      <w:rPr>
        <w:rFonts w:hAnsi="Arial" w:cs="Times New Roman" w:hint="default"/>
        <w:b/>
        <w:i w:val="0"/>
      </w:rPr>
    </w:lvl>
    <w:lvl w:ilvl="1">
      <w:start w:val="1"/>
      <w:numFmt w:val="upperRoman"/>
      <w:pStyle w:val="UCRoman2"/>
      <w:lvlText w:val="%2."/>
      <w:lvlJc w:val="left"/>
      <w:pPr>
        <w:tabs>
          <w:tab w:val="num" w:pos="1360"/>
        </w:tabs>
        <w:ind w:left="1360" w:hanging="680"/>
      </w:pPr>
      <w:rPr>
        <w:rFonts w:hint="default"/>
        <w:b/>
        <w:i w:val="0"/>
      </w:rPr>
    </w:lvl>
    <w:lvl w:ilvl="2">
      <w:start w:val="1"/>
      <w:numFmt w:val="upperRoman"/>
      <w:pStyle w:val="UCRoman3"/>
      <w:lvlText w:val="%3."/>
      <w:lvlJc w:val="left"/>
      <w:pPr>
        <w:tabs>
          <w:tab w:val="num" w:pos="2040"/>
        </w:tabs>
        <w:ind w:left="2040" w:hanging="680"/>
      </w:pPr>
      <w:rPr>
        <w:rFonts w:hint="default"/>
        <w:b/>
        <w:i w:val="0"/>
      </w:rPr>
    </w:lvl>
    <w:lvl w:ilvl="3">
      <w:start w:val="1"/>
      <w:numFmt w:val="upperRoman"/>
      <w:pStyle w:val="UCRoman4"/>
      <w:lvlText w:val="%4."/>
      <w:lvlJc w:val="left"/>
      <w:pPr>
        <w:tabs>
          <w:tab w:val="num" w:pos="2722"/>
        </w:tabs>
        <w:ind w:left="2722" w:hanging="682"/>
      </w:pPr>
      <w:rPr>
        <w:rFonts w:hint="default"/>
        <w:b/>
        <w:i w:val="0"/>
      </w:rPr>
    </w:lvl>
    <w:lvl w:ilvl="4">
      <w:start w:val="1"/>
      <w:numFmt w:val="upperRoman"/>
      <w:pStyle w:val="UCRoman5"/>
      <w:lvlText w:val="%5"/>
      <w:lvlJc w:val="left"/>
      <w:pPr>
        <w:tabs>
          <w:tab w:val="num" w:pos="3402"/>
        </w:tabs>
        <w:ind w:left="3402" w:hanging="680"/>
      </w:pPr>
      <w:rPr>
        <w:rFonts w:hint="default"/>
        <w:b/>
        <w:i w:val="0"/>
      </w:rPr>
    </w:lvl>
    <w:lvl w:ilvl="5">
      <w:start w:val="1"/>
      <w:numFmt w:val="upperRoman"/>
      <w:pStyle w:val="UCRoman6"/>
      <w:lvlText w:val="%6."/>
      <w:lvlJc w:val="left"/>
      <w:pPr>
        <w:tabs>
          <w:tab w:val="num" w:pos="4082"/>
        </w:tabs>
        <w:ind w:left="4082" w:hanging="680"/>
      </w:pPr>
      <w:rPr>
        <w:rFonts w:hint="default"/>
        <w:b/>
        <w:i w:val="0"/>
      </w:rPr>
    </w:lvl>
    <w:lvl w:ilvl="6">
      <w:start w:val="1"/>
      <w:numFmt w:val="none"/>
      <w:lvlText w:val=""/>
      <w:lvlJc w:val="left"/>
      <w:pPr>
        <w:ind w:left="4082" w:hanging="680"/>
      </w:pPr>
      <w:rPr>
        <w:rFonts w:hint="default"/>
      </w:rPr>
    </w:lvl>
    <w:lvl w:ilvl="7">
      <w:start w:val="1"/>
      <w:numFmt w:val="none"/>
      <w:lvlText w:val=""/>
      <w:lvlJc w:val="left"/>
      <w:pPr>
        <w:ind w:left="4082" w:hanging="680"/>
      </w:pPr>
      <w:rPr>
        <w:rFonts w:hint="default"/>
      </w:rPr>
    </w:lvl>
    <w:lvl w:ilvl="8">
      <w:start w:val="1"/>
      <w:numFmt w:val="none"/>
      <w:lvlText w:val=""/>
      <w:lvlJc w:val="left"/>
      <w:pPr>
        <w:ind w:left="4082" w:hanging="680"/>
      </w:pPr>
      <w:rPr>
        <w:rFonts w:hint="default"/>
      </w:rPr>
    </w:lvl>
  </w:abstractNum>
  <w:abstractNum w:abstractNumId="30" w15:restartNumberingAfterBreak="0">
    <w:nsid w:val="1A4C0119"/>
    <w:multiLevelType w:val="multilevel"/>
    <w:tmpl w:val="FF669768"/>
    <w:styleLink w:val="LLTablealpha"/>
    <w:lvl w:ilvl="0">
      <w:start w:val="1"/>
      <w:numFmt w:val="lowerLetter"/>
      <w:pStyle w:val="Tablealpha"/>
      <w:lvlText w:val="(%1)"/>
      <w:lvlJc w:val="left"/>
      <w:pPr>
        <w:tabs>
          <w:tab w:val="num" w:pos="680"/>
        </w:tabs>
        <w:ind w:left="680" w:hanging="680"/>
      </w:pPr>
      <w:rPr>
        <w:rFonts w:hAnsi="Arial" w:cs="Times New Roman" w:hint="default"/>
      </w:rPr>
    </w:lvl>
    <w:lvl w:ilvl="1">
      <w:start w:val="1"/>
      <w:numFmt w:val="none"/>
      <w:lvlText w:val="%2"/>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31" w15:restartNumberingAfterBreak="0">
    <w:nsid w:val="1DE0546B"/>
    <w:multiLevelType w:val="multilevel"/>
    <w:tmpl w:val="052824E8"/>
    <w:numStyleLink w:val="LLParties"/>
  </w:abstractNum>
  <w:abstractNum w:abstractNumId="32" w15:restartNumberingAfterBreak="0">
    <w:nsid w:val="1E316AF0"/>
    <w:multiLevelType w:val="multilevel"/>
    <w:tmpl w:val="5770BC38"/>
    <w:styleLink w:val="LLdoublealpha"/>
    <w:lvl w:ilvl="0">
      <w:start w:val="27"/>
      <w:numFmt w:val="lowerLetter"/>
      <w:pStyle w:val="doublealpha"/>
      <w:lvlText w:val="(%1)"/>
      <w:lvlJc w:val="left"/>
      <w:pPr>
        <w:tabs>
          <w:tab w:val="num" w:pos="680"/>
        </w:tabs>
        <w:ind w:left="680" w:hanging="680"/>
      </w:pPr>
      <w:rPr>
        <w:rFonts w:hAnsi="Arial" w:cs="Times New Roman" w:hint="default"/>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33" w15:restartNumberingAfterBreak="0">
    <w:nsid w:val="21DF2964"/>
    <w:multiLevelType w:val="multilevel"/>
    <w:tmpl w:val="3F4E1D08"/>
    <w:numStyleLink w:val="LLTableroman"/>
  </w:abstractNum>
  <w:abstractNum w:abstractNumId="34" w15:restartNumberingAfterBreak="0">
    <w:nsid w:val="265C4397"/>
    <w:multiLevelType w:val="multilevel"/>
    <w:tmpl w:val="F5AA3B4C"/>
    <w:numStyleLink w:val="LLTOC"/>
  </w:abstractNum>
  <w:abstractNum w:abstractNumId="35" w15:restartNumberingAfterBreak="0">
    <w:nsid w:val="26AC44F1"/>
    <w:multiLevelType w:val="multilevel"/>
    <w:tmpl w:val="08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6" w15:restartNumberingAfterBreak="0">
    <w:nsid w:val="29846E32"/>
    <w:multiLevelType w:val="multilevel"/>
    <w:tmpl w:val="CD34D7B6"/>
    <w:styleLink w:val="FormCOBody"/>
    <w:lvl w:ilvl="0">
      <w:start w:val="1"/>
      <w:numFmt w:val="decimal"/>
      <w:pStyle w:val="CObodynumbering"/>
      <w:lvlText w:val="(%1)"/>
      <w:lvlJc w:val="left"/>
      <w:pPr>
        <w:tabs>
          <w:tab w:val="num" w:pos="680"/>
        </w:tabs>
        <w:ind w:left="680" w:hanging="680"/>
      </w:pPr>
      <w:rPr>
        <w:rFonts w:ascii="Arial" w:hAnsi="Arial" w:hint="default"/>
        <w:sz w:val="20"/>
      </w:rPr>
    </w:lvl>
    <w:lvl w:ilvl="1">
      <w:start w:val="1"/>
      <w:numFmt w:val="none"/>
      <w:lvlText w:val=""/>
      <w:lvlJc w:val="left"/>
      <w:pPr>
        <w:tabs>
          <w:tab w:val="num" w:pos="680"/>
        </w:tabs>
        <w:ind w:left="680" w:hanging="680"/>
      </w:pPr>
      <w:rPr>
        <w:rFonts w:hint="default"/>
      </w:rPr>
    </w:lvl>
    <w:lvl w:ilvl="2">
      <w:start w:val="1"/>
      <w:numFmt w:val="none"/>
      <w:lvlText w:val=""/>
      <w:lvlJc w:val="left"/>
      <w:pPr>
        <w:tabs>
          <w:tab w:val="num" w:pos="680"/>
        </w:tabs>
        <w:ind w:left="680" w:hanging="680"/>
      </w:pPr>
      <w:rPr>
        <w:rFonts w:hint="default"/>
      </w:rPr>
    </w:lvl>
    <w:lvl w:ilvl="3">
      <w:start w:val="1"/>
      <w:numFmt w:val="none"/>
      <w:lvlText w:val=""/>
      <w:lvlJc w:val="left"/>
      <w:pPr>
        <w:tabs>
          <w:tab w:val="num" w:pos="680"/>
        </w:tabs>
        <w:ind w:left="680" w:hanging="680"/>
      </w:pPr>
      <w:rPr>
        <w:rFonts w:hint="default"/>
      </w:rPr>
    </w:lvl>
    <w:lvl w:ilvl="4">
      <w:start w:val="1"/>
      <w:numFmt w:val="none"/>
      <w:lvlText w:val=""/>
      <w:lvlJc w:val="left"/>
      <w:pPr>
        <w:tabs>
          <w:tab w:val="num" w:pos="680"/>
        </w:tabs>
        <w:ind w:left="680" w:hanging="680"/>
      </w:pPr>
      <w:rPr>
        <w:rFonts w:hint="default"/>
      </w:rPr>
    </w:lvl>
    <w:lvl w:ilvl="5">
      <w:start w:val="1"/>
      <w:numFmt w:val="none"/>
      <w:lvlText w:val=""/>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680"/>
        </w:tabs>
        <w:ind w:left="680" w:hanging="680"/>
      </w:pPr>
      <w:rPr>
        <w:rFonts w:hint="default"/>
      </w:rPr>
    </w:lvl>
    <w:lvl w:ilvl="8">
      <w:start w:val="1"/>
      <w:numFmt w:val="none"/>
      <w:lvlText w:val=""/>
      <w:lvlJc w:val="left"/>
      <w:pPr>
        <w:tabs>
          <w:tab w:val="num" w:pos="680"/>
        </w:tabs>
        <w:ind w:left="680" w:hanging="680"/>
      </w:pPr>
      <w:rPr>
        <w:rFonts w:hint="default"/>
      </w:rPr>
    </w:lvl>
  </w:abstractNum>
  <w:abstractNum w:abstractNumId="37" w15:restartNumberingAfterBreak="0">
    <w:nsid w:val="2B5C1D6C"/>
    <w:multiLevelType w:val="multilevel"/>
    <w:tmpl w:val="E49E12C0"/>
    <w:lvl w:ilvl="0">
      <w:start w:val="1"/>
      <w:numFmt w:val="none"/>
      <w:lvlText w:val="%1"/>
      <w:lvlJc w:val="left"/>
      <w:pPr>
        <w:ind w:left="0" w:firstLine="0"/>
      </w:pPr>
      <w:rPr>
        <w:rFonts w:hAnsi="Arial" w:cs="Times New Roman" w:hint="default"/>
      </w:rPr>
    </w:lvl>
    <w:lvl w:ilvl="1">
      <w:start w:val="1"/>
      <w:numFmt w:val="none"/>
      <w:lvlRestart w:val="0"/>
      <w:lvlText w:val=""/>
      <w:lvlJc w:val="left"/>
      <w:pPr>
        <w:ind w:left="680" w:firstLine="0"/>
      </w:pPr>
      <w:rPr>
        <w:rFonts w:hint="default"/>
      </w:rPr>
    </w:lvl>
    <w:lvl w:ilvl="2">
      <w:start w:val="1"/>
      <w:numFmt w:val="none"/>
      <w:lvlRestart w:val="0"/>
      <w:lvlText w:val=""/>
      <w:lvlJc w:val="left"/>
      <w:pPr>
        <w:ind w:left="680" w:firstLine="0"/>
      </w:pPr>
      <w:rPr>
        <w:rFonts w:hint="default"/>
      </w:rPr>
    </w:lvl>
    <w:lvl w:ilvl="3">
      <w:start w:val="1"/>
      <w:numFmt w:val="none"/>
      <w:lvlRestart w:val="0"/>
      <w:lvlText w:val=""/>
      <w:lvlJc w:val="left"/>
      <w:pPr>
        <w:ind w:left="136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722" w:firstLine="0"/>
      </w:pPr>
      <w:rPr>
        <w:rFonts w:hint="default"/>
      </w:rPr>
    </w:lvl>
    <w:lvl w:ilvl="6">
      <w:start w:val="1"/>
      <w:numFmt w:val="none"/>
      <w:lvlRestart w:val="0"/>
      <w:lvlText w:val=""/>
      <w:lvlJc w:val="left"/>
      <w:pPr>
        <w:ind w:left="3402" w:firstLine="0"/>
      </w:pPr>
      <w:rPr>
        <w:rFonts w:hint="default"/>
      </w:rPr>
    </w:lvl>
    <w:lvl w:ilvl="7">
      <w:start w:val="1"/>
      <w:numFmt w:val="none"/>
      <w:lvlRestart w:val="0"/>
      <w:lvlText w:val=""/>
      <w:lvlJc w:val="left"/>
      <w:pPr>
        <w:ind w:left="3402" w:firstLine="0"/>
      </w:pPr>
      <w:rPr>
        <w:rFonts w:hint="default"/>
      </w:rPr>
    </w:lvl>
    <w:lvl w:ilvl="8">
      <w:start w:val="1"/>
      <w:numFmt w:val="none"/>
      <w:lvlRestart w:val="0"/>
      <w:lvlText w:val=""/>
      <w:lvlJc w:val="left"/>
      <w:pPr>
        <w:ind w:left="3402" w:firstLine="0"/>
      </w:pPr>
      <w:rPr>
        <w:rFonts w:hint="default"/>
      </w:rPr>
    </w:lvl>
  </w:abstractNum>
  <w:abstractNum w:abstractNumId="38" w15:restartNumberingAfterBreak="0">
    <w:nsid w:val="2B7D119F"/>
    <w:multiLevelType w:val="multilevel"/>
    <w:tmpl w:val="45E60E26"/>
    <w:styleLink w:val="LLListNumbers"/>
    <w:lvl w:ilvl="0">
      <w:start w:val="1"/>
      <w:numFmt w:val="decimal"/>
      <w:pStyle w:val="ListNumbers"/>
      <w:lvlText w:val="%1."/>
      <w:lvlJc w:val="left"/>
      <w:pPr>
        <w:tabs>
          <w:tab w:val="num" w:pos="680"/>
        </w:tabs>
        <w:ind w:left="680" w:hanging="680"/>
      </w:pPr>
      <w:rPr>
        <w:rFonts w:hAnsi="Arial" w:cs="Times New Roman" w:hint="default"/>
        <w:b/>
        <w:i w:val="0"/>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39" w15:restartNumberingAfterBreak="0">
    <w:nsid w:val="2F6A3876"/>
    <w:multiLevelType w:val="multilevel"/>
    <w:tmpl w:val="E5326E0C"/>
    <w:lvl w:ilvl="0">
      <w:start w:val="1"/>
      <w:numFmt w:val="none"/>
      <w:lvlText w:val=""/>
      <w:lvlJc w:val="left"/>
      <w:pPr>
        <w:ind w:left="0" w:firstLine="0"/>
      </w:pPr>
      <w:rPr>
        <w:rFonts w:hAnsi="Arial" w:cs="Times New Roman" w:hint="default"/>
      </w:rPr>
    </w:lvl>
    <w:lvl w:ilvl="1">
      <w:start w:val="1"/>
      <w:numFmt w:val="none"/>
      <w:lvlText w:val=""/>
      <w:lvlJc w:val="left"/>
      <w:pPr>
        <w:ind w:left="680" w:firstLine="0"/>
      </w:pPr>
      <w:rPr>
        <w:rFonts w:hint="default"/>
      </w:rPr>
    </w:lvl>
    <w:lvl w:ilvl="2">
      <w:start w:val="1"/>
      <w:numFmt w:val="none"/>
      <w:lvlText w:val="%3"/>
      <w:lvlJc w:val="left"/>
      <w:pPr>
        <w:tabs>
          <w:tab w:val="num" w:pos="1361"/>
        </w:tabs>
        <w:ind w:left="1361" w:firstLine="0"/>
      </w:pPr>
      <w:rPr>
        <w:rFonts w:hint="default"/>
      </w:rPr>
    </w:lvl>
    <w:lvl w:ilvl="3">
      <w:start w:val="1"/>
      <w:numFmt w:val="none"/>
      <w:lvlText w:val=""/>
      <w:lvlJc w:val="left"/>
      <w:pPr>
        <w:ind w:left="204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041" w:firstLine="0"/>
      </w:pPr>
      <w:rPr>
        <w:rFonts w:hint="default"/>
      </w:rPr>
    </w:lvl>
    <w:lvl w:ilvl="6">
      <w:start w:val="1"/>
      <w:numFmt w:val="none"/>
      <w:lvlRestart w:val="0"/>
      <w:lvlText w:val=""/>
      <w:lvlJc w:val="left"/>
      <w:pPr>
        <w:ind w:left="2041" w:firstLine="0"/>
      </w:pPr>
      <w:rPr>
        <w:rFonts w:hint="default"/>
      </w:rPr>
    </w:lvl>
    <w:lvl w:ilvl="7">
      <w:start w:val="1"/>
      <w:numFmt w:val="none"/>
      <w:lvlRestart w:val="0"/>
      <w:lvlText w:val=""/>
      <w:lvlJc w:val="left"/>
      <w:pPr>
        <w:ind w:left="2041" w:firstLine="0"/>
      </w:pPr>
      <w:rPr>
        <w:rFonts w:hint="default"/>
      </w:rPr>
    </w:lvl>
    <w:lvl w:ilvl="8">
      <w:start w:val="1"/>
      <w:numFmt w:val="none"/>
      <w:lvlRestart w:val="0"/>
      <w:lvlText w:val=""/>
      <w:lvlJc w:val="left"/>
      <w:pPr>
        <w:ind w:left="2041" w:firstLine="0"/>
      </w:pPr>
      <w:rPr>
        <w:rFonts w:hint="default"/>
      </w:rPr>
    </w:lvl>
  </w:abstractNum>
  <w:abstractNum w:abstractNumId="40" w15:restartNumberingAfterBreak="0">
    <w:nsid w:val="325637B4"/>
    <w:multiLevelType w:val="multilevel"/>
    <w:tmpl w:val="5770BC38"/>
    <w:numStyleLink w:val="LLdoublealpha"/>
  </w:abstractNum>
  <w:abstractNum w:abstractNumId="41" w15:restartNumberingAfterBreak="0">
    <w:nsid w:val="337A093D"/>
    <w:multiLevelType w:val="multilevel"/>
    <w:tmpl w:val="75BC11A0"/>
    <w:numStyleLink w:val="LLUCAlpha"/>
  </w:abstractNum>
  <w:abstractNum w:abstractNumId="42" w15:restartNumberingAfterBreak="0">
    <w:nsid w:val="354129BB"/>
    <w:multiLevelType w:val="multilevel"/>
    <w:tmpl w:val="383CCEC4"/>
    <w:styleLink w:val="LLdashbullet"/>
    <w:lvl w:ilvl="0">
      <w:start w:val="1"/>
      <w:numFmt w:val="bullet"/>
      <w:pStyle w:val="dashbullet1"/>
      <w:lvlText w:val=""/>
      <w:lvlJc w:val="left"/>
      <w:pPr>
        <w:tabs>
          <w:tab w:val="num" w:pos="680"/>
        </w:tabs>
        <w:ind w:left="680" w:hanging="680"/>
      </w:pPr>
      <w:rPr>
        <w:rFonts w:ascii="Symbol" w:hAnsi="Symbol" w:cs="Times New Roman" w:hint="default"/>
        <w:color w:val="auto"/>
      </w:rPr>
    </w:lvl>
    <w:lvl w:ilvl="1">
      <w:start w:val="1"/>
      <w:numFmt w:val="bullet"/>
      <w:lvlRestart w:val="0"/>
      <w:pStyle w:val="dashbullet2"/>
      <w:lvlText w:val=""/>
      <w:lvlJc w:val="left"/>
      <w:pPr>
        <w:tabs>
          <w:tab w:val="num" w:pos="1361"/>
        </w:tabs>
        <w:ind w:left="1361" w:hanging="681"/>
      </w:pPr>
      <w:rPr>
        <w:rFonts w:ascii="Symbol" w:hAnsi="Symbol" w:cs="Times New Roman" w:hint="default"/>
        <w:color w:val="auto"/>
      </w:rPr>
    </w:lvl>
    <w:lvl w:ilvl="2">
      <w:start w:val="1"/>
      <w:numFmt w:val="bullet"/>
      <w:lvlRestart w:val="0"/>
      <w:pStyle w:val="dashbullet3"/>
      <w:lvlText w:val=""/>
      <w:lvlJc w:val="left"/>
      <w:pPr>
        <w:tabs>
          <w:tab w:val="num" w:pos="2041"/>
        </w:tabs>
        <w:ind w:left="2041" w:hanging="680"/>
      </w:pPr>
      <w:rPr>
        <w:rFonts w:ascii="Symbol" w:hAnsi="Symbol" w:cs="Times New Roman" w:hint="default"/>
        <w:color w:val="auto"/>
      </w:rPr>
    </w:lvl>
    <w:lvl w:ilvl="3">
      <w:start w:val="1"/>
      <w:numFmt w:val="bullet"/>
      <w:lvlRestart w:val="0"/>
      <w:pStyle w:val="dashbullet4"/>
      <w:lvlText w:val=""/>
      <w:lvlJc w:val="left"/>
      <w:pPr>
        <w:tabs>
          <w:tab w:val="num" w:pos="2722"/>
        </w:tabs>
        <w:ind w:left="2722" w:hanging="681"/>
      </w:pPr>
      <w:rPr>
        <w:rFonts w:ascii="Symbol" w:hAnsi="Symbol" w:cs="Times New Roman" w:hint="default"/>
        <w:color w:val="auto"/>
      </w:rPr>
    </w:lvl>
    <w:lvl w:ilvl="4">
      <w:start w:val="1"/>
      <w:numFmt w:val="bullet"/>
      <w:lvlRestart w:val="0"/>
      <w:pStyle w:val="dashbullet5"/>
      <w:lvlText w:val=""/>
      <w:lvlJc w:val="left"/>
      <w:pPr>
        <w:tabs>
          <w:tab w:val="num" w:pos="3402"/>
        </w:tabs>
        <w:ind w:left="3402" w:hanging="680"/>
      </w:pPr>
      <w:rPr>
        <w:rFonts w:ascii="Symbol" w:hAnsi="Symbol" w:cs="Times New Roman" w:hint="default"/>
        <w:color w:val="auto"/>
      </w:rPr>
    </w:lvl>
    <w:lvl w:ilvl="5">
      <w:start w:val="1"/>
      <w:numFmt w:val="bullet"/>
      <w:lvlRestart w:val="0"/>
      <w:pStyle w:val="dashbullet6"/>
      <w:lvlText w:val=""/>
      <w:lvlJc w:val="left"/>
      <w:pPr>
        <w:tabs>
          <w:tab w:val="num" w:pos="4082"/>
        </w:tabs>
        <w:ind w:left="4082" w:hanging="680"/>
      </w:pPr>
      <w:rPr>
        <w:rFonts w:ascii="Symbol" w:hAnsi="Symbol" w:cs="Times New Roman" w:hint="default"/>
        <w:color w:val="auto"/>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43" w15:restartNumberingAfterBreak="0">
    <w:nsid w:val="3D9D7C00"/>
    <w:multiLevelType w:val="multilevel"/>
    <w:tmpl w:val="F5AA3B4C"/>
    <w:styleLink w:val="LLTOC"/>
    <w:lvl w:ilvl="0">
      <w:start w:val="1"/>
      <w:numFmt w:val="none"/>
      <w:lvlText w:val=""/>
      <w:lvlJc w:val="left"/>
      <w:pPr>
        <w:ind w:left="0" w:firstLine="0"/>
      </w:pPr>
      <w:rPr>
        <w:rFonts w:hAnsi="Arial" w:cs="Times New Roman" w:hint="default"/>
      </w:rPr>
    </w:lvl>
    <w:lvl w:ilvl="1">
      <w:start w:val="1"/>
      <w:numFmt w:val="none"/>
      <w:lvlText w:val=""/>
      <w:lvlJc w:val="left"/>
      <w:pPr>
        <w:ind w:left="0" w:firstLine="0"/>
      </w:pPr>
      <w:rPr>
        <w:rFonts w:hint="default"/>
      </w:rPr>
    </w:lvl>
    <w:lvl w:ilvl="2">
      <w:start w:val="1"/>
      <w:numFmt w:val="none"/>
      <w:lvlText w:val=""/>
      <w:lvlJc w:val="left"/>
      <w:pPr>
        <w:ind w:left="680" w:firstLine="0"/>
      </w:pPr>
      <w:rPr>
        <w:rFonts w:hint="default"/>
      </w:rPr>
    </w:lvl>
    <w:lvl w:ilvl="3">
      <w:start w:val="1"/>
      <w:numFmt w:val="none"/>
      <w:lvlText w:val=""/>
      <w:lvlJc w:val="left"/>
      <w:pPr>
        <w:ind w:left="68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4" w15:restartNumberingAfterBreak="0">
    <w:nsid w:val="3F6369D8"/>
    <w:multiLevelType w:val="multilevel"/>
    <w:tmpl w:val="D4A44AA8"/>
    <w:numStyleLink w:val="LLengage"/>
  </w:abstractNum>
  <w:abstractNum w:abstractNumId="45" w15:restartNumberingAfterBreak="0">
    <w:nsid w:val="414C5001"/>
    <w:multiLevelType w:val="multilevel"/>
    <w:tmpl w:val="3F4E1D08"/>
    <w:styleLink w:val="LLTableroman"/>
    <w:lvl w:ilvl="0">
      <w:start w:val="1"/>
      <w:numFmt w:val="lowerRoman"/>
      <w:pStyle w:val="Tableroman"/>
      <w:lvlText w:val="(%1)"/>
      <w:lvlJc w:val="left"/>
      <w:pPr>
        <w:tabs>
          <w:tab w:val="num" w:pos="680"/>
        </w:tabs>
        <w:ind w:left="680" w:hanging="680"/>
      </w:pPr>
      <w:rPr>
        <w:rFonts w:hAnsi="Arial" w:cs="Times New Roman" w:hint="default"/>
      </w:rPr>
    </w:lvl>
    <w:lvl w:ilvl="1">
      <w:start w:val="1"/>
      <w:numFmt w:val="none"/>
      <w:lvlText w:val=""/>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46" w15:restartNumberingAfterBreak="0">
    <w:nsid w:val="44D60C64"/>
    <w:multiLevelType w:val="multilevel"/>
    <w:tmpl w:val="D4A44AA8"/>
    <w:styleLink w:val="LLengage"/>
    <w:lvl w:ilvl="0">
      <w:start w:val="1"/>
      <w:numFmt w:val="decimal"/>
      <w:pStyle w:val="engageL1"/>
      <w:lvlText w:val="%1"/>
      <w:lvlJc w:val="left"/>
      <w:pPr>
        <w:tabs>
          <w:tab w:val="num" w:pos="567"/>
        </w:tabs>
        <w:ind w:left="567" w:hanging="567"/>
      </w:pPr>
      <w:rPr>
        <w:rFonts w:ascii="Arial" w:hAnsi="Arial" w:cs="Arial" w:hint="default"/>
        <w:b/>
        <w:i w:val="0"/>
        <w:sz w:val="13"/>
      </w:rPr>
    </w:lvl>
    <w:lvl w:ilvl="1">
      <w:start w:val="1"/>
      <w:numFmt w:val="decimal"/>
      <w:pStyle w:val="engageL2"/>
      <w:lvlText w:val="%1.%2"/>
      <w:lvlJc w:val="left"/>
      <w:pPr>
        <w:tabs>
          <w:tab w:val="num" w:pos="567"/>
        </w:tabs>
        <w:ind w:left="567" w:hanging="567"/>
      </w:pPr>
      <w:rPr>
        <w:rFonts w:hint="default"/>
        <w:b/>
        <w:i w:val="0"/>
        <w:sz w:val="13"/>
      </w:rPr>
    </w:lvl>
    <w:lvl w:ilvl="2">
      <w:start w:val="1"/>
      <w:numFmt w:val="none"/>
      <w:lvlRestart w:val="0"/>
      <w:lvlText w:val=""/>
      <w:lvlJc w:val="left"/>
      <w:pPr>
        <w:ind w:left="567" w:hanging="567"/>
      </w:pPr>
      <w:rPr>
        <w:rFonts w:hint="default"/>
      </w:rPr>
    </w:lvl>
    <w:lvl w:ilvl="3">
      <w:start w:val="1"/>
      <w:numFmt w:val="none"/>
      <w:lvlRestart w:val="0"/>
      <w:lvlText w:val=""/>
      <w:lvlJc w:val="left"/>
      <w:pPr>
        <w:ind w:left="567" w:hanging="567"/>
      </w:pPr>
      <w:rPr>
        <w:rFonts w:hint="default"/>
      </w:rPr>
    </w:lvl>
    <w:lvl w:ilvl="4">
      <w:start w:val="1"/>
      <w:numFmt w:val="none"/>
      <w:lvlRestart w:val="0"/>
      <w:lvlText w:val=""/>
      <w:lvlJc w:val="left"/>
      <w:pPr>
        <w:ind w:left="567" w:hanging="567"/>
      </w:pPr>
      <w:rPr>
        <w:rFonts w:hint="default"/>
      </w:rPr>
    </w:lvl>
    <w:lvl w:ilvl="5">
      <w:start w:val="1"/>
      <w:numFmt w:val="none"/>
      <w:lvlRestart w:val="0"/>
      <w:lvlText w:val=""/>
      <w:lvlJc w:val="left"/>
      <w:pPr>
        <w:ind w:left="567" w:hanging="567"/>
      </w:pPr>
      <w:rPr>
        <w:rFonts w:hint="default"/>
      </w:rPr>
    </w:lvl>
    <w:lvl w:ilvl="6">
      <w:start w:val="1"/>
      <w:numFmt w:val="none"/>
      <w:lvlRestart w:val="0"/>
      <w:lvlText w:val=""/>
      <w:lvlJc w:val="left"/>
      <w:pPr>
        <w:ind w:left="567" w:hanging="567"/>
      </w:pPr>
      <w:rPr>
        <w:rFonts w:hint="default"/>
      </w:rPr>
    </w:lvl>
    <w:lvl w:ilvl="7">
      <w:start w:val="1"/>
      <w:numFmt w:val="none"/>
      <w:lvlRestart w:val="0"/>
      <w:lvlText w:val=""/>
      <w:lvlJc w:val="left"/>
      <w:pPr>
        <w:ind w:left="567" w:hanging="567"/>
      </w:pPr>
      <w:rPr>
        <w:rFonts w:hint="default"/>
      </w:rPr>
    </w:lvl>
    <w:lvl w:ilvl="8">
      <w:start w:val="1"/>
      <w:numFmt w:val="none"/>
      <w:lvlRestart w:val="0"/>
      <w:lvlText w:val=""/>
      <w:lvlJc w:val="left"/>
      <w:pPr>
        <w:ind w:left="567" w:hanging="567"/>
      </w:pPr>
      <w:rPr>
        <w:rFonts w:hint="default"/>
      </w:rPr>
    </w:lvl>
  </w:abstractNum>
  <w:abstractNum w:abstractNumId="47" w15:restartNumberingAfterBreak="0">
    <w:nsid w:val="4C2A2ED0"/>
    <w:multiLevelType w:val="multilevel"/>
    <w:tmpl w:val="70248C04"/>
    <w:styleLink w:val="LLSchedule"/>
    <w:lvl w:ilvl="0">
      <w:start w:val="1"/>
      <w:numFmt w:val="decimal"/>
      <w:pStyle w:val="Schedule1"/>
      <w:lvlText w:val="%1"/>
      <w:lvlJc w:val="left"/>
      <w:pPr>
        <w:tabs>
          <w:tab w:val="num" w:pos="680"/>
        </w:tabs>
        <w:ind w:left="680" w:hanging="680"/>
      </w:pPr>
      <w:rPr>
        <w:rFonts w:hAnsi="Arial" w:cs="Times New Roman" w:hint="default"/>
        <w:b/>
        <w:i w:val="0"/>
        <w:sz w:val="22"/>
      </w:rPr>
    </w:lvl>
    <w:lvl w:ilvl="1">
      <w:start w:val="1"/>
      <w:numFmt w:val="decimal"/>
      <w:pStyle w:val="Schedule2"/>
      <w:lvlText w:val="%1.%2"/>
      <w:lvlJc w:val="left"/>
      <w:pPr>
        <w:tabs>
          <w:tab w:val="num" w:pos="680"/>
        </w:tabs>
        <w:ind w:left="680" w:hanging="680"/>
      </w:pPr>
      <w:rPr>
        <w:rFonts w:hint="default"/>
        <w:b/>
        <w:i w:val="0"/>
        <w:sz w:val="21"/>
      </w:rPr>
    </w:lvl>
    <w:lvl w:ilvl="2">
      <w:start w:val="1"/>
      <w:numFmt w:val="decimal"/>
      <w:pStyle w:val="Schedule3"/>
      <w:lvlText w:val="%1.%2.%3"/>
      <w:lvlJc w:val="left"/>
      <w:pPr>
        <w:tabs>
          <w:tab w:val="num" w:pos="1361"/>
        </w:tabs>
        <w:ind w:left="1361" w:hanging="681"/>
      </w:pPr>
      <w:rPr>
        <w:rFonts w:hint="default"/>
        <w:b/>
        <w:i w:val="0"/>
        <w:sz w:val="17"/>
      </w:rPr>
    </w:lvl>
    <w:lvl w:ilvl="3">
      <w:start w:val="1"/>
      <w:numFmt w:val="lowerRoman"/>
      <w:pStyle w:val="Schedule4"/>
      <w:lvlText w:val="(%4)"/>
      <w:lvlJc w:val="left"/>
      <w:pPr>
        <w:tabs>
          <w:tab w:val="num" w:pos="2041"/>
        </w:tabs>
        <w:ind w:left="2041" w:hanging="680"/>
      </w:pPr>
      <w:rPr>
        <w:rFonts w:hint="default"/>
      </w:rPr>
    </w:lvl>
    <w:lvl w:ilvl="4">
      <w:start w:val="1"/>
      <w:numFmt w:val="lowerLetter"/>
      <w:pStyle w:val="Schedule5"/>
      <w:lvlText w:val="(%5)"/>
      <w:lvlJc w:val="left"/>
      <w:pPr>
        <w:tabs>
          <w:tab w:val="num" w:pos="2722"/>
        </w:tabs>
        <w:ind w:left="2722" w:hanging="681"/>
      </w:pPr>
      <w:rPr>
        <w:rFonts w:hint="default"/>
      </w:rPr>
    </w:lvl>
    <w:lvl w:ilvl="5">
      <w:start w:val="1"/>
      <w:numFmt w:val="upperRoman"/>
      <w:pStyle w:val="Schedule6"/>
      <w:lvlText w:val="(%6)"/>
      <w:lvlJc w:val="left"/>
      <w:pPr>
        <w:tabs>
          <w:tab w:val="num" w:pos="3402"/>
        </w:tabs>
        <w:ind w:left="3402" w:hanging="680"/>
      </w:pPr>
      <w:rPr>
        <w:rFonts w:hint="default"/>
      </w:rPr>
    </w:lvl>
    <w:lvl w:ilvl="6">
      <w:start w:val="1"/>
      <w:numFmt w:val="none"/>
      <w:lvlRestart w:val="0"/>
      <w:lvlText w:val=""/>
      <w:lvlJc w:val="left"/>
      <w:pPr>
        <w:ind w:left="3402" w:hanging="680"/>
      </w:pPr>
      <w:rPr>
        <w:rFonts w:hint="default"/>
      </w:rPr>
    </w:lvl>
    <w:lvl w:ilvl="7">
      <w:start w:val="1"/>
      <w:numFmt w:val="none"/>
      <w:lvlRestart w:val="0"/>
      <w:lvlText w:val=""/>
      <w:lvlJc w:val="left"/>
      <w:pPr>
        <w:ind w:left="3402" w:hanging="680"/>
      </w:pPr>
      <w:rPr>
        <w:rFonts w:hint="default"/>
      </w:rPr>
    </w:lvl>
    <w:lvl w:ilvl="8">
      <w:start w:val="1"/>
      <w:numFmt w:val="none"/>
      <w:lvlRestart w:val="0"/>
      <w:lvlText w:val=""/>
      <w:lvlJc w:val="left"/>
      <w:pPr>
        <w:ind w:left="3402" w:hanging="680"/>
      </w:pPr>
      <w:rPr>
        <w:rFonts w:hint="default"/>
      </w:rPr>
    </w:lvl>
  </w:abstractNum>
  <w:abstractNum w:abstractNumId="48" w15:restartNumberingAfterBreak="0">
    <w:nsid w:val="4CFE68D7"/>
    <w:multiLevelType w:val="multilevel"/>
    <w:tmpl w:val="6B8A2852"/>
    <w:styleLink w:val="LLalpha"/>
    <w:lvl w:ilvl="0">
      <w:start w:val="1"/>
      <w:numFmt w:val="lowerLetter"/>
      <w:pStyle w:val="alpha1"/>
      <w:lvlText w:val="(%1)"/>
      <w:lvlJc w:val="left"/>
      <w:pPr>
        <w:tabs>
          <w:tab w:val="num" w:pos="680"/>
        </w:tabs>
        <w:ind w:left="680" w:hanging="680"/>
      </w:pPr>
      <w:rPr>
        <w:rFonts w:hAnsi="Arial" w:cs="Times New Roman" w:hint="default"/>
      </w:rPr>
    </w:lvl>
    <w:lvl w:ilvl="1">
      <w:start w:val="1"/>
      <w:numFmt w:val="lowerLetter"/>
      <w:pStyle w:val="alpha2"/>
      <w:lvlText w:val="(%2)"/>
      <w:lvlJc w:val="left"/>
      <w:pPr>
        <w:tabs>
          <w:tab w:val="num" w:pos="1360"/>
        </w:tabs>
        <w:ind w:left="1360" w:hanging="680"/>
      </w:pPr>
      <w:rPr>
        <w:rFonts w:hint="default"/>
      </w:rPr>
    </w:lvl>
    <w:lvl w:ilvl="2">
      <w:start w:val="1"/>
      <w:numFmt w:val="lowerLetter"/>
      <w:pStyle w:val="alpha3"/>
      <w:lvlText w:val="(%3)"/>
      <w:lvlJc w:val="left"/>
      <w:pPr>
        <w:tabs>
          <w:tab w:val="num" w:pos="2040"/>
        </w:tabs>
        <w:ind w:left="2040" w:hanging="680"/>
      </w:pPr>
      <w:rPr>
        <w:rFonts w:hint="default"/>
      </w:rPr>
    </w:lvl>
    <w:lvl w:ilvl="3">
      <w:start w:val="1"/>
      <w:numFmt w:val="lowerLetter"/>
      <w:pStyle w:val="alpha4"/>
      <w:lvlText w:val="(%4)"/>
      <w:lvlJc w:val="left"/>
      <w:pPr>
        <w:tabs>
          <w:tab w:val="num" w:pos="2722"/>
        </w:tabs>
        <w:ind w:left="2722" w:hanging="682"/>
      </w:pPr>
      <w:rPr>
        <w:rFonts w:hint="default"/>
      </w:rPr>
    </w:lvl>
    <w:lvl w:ilvl="4">
      <w:start w:val="1"/>
      <w:numFmt w:val="lowerLetter"/>
      <w:pStyle w:val="alpha5"/>
      <w:lvlText w:val="(%5)"/>
      <w:lvlJc w:val="left"/>
      <w:pPr>
        <w:tabs>
          <w:tab w:val="num" w:pos="3402"/>
        </w:tabs>
        <w:ind w:left="3402" w:hanging="680"/>
      </w:pPr>
      <w:rPr>
        <w:rFonts w:hint="default"/>
      </w:rPr>
    </w:lvl>
    <w:lvl w:ilvl="5">
      <w:start w:val="1"/>
      <w:numFmt w:val="lowerLetter"/>
      <w:pStyle w:val="alpha6"/>
      <w:lvlText w:val="(%6)"/>
      <w:lvlJc w:val="left"/>
      <w:pPr>
        <w:tabs>
          <w:tab w:val="num" w:pos="4082"/>
        </w:tabs>
        <w:ind w:left="4082" w:hanging="680"/>
      </w:pPr>
      <w:rPr>
        <w:rFonts w:hint="default"/>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49" w15:restartNumberingAfterBreak="0">
    <w:nsid w:val="53C20CF1"/>
    <w:multiLevelType w:val="multilevel"/>
    <w:tmpl w:val="579ECC4A"/>
    <w:numStyleLink w:val="LLroman"/>
  </w:abstractNum>
  <w:abstractNum w:abstractNumId="50" w15:restartNumberingAfterBreak="0">
    <w:nsid w:val="54C56367"/>
    <w:multiLevelType w:val="multilevel"/>
    <w:tmpl w:val="9F565188"/>
    <w:styleLink w:val="LLTable"/>
    <w:lvl w:ilvl="0">
      <w:start w:val="1"/>
      <w:numFmt w:val="decimal"/>
      <w:pStyle w:val="Table1"/>
      <w:lvlText w:val="%1"/>
      <w:lvlJc w:val="left"/>
      <w:pPr>
        <w:tabs>
          <w:tab w:val="num" w:pos="680"/>
        </w:tabs>
        <w:ind w:left="680" w:hanging="680"/>
      </w:pPr>
      <w:rPr>
        <w:rFonts w:hAnsi="Arial" w:cs="Times New Roman" w:hint="default"/>
        <w:b/>
        <w:i w:val="0"/>
        <w:sz w:val="22"/>
      </w:rPr>
    </w:lvl>
    <w:lvl w:ilvl="1">
      <w:start w:val="1"/>
      <w:numFmt w:val="decimal"/>
      <w:pStyle w:val="Table2"/>
      <w:lvlText w:val="%1.%2"/>
      <w:lvlJc w:val="left"/>
      <w:pPr>
        <w:tabs>
          <w:tab w:val="num" w:pos="680"/>
        </w:tabs>
        <w:ind w:left="680" w:hanging="680"/>
      </w:pPr>
      <w:rPr>
        <w:rFonts w:hint="default"/>
        <w:b/>
        <w:i w:val="0"/>
        <w:sz w:val="21"/>
      </w:rPr>
    </w:lvl>
    <w:lvl w:ilvl="2">
      <w:start w:val="1"/>
      <w:numFmt w:val="decimal"/>
      <w:pStyle w:val="Table3"/>
      <w:lvlText w:val="%1.%2.%3"/>
      <w:lvlJc w:val="left"/>
      <w:pPr>
        <w:tabs>
          <w:tab w:val="num" w:pos="680"/>
        </w:tabs>
        <w:ind w:left="680" w:hanging="680"/>
      </w:pPr>
      <w:rPr>
        <w:rFonts w:hint="default"/>
        <w:b/>
        <w:i w:val="0"/>
        <w:sz w:val="17"/>
      </w:rPr>
    </w:lvl>
    <w:lvl w:ilvl="3">
      <w:start w:val="1"/>
      <w:numFmt w:val="lowerRoman"/>
      <w:pStyle w:val="Table4"/>
      <w:lvlText w:val="(%4)"/>
      <w:lvlJc w:val="left"/>
      <w:pPr>
        <w:tabs>
          <w:tab w:val="num" w:pos="680"/>
        </w:tabs>
        <w:ind w:left="680" w:hanging="680"/>
      </w:pPr>
      <w:rPr>
        <w:rFonts w:hint="default"/>
      </w:rPr>
    </w:lvl>
    <w:lvl w:ilvl="4">
      <w:start w:val="1"/>
      <w:numFmt w:val="lowerLetter"/>
      <w:pStyle w:val="Table5"/>
      <w:lvlText w:val="(%5)"/>
      <w:lvlJc w:val="left"/>
      <w:pPr>
        <w:tabs>
          <w:tab w:val="num" w:pos="680"/>
        </w:tabs>
        <w:ind w:left="680" w:hanging="680"/>
      </w:pPr>
      <w:rPr>
        <w:rFonts w:hint="default"/>
      </w:rPr>
    </w:lvl>
    <w:lvl w:ilvl="5">
      <w:start w:val="1"/>
      <w:numFmt w:val="upperRoman"/>
      <w:pStyle w:val="Table6"/>
      <w:lvlText w:val="(%6)"/>
      <w:lvlJc w:val="left"/>
      <w:pPr>
        <w:tabs>
          <w:tab w:val="num" w:pos="680"/>
        </w:tabs>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51" w15:restartNumberingAfterBreak="0">
    <w:nsid w:val="56F71436"/>
    <w:multiLevelType w:val="multilevel"/>
    <w:tmpl w:val="383CCEC4"/>
    <w:numStyleLink w:val="LLdashbullet"/>
  </w:abstractNum>
  <w:abstractNum w:abstractNumId="52" w15:restartNumberingAfterBreak="0">
    <w:nsid w:val="5E547DDA"/>
    <w:multiLevelType w:val="multilevel"/>
    <w:tmpl w:val="C054F7D8"/>
    <w:numStyleLink w:val="LLTablebullet"/>
  </w:abstractNum>
  <w:abstractNum w:abstractNumId="53" w15:restartNumberingAfterBreak="0">
    <w:nsid w:val="5FBA1CD0"/>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5860861"/>
    <w:multiLevelType w:val="multilevel"/>
    <w:tmpl w:val="BB16DBE8"/>
    <w:styleLink w:val="LLRecitals"/>
    <w:lvl w:ilvl="0">
      <w:start w:val="1"/>
      <w:numFmt w:val="upperLetter"/>
      <w:pStyle w:val="Recitals"/>
      <w:lvlText w:val="(%1)"/>
      <w:lvlJc w:val="left"/>
      <w:pPr>
        <w:tabs>
          <w:tab w:val="num" w:pos="680"/>
        </w:tabs>
        <w:ind w:left="680" w:hanging="680"/>
      </w:pPr>
      <w:rPr>
        <w:rFonts w:hAnsi="Arial" w:cs="Times New Roman" w:hint="default"/>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55" w15:restartNumberingAfterBreak="0">
    <w:nsid w:val="6D8721FF"/>
    <w:multiLevelType w:val="multilevel"/>
    <w:tmpl w:val="FF669768"/>
    <w:numStyleLink w:val="LLTablealpha"/>
  </w:abstractNum>
  <w:abstractNum w:abstractNumId="56" w15:restartNumberingAfterBreak="0">
    <w:nsid w:val="720A2EA5"/>
    <w:multiLevelType w:val="multilevel"/>
    <w:tmpl w:val="CD34D7B6"/>
    <w:numStyleLink w:val="FormCOBody"/>
  </w:abstractNum>
  <w:abstractNum w:abstractNumId="57" w15:restartNumberingAfterBreak="0">
    <w:nsid w:val="73717529"/>
    <w:multiLevelType w:val="multilevel"/>
    <w:tmpl w:val="09BA6932"/>
    <w:styleLink w:val="LLbullet"/>
    <w:lvl w:ilvl="0">
      <w:start w:val="1"/>
      <w:numFmt w:val="bullet"/>
      <w:pStyle w:val="bullet1"/>
      <w:lvlText w:val=""/>
      <w:lvlJc w:val="left"/>
      <w:pPr>
        <w:tabs>
          <w:tab w:val="num" w:pos="680"/>
        </w:tabs>
        <w:ind w:left="680" w:hanging="680"/>
      </w:pPr>
      <w:rPr>
        <w:rFonts w:ascii="Symbol" w:hAnsi="Symbol" w:cs="Times New Roman" w:hint="default"/>
        <w:color w:val="auto"/>
      </w:rPr>
    </w:lvl>
    <w:lvl w:ilvl="1">
      <w:start w:val="1"/>
      <w:numFmt w:val="bullet"/>
      <w:lvlRestart w:val="0"/>
      <w:pStyle w:val="bullet2"/>
      <w:lvlText w:val=""/>
      <w:lvlJc w:val="left"/>
      <w:pPr>
        <w:tabs>
          <w:tab w:val="num" w:pos="1361"/>
        </w:tabs>
        <w:ind w:left="1361" w:hanging="681"/>
      </w:pPr>
      <w:rPr>
        <w:rFonts w:ascii="Symbol" w:hAnsi="Symbol" w:cs="Times New Roman" w:hint="default"/>
        <w:color w:val="auto"/>
      </w:rPr>
    </w:lvl>
    <w:lvl w:ilvl="2">
      <w:start w:val="1"/>
      <w:numFmt w:val="bullet"/>
      <w:lvlRestart w:val="0"/>
      <w:pStyle w:val="bullet3"/>
      <w:lvlText w:val=""/>
      <w:lvlJc w:val="left"/>
      <w:pPr>
        <w:tabs>
          <w:tab w:val="num" w:pos="2041"/>
        </w:tabs>
        <w:ind w:left="2041" w:hanging="680"/>
      </w:pPr>
      <w:rPr>
        <w:rFonts w:ascii="Symbol" w:hAnsi="Symbol" w:cs="Times New Roman" w:hint="default"/>
        <w:color w:val="auto"/>
      </w:rPr>
    </w:lvl>
    <w:lvl w:ilvl="3">
      <w:start w:val="1"/>
      <w:numFmt w:val="bullet"/>
      <w:lvlRestart w:val="0"/>
      <w:pStyle w:val="bullet4"/>
      <w:lvlText w:val=""/>
      <w:lvlJc w:val="left"/>
      <w:pPr>
        <w:tabs>
          <w:tab w:val="num" w:pos="2722"/>
        </w:tabs>
        <w:ind w:left="2722" w:hanging="681"/>
      </w:pPr>
      <w:rPr>
        <w:rFonts w:ascii="Symbol" w:hAnsi="Symbol" w:cs="Times New Roman" w:hint="default"/>
        <w:color w:val="auto"/>
      </w:rPr>
    </w:lvl>
    <w:lvl w:ilvl="4">
      <w:start w:val="1"/>
      <w:numFmt w:val="bullet"/>
      <w:lvlRestart w:val="0"/>
      <w:pStyle w:val="bullet5"/>
      <w:lvlText w:val=""/>
      <w:lvlJc w:val="left"/>
      <w:pPr>
        <w:tabs>
          <w:tab w:val="num" w:pos="3402"/>
        </w:tabs>
        <w:ind w:left="3402" w:hanging="680"/>
      </w:pPr>
      <w:rPr>
        <w:rFonts w:ascii="Symbol" w:hAnsi="Symbol" w:cs="Times New Roman" w:hint="default"/>
        <w:color w:val="auto"/>
      </w:rPr>
    </w:lvl>
    <w:lvl w:ilvl="5">
      <w:start w:val="1"/>
      <w:numFmt w:val="bullet"/>
      <w:lvlRestart w:val="0"/>
      <w:pStyle w:val="bullet6"/>
      <w:lvlText w:val=""/>
      <w:lvlJc w:val="left"/>
      <w:pPr>
        <w:tabs>
          <w:tab w:val="num" w:pos="4082"/>
        </w:tabs>
        <w:ind w:left="4082" w:hanging="680"/>
      </w:pPr>
      <w:rPr>
        <w:rFonts w:ascii="Symbol" w:hAnsi="Symbol" w:cs="Times New Roman" w:hint="default"/>
        <w:color w:val="auto"/>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58" w15:restartNumberingAfterBreak="0">
    <w:nsid w:val="7C260529"/>
    <w:multiLevelType w:val="multilevel"/>
    <w:tmpl w:val="F49C9BD6"/>
    <w:numStyleLink w:val="LLUCRoman"/>
  </w:abstractNum>
  <w:abstractNum w:abstractNumId="59" w15:restartNumberingAfterBreak="0">
    <w:nsid w:val="7EC40046"/>
    <w:multiLevelType w:val="multilevel"/>
    <w:tmpl w:val="E49E12C0"/>
    <w:lvl w:ilvl="0">
      <w:start w:val="1"/>
      <w:numFmt w:val="none"/>
      <w:lvlText w:val="%1"/>
      <w:lvlJc w:val="left"/>
      <w:pPr>
        <w:ind w:left="0" w:firstLine="0"/>
      </w:pPr>
      <w:rPr>
        <w:rFonts w:hAnsi="Arial" w:cs="Times New Roman" w:hint="default"/>
      </w:rPr>
    </w:lvl>
    <w:lvl w:ilvl="1">
      <w:start w:val="1"/>
      <w:numFmt w:val="none"/>
      <w:lvlRestart w:val="0"/>
      <w:lvlText w:val=""/>
      <w:lvlJc w:val="left"/>
      <w:pPr>
        <w:ind w:left="680" w:firstLine="0"/>
      </w:pPr>
      <w:rPr>
        <w:rFonts w:hint="default"/>
      </w:rPr>
    </w:lvl>
    <w:lvl w:ilvl="2">
      <w:start w:val="1"/>
      <w:numFmt w:val="none"/>
      <w:lvlRestart w:val="0"/>
      <w:lvlText w:val=""/>
      <w:lvlJc w:val="left"/>
      <w:pPr>
        <w:ind w:left="680" w:firstLine="0"/>
      </w:pPr>
      <w:rPr>
        <w:rFonts w:hint="default"/>
      </w:rPr>
    </w:lvl>
    <w:lvl w:ilvl="3">
      <w:start w:val="1"/>
      <w:numFmt w:val="none"/>
      <w:lvlRestart w:val="0"/>
      <w:lvlText w:val=""/>
      <w:lvlJc w:val="left"/>
      <w:pPr>
        <w:ind w:left="136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722" w:firstLine="0"/>
      </w:pPr>
      <w:rPr>
        <w:rFonts w:hint="default"/>
      </w:rPr>
    </w:lvl>
    <w:lvl w:ilvl="6">
      <w:start w:val="1"/>
      <w:numFmt w:val="none"/>
      <w:lvlRestart w:val="0"/>
      <w:lvlText w:val=""/>
      <w:lvlJc w:val="left"/>
      <w:pPr>
        <w:ind w:left="3402" w:firstLine="0"/>
      </w:pPr>
      <w:rPr>
        <w:rFonts w:hint="default"/>
      </w:rPr>
    </w:lvl>
    <w:lvl w:ilvl="7">
      <w:start w:val="1"/>
      <w:numFmt w:val="none"/>
      <w:lvlRestart w:val="0"/>
      <w:lvlText w:val=""/>
      <w:lvlJc w:val="left"/>
      <w:pPr>
        <w:ind w:left="3402" w:firstLine="0"/>
      </w:pPr>
      <w:rPr>
        <w:rFonts w:hint="default"/>
      </w:rPr>
    </w:lvl>
    <w:lvl w:ilvl="8">
      <w:start w:val="1"/>
      <w:numFmt w:val="none"/>
      <w:lvlRestart w:val="0"/>
      <w:lvlText w:val=""/>
      <w:lvlJc w:val="left"/>
      <w:pPr>
        <w:ind w:left="3402" w:firstLine="0"/>
      </w:pPr>
      <w:rPr>
        <w:rFonts w:hint="default"/>
      </w:rPr>
    </w:lvl>
  </w:abstractNum>
  <w:num w:numId="1" w16cid:durableId="788745589">
    <w:abstractNumId w:val="48"/>
  </w:num>
  <w:num w:numId="2" w16cid:durableId="1186942209">
    <w:abstractNumId w:val="57"/>
  </w:num>
  <w:num w:numId="3" w16cid:durableId="417870987">
    <w:abstractNumId w:val="42"/>
  </w:num>
  <w:num w:numId="4" w16cid:durableId="83188733">
    <w:abstractNumId w:val="32"/>
  </w:num>
  <w:num w:numId="5" w16cid:durableId="1991864759">
    <w:abstractNumId w:val="46"/>
  </w:num>
  <w:num w:numId="6" w16cid:durableId="880477563">
    <w:abstractNumId w:val="39"/>
  </w:num>
  <w:num w:numId="7" w16cid:durableId="562570145">
    <w:abstractNumId w:val="14"/>
  </w:num>
  <w:num w:numId="8" w16cid:durableId="2056150221">
    <w:abstractNumId w:val="38"/>
  </w:num>
  <w:num w:numId="9" w16cid:durableId="1209562504">
    <w:abstractNumId w:val="26"/>
  </w:num>
  <w:num w:numId="10" w16cid:durableId="1842696032">
    <w:abstractNumId w:val="54"/>
  </w:num>
  <w:num w:numId="11" w16cid:durableId="2121413016">
    <w:abstractNumId w:val="22"/>
  </w:num>
  <w:num w:numId="12" w16cid:durableId="549270888">
    <w:abstractNumId w:val="47"/>
  </w:num>
  <w:num w:numId="13" w16cid:durableId="771704581">
    <w:abstractNumId w:val="20"/>
  </w:num>
  <w:num w:numId="14" w16cid:durableId="1529949519">
    <w:abstractNumId w:val="50"/>
  </w:num>
  <w:num w:numId="15" w16cid:durableId="710109148">
    <w:abstractNumId w:val="30"/>
  </w:num>
  <w:num w:numId="16" w16cid:durableId="1825003863">
    <w:abstractNumId w:val="12"/>
  </w:num>
  <w:num w:numId="17" w16cid:durableId="422267930">
    <w:abstractNumId w:val="45"/>
  </w:num>
  <w:num w:numId="18" w16cid:durableId="96802656">
    <w:abstractNumId w:val="43"/>
  </w:num>
  <w:num w:numId="19" w16cid:durableId="1557087460">
    <w:abstractNumId w:val="17"/>
  </w:num>
  <w:num w:numId="20" w16cid:durableId="1108424315">
    <w:abstractNumId w:val="29"/>
  </w:num>
  <w:num w:numId="21" w16cid:durableId="1118331846">
    <w:abstractNumId w:val="34"/>
  </w:num>
  <w:num w:numId="22" w16cid:durableId="998650372">
    <w:abstractNumId w:val="37"/>
  </w:num>
  <w:num w:numId="23" w16cid:durableId="528687313">
    <w:abstractNumId w:val="16"/>
  </w:num>
  <w:num w:numId="24" w16cid:durableId="1155145848">
    <w:abstractNumId w:val="52"/>
  </w:num>
  <w:num w:numId="25" w16cid:durableId="1958676240">
    <w:abstractNumId w:val="9"/>
  </w:num>
  <w:num w:numId="26" w16cid:durableId="2049453992">
    <w:abstractNumId w:val="7"/>
  </w:num>
  <w:num w:numId="27" w16cid:durableId="2097633676">
    <w:abstractNumId w:val="6"/>
  </w:num>
  <w:num w:numId="28" w16cid:durableId="1832484544">
    <w:abstractNumId w:val="5"/>
  </w:num>
  <w:num w:numId="29" w16cid:durableId="381946971">
    <w:abstractNumId w:val="4"/>
  </w:num>
  <w:num w:numId="30" w16cid:durableId="370113705">
    <w:abstractNumId w:val="8"/>
  </w:num>
  <w:num w:numId="31" w16cid:durableId="1819418292">
    <w:abstractNumId w:val="3"/>
  </w:num>
  <w:num w:numId="32" w16cid:durableId="1333097012">
    <w:abstractNumId w:val="2"/>
  </w:num>
  <w:num w:numId="33" w16cid:durableId="179972018">
    <w:abstractNumId w:val="1"/>
  </w:num>
  <w:num w:numId="34" w16cid:durableId="167406894">
    <w:abstractNumId w:val="0"/>
  </w:num>
  <w:num w:numId="35" w16cid:durableId="468088469">
    <w:abstractNumId w:val="53"/>
  </w:num>
  <w:num w:numId="36" w16cid:durableId="279606518">
    <w:abstractNumId w:val="24"/>
  </w:num>
  <w:num w:numId="37" w16cid:durableId="588658318">
    <w:abstractNumId w:val="35"/>
  </w:num>
  <w:num w:numId="38" w16cid:durableId="855383189">
    <w:abstractNumId w:val="27"/>
  </w:num>
  <w:num w:numId="39" w16cid:durableId="595481447">
    <w:abstractNumId w:val="36"/>
  </w:num>
  <w:num w:numId="40" w16cid:durableId="354772610">
    <w:abstractNumId w:val="56"/>
  </w:num>
  <w:num w:numId="41" w16cid:durableId="595557965">
    <w:abstractNumId w:val="18"/>
  </w:num>
  <w:num w:numId="42" w16cid:durableId="485518486">
    <w:abstractNumId w:val="51"/>
  </w:num>
  <w:num w:numId="43" w16cid:durableId="1133526408">
    <w:abstractNumId w:val="59"/>
  </w:num>
  <w:num w:numId="44" w16cid:durableId="1536306287">
    <w:abstractNumId w:val="25"/>
  </w:num>
  <w:num w:numId="45" w16cid:durableId="1689215179">
    <w:abstractNumId w:val="40"/>
  </w:num>
  <w:num w:numId="46" w16cid:durableId="1385249775">
    <w:abstractNumId w:val="44"/>
  </w:num>
  <w:num w:numId="47" w16cid:durableId="469440346">
    <w:abstractNumId w:val="28"/>
  </w:num>
  <w:num w:numId="48" w16cid:durableId="257832967">
    <w:abstractNumId w:val="15"/>
  </w:num>
  <w:num w:numId="49" w16cid:durableId="2141460130">
    <w:abstractNumId w:val="31"/>
  </w:num>
  <w:num w:numId="50" w16cid:durableId="1749493671">
    <w:abstractNumId w:val="11"/>
  </w:num>
  <w:num w:numId="51" w16cid:durableId="1583679418">
    <w:abstractNumId w:val="49"/>
  </w:num>
  <w:num w:numId="52" w16cid:durableId="291985840">
    <w:abstractNumId w:val="13"/>
  </w:num>
  <w:num w:numId="53" w16cid:durableId="1674646392">
    <w:abstractNumId w:val="23"/>
  </w:num>
  <w:num w:numId="54" w16cid:durableId="1649675503">
    <w:abstractNumId w:val="19"/>
  </w:num>
  <w:num w:numId="55" w16cid:durableId="998079003">
    <w:abstractNumId w:val="21"/>
  </w:num>
  <w:num w:numId="56" w16cid:durableId="661197550">
    <w:abstractNumId w:val="55"/>
  </w:num>
  <w:num w:numId="57" w16cid:durableId="804541980">
    <w:abstractNumId w:val="33"/>
  </w:num>
  <w:num w:numId="58" w16cid:durableId="347219630">
    <w:abstractNumId w:val="41"/>
  </w:num>
  <w:num w:numId="59" w16cid:durableId="1831675647">
    <w:abstractNumId w:val="58"/>
  </w:num>
  <w:num w:numId="60" w16cid:durableId="192576269">
    <w:abstractNumId w:val="1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oNotTrackMoves/>
  <w:doNotTrackFormatting/>
  <w:defaultTabStop w:val="68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BusinessUnitID" w:val="LinklatersLLP"/>
    <w:docVar w:name="TMS_CultureID" w:val="English-UK"/>
    <w:docVar w:name="TMS_OfficeID" w:val="London"/>
    <w:docVar w:name="TMS_TEMPLATE_ID" w:val="HouseStyle"/>
  </w:docVars>
  <w:rsids>
    <w:rsidRoot w:val="00060030"/>
    <w:rsid w:val="000040E5"/>
    <w:rsid w:val="00004861"/>
    <w:rsid w:val="000210F1"/>
    <w:rsid w:val="00021833"/>
    <w:rsid w:val="0002770F"/>
    <w:rsid w:val="00037492"/>
    <w:rsid w:val="000508EF"/>
    <w:rsid w:val="00060030"/>
    <w:rsid w:val="00062A85"/>
    <w:rsid w:val="00064ACE"/>
    <w:rsid w:val="000665B2"/>
    <w:rsid w:val="00072B06"/>
    <w:rsid w:val="00075BA9"/>
    <w:rsid w:val="00076EBB"/>
    <w:rsid w:val="0007706F"/>
    <w:rsid w:val="00081621"/>
    <w:rsid w:val="000921C6"/>
    <w:rsid w:val="000926BE"/>
    <w:rsid w:val="000A0230"/>
    <w:rsid w:val="000A2348"/>
    <w:rsid w:val="000A24B0"/>
    <w:rsid w:val="000B4574"/>
    <w:rsid w:val="000B7CAA"/>
    <w:rsid w:val="000D313C"/>
    <w:rsid w:val="000D5842"/>
    <w:rsid w:val="000E5B96"/>
    <w:rsid w:val="000F0357"/>
    <w:rsid w:val="00100683"/>
    <w:rsid w:val="0010414D"/>
    <w:rsid w:val="00106BE2"/>
    <w:rsid w:val="00112520"/>
    <w:rsid w:val="001163CC"/>
    <w:rsid w:val="001203AF"/>
    <w:rsid w:val="00127FE1"/>
    <w:rsid w:val="00137924"/>
    <w:rsid w:val="00141C5A"/>
    <w:rsid w:val="00142F1E"/>
    <w:rsid w:val="001471F0"/>
    <w:rsid w:val="00160754"/>
    <w:rsid w:val="00160AA6"/>
    <w:rsid w:val="0017140A"/>
    <w:rsid w:val="001751C1"/>
    <w:rsid w:val="00176D70"/>
    <w:rsid w:val="00180F8D"/>
    <w:rsid w:val="001824E6"/>
    <w:rsid w:val="00182A8E"/>
    <w:rsid w:val="00186C3A"/>
    <w:rsid w:val="001B052B"/>
    <w:rsid w:val="001B27B2"/>
    <w:rsid w:val="001B2CBB"/>
    <w:rsid w:val="001C3CBF"/>
    <w:rsid w:val="001C6A07"/>
    <w:rsid w:val="001C75C3"/>
    <w:rsid w:val="001D1811"/>
    <w:rsid w:val="001D6CB3"/>
    <w:rsid w:val="001E155F"/>
    <w:rsid w:val="001E1887"/>
    <w:rsid w:val="001F3548"/>
    <w:rsid w:val="001F69DF"/>
    <w:rsid w:val="002063E8"/>
    <w:rsid w:val="002111DC"/>
    <w:rsid w:val="00214B55"/>
    <w:rsid w:val="00234887"/>
    <w:rsid w:val="00244B87"/>
    <w:rsid w:val="002556D3"/>
    <w:rsid w:val="00270EB9"/>
    <w:rsid w:val="002774DB"/>
    <w:rsid w:val="00282FCB"/>
    <w:rsid w:val="00285E9A"/>
    <w:rsid w:val="002A6A04"/>
    <w:rsid w:val="002B2A5F"/>
    <w:rsid w:val="002B32C7"/>
    <w:rsid w:val="002B46AD"/>
    <w:rsid w:val="002C0A27"/>
    <w:rsid w:val="002D0F1F"/>
    <w:rsid w:val="002E2D1A"/>
    <w:rsid w:val="002E3E3C"/>
    <w:rsid w:val="002F5B77"/>
    <w:rsid w:val="002F6722"/>
    <w:rsid w:val="002F7949"/>
    <w:rsid w:val="003001E5"/>
    <w:rsid w:val="00304CBF"/>
    <w:rsid w:val="003164A7"/>
    <w:rsid w:val="00321C03"/>
    <w:rsid w:val="00323FE9"/>
    <w:rsid w:val="00327787"/>
    <w:rsid w:val="00344A1B"/>
    <w:rsid w:val="00350E2D"/>
    <w:rsid w:val="003606A8"/>
    <w:rsid w:val="003649CA"/>
    <w:rsid w:val="00371AB7"/>
    <w:rsid w:val="003748C6"/>
    <w:rsid w:val="00386D94"/>
    <w:rsid w:val="003940E5"/>
    <w:rsid w:val="003A1BEE"/>
    <w:rsid w:val="003A2737"/>
    <w:rsid w:val="003A2AB7"/>
    <w:rsid w:val="003A3241"/>
    <w:rsid w:val="003A4194"/>
    <w:rsid w:val="003A683A"/>
    <w:rsid w:val="003B0964"/>
    <w:rsid w:val="003B0B81"/>
    <w:rsid w:val="003D26B2"/>
    <w:rsid w:val="003D2AB6"/>
    <w:rsid w:val="003E72D1"/>
    <w:rsid w:val="003F7B2A"/>
    <w:rsid w:val="004005BD"/>
    <w:rsid w:val="00406FFB"/>
    <w:rsid w:val="00411DF4"/>
    <w:rsid w:val="00414908"/>
    <w:rsid w:val="00415759"/>
    <w:rsid w:val="004372D7"/>
    <w:rsid w:val="004543E9"/>
    <w:rsid w:val="00470A8C"/>
    <w:rsid w:val="00475DCE"/>
    <w:rsid w:val="004823E1"/>
    <w:rsid w:val="00484030"/>
    <w:rsid w:val="00485155"/>
    <w:rsid w:val="0048643A"/>
    <w:rsid w:val="00497579"/>
    <w:rsid w:val="00497AC3"/>
    <w:rsid w:val="004B2229"/>
    <w:rsid w:val="004C1B6F"/>
    <w:rsid w:val="004C3271"/>
    <w:rsid w:val="004C3514"/>
    <w:rsid w:val="004C5DA6"/>
    <w:rsid w:val="004D6009"/>
    <w:rsid w:val="004F071F"/>
    <w:rsid w:val="00502F67"/>
    <w:rsid w:val="00507F75"/>
    <w:rsid w:val="005105BF"/>
    <w:rsid w:val="00510964"/>
    <w:rsid w:val="005136B7"/>
    <w:rsid w:val="00514E78"/>
    <w:rsid w:val="005163C5"/>
    <w:rsid w:val="0051784E"/>
    <w:rsid w:val="005230D3"/>
    <w:rsid w:val="00525F18"/>
    <w:rsid w:val="0054430B"/>
    <w:rsid w:val="00555A49"/>
    <w:rsid w:val="00557A98"/>
    <w:rsid w:val="00565C86"/>
    <w:rsid w:val="00567C3C"/>
    <w:rsid w:val="00572902"/>
    <w:rsid w:val="00574475"/>
    <w:rsid w:val="0058346D"/>
    <w:rsid w:val="00595D34"/>
    <w:rsid w:val="005C5D6E"/>
    <w:rsid w:val="005D0D46"/>
    <w:rsid w:val="005E3920"/>
    <w:rsid w:val="005F726F"/>
    <w:rsid w:val="00603B36"/>
    <w:rsid w:val="00606A61"/>
    <w:rsid w:val="00606BD0"/>
    <w:rsid w:val="00613CBA"/>
    <w:rsid w:val="00615F8E"/>
    <w:rsid w:val="00625C0B"/>
    <w:rsid w:val="006350A4"/>
    <w:rsid w:val="006362D6"/>
    <w:rsid w:val="00644326"/>
    <w:rsid w:val="0064444F"/>
    <w:rsid w:val="006453D5"/>
    <w:rsid w:val="00653618"/>
    <w:rsid w:val="00660D9C"/>
    <w:rsid w:val="00680D22"/>
    <w:rsid w:val="00694EFE"/>
    <w:rsid w:val="00695A65"/>
    <w:rsid w:val="006A22E2"/>
    <w:rsid w:val="006A7AEA"/>
    <w:rsid w:val="006B1CC5"/>
    <w:rsid w:val="006B1DD1"/>
    <w:rsid w:val="006B48F2"/>
    <w:rsid w:val="006D0D02"/>
    <w:rsid w:val="006D168C"/>
    <w:rsid w:val="006E52F9"/>
    <w:rsid w:val="006E578E"/>
    <w:rsid w:val="00703610"/>
    <w:rsid w:val="00706973"/>
    <w:rsid w:val="0070783C"/>
    <w:rsid w:val="007147A3"/>
    <w:rsid w:val="007165F7"/>
    <w:rsid w:val="00725E64"/>
    <w:rsid w:val="00741CC3"/>
    <w:rsid w:val="0074443E"/>
    <w:rsid w:val="007504F5"/>
    <w:rsid w:val="00751144"/>
    <w:rsid w:val="00762370"/>
    <w:rsid w:val="00762743"/>
    <w:rsid w:val="00773C2C"/>
    <w:rsid w:val="00774D6A"/>
    <w:rsid w:val="00776942"/>
    <w:rsid w:val="00782908"/>
    <w:rsid w:val="00797BE6"/>
    <w:rsid w:val="007A03DD"/>
    <w:rsid w:val="007A7DD3"/>
    <w:rsid w:val="007B17F3"/>
    <w:rsid w:val="007B1C4D"/>
    <w:rsid w:val="007B3C0B"/>
    <w:rsid w:val="007B5E31"/>
    <w:rsid w:val="007B617E"/>
    <w:rsid w:val="007D09B1"/>
    <w:rsid w:val="007D1E0B"/>
    <w:rsid w:val="007E45D4"/>
    <w:rsid w:val="007F5EC5"/>
    <w:rsid w:val="008219FF"/>
    <w:rsid w:val="008328BD"/>
    <w:rsid w:val="008338E1"/>
    <w:rsid w:val="00834AEC"/>
    <w:rsid w:val="00836E6A"/>
    <w:rsid w:val="0084230F"/>
    <w:rsid w:val="00842C2E"/>
    <w:rsid w:val="008445B3"/>
    <w:rsid w:val="00844F07"/>
    <w:rsid w:val="008522CF"/>
    <w:rsid w:val="00881E03"/>
    <w:rsid w:val="008843B2"/>
    <w:rsid w:val="00893119"/>
    <w:rsid w:val="00893677"/>
    <w:rsid w:val="0089565E"/>
    <w:rsid w:val="008B1CA4"/>
    <w:rsid w:val="008B1D97"/>
    <w:rsid w:val="008B2EBD"/>
    <w:rsid w:val="008C55B6"/>
    <w:rsid w:val="008D2E1E"/>
    <w:rsid w:val="008D488F"/>
    <w:rsid w:val="008D533F"/>
    <w:rsid w:val="008E0E9C"/>
    <w:rsid w:val="008E1049"/>
    <w:rsid w:val="008E1824"/>
    <w:rsid w:val="008F2D99"/>
    <w:rsid w:val="009111BE"/>
    <w:rsid w:val="0091301F"/>
    <w:rsid w:val="009153A8"/>
    <w:rsid w:val="009157C2"/>
    <w:rsid w:val="009170F7"/>
    <w:rsid w:val="0093342D"/>
    <w:rsid w:val="0093377B"/>
    <w:rsid w:val="009353CE"/>
    <w:rsid w:val="009420B5"/>
    <w:rsid w:val="00947241"/>
    <w:rsid w:val="00951A8A"/>
    <w:rsid w:val="00955416"/>
    <w:rsid w:val="00956AFB"/>
    <w:rsid w:val="0098164B"/>
    <w:rsid w:val="00982898"/>
    <w:rsid w:val="00990698"/>
    <w:rsid w:val="00993591"/>
    <w:rsid w:val="009A7A10"/>
    <w:rsid w:val="009C00D8"/>
    <w:rsid w:val="009C44A0"/>
    <w:rsid w:val="009C500A"/>
    <w:rsid w:val="009D3936"/>
    <w:rsid w:val="009D7A7D"/>
    <w:rsid w:val="009E24DE"/>
    <w:rsid w:val="009F02DB"/>
    <w:rsid w:val="00A021A8"/>
    <w:rsid w:val="00A170EE"/>
    <w:rsid w:val="00A34CE2"/>
    <w:rsid w:val="00A351AA"/>
    <w:rsid w:val="00A429CA"/>
    <w:rsid w:val="00A47253"/>
    <w:rsid w:val="00A53F62"/>
    <w:rsid w:val="00A6353E"/>
    <w:rsid w:val="00A6485C"/>
    <w:rsid w:val="00A649DE"/>
    <w:rsid w:val="00A72B0A"/>
    <w:rsid w:val="00A802B6"/>
    <w:rsid w:val="00A85534"/>
    <w:rsid w:val="00A863D3"/>
    <w:rsid w:val="00A87828"/>
    <w:rsid w:val="00A90873"/>
    <w:rsid w:val="00AA4A70"/>
    <w:rsid w:val="00AB1337"/>
    <w:rsid w:val="00AB1E95"/>
    <w:rsid w:val="00AB26A1"/>
    <w:rsid w:val="00AC0100"/>
    <w:rsid w:val="00AC08BF"/>
    <w:rsid w:val="00AC2BB4"/>
    <w:rsid w:val="00AC73A1"/>
    <w:rsid w:val="00AC7E95"/>
    <w:rsid w:val="00AD266E"/>
    <w:rsid w:val="00AE2368"/>
    <w:rsid w:val="00AE300D"/>
    <w:rsid w:val="00AF56D5"/>
    <w:rsid w:val="00AF6302"/>
    <w:rsid w:val="00AF69C6"/>
    <w:rsid w:val="00B12289"/>
    <w:rsid w:val="00B12AA4"/>
    <w:rsid w:val="00B152C6"/>
    <w:rsid w:val="00B17CA9"/>
    <w:rsid w:val="00B20A88"/>
    <w:rsid w:val="00B23219"/>
    <w:rsid w:val="00B242E7"/>
    <w:rsid w:val="00B30728"/>
    <w:rsid w:val="00B34F24"/>
    <w:rsid w:val="00B40FF7"/>
    <w:rsid w:val="00B416FE"/>
    <w:rsid w:val="00B5019F"/>
    <w:rsid w:val="00B510CB"/>
    <w:rsid w:val="00B6215A"/>
    <w:rsid w:val="00B65FF9"/>
    <w:rsid w:val="00B71AA0"/>
    <w:rsid w:val="00B74550"/>
    <w:rsid w:val="00B77D72"/>
    <w:rsid w:val="00B77F07"/>
    <w:rsid w:val="00B87837"/>
    <w:rsid w:val="00B922A0"/>
    <w:rsid w:val="00B97DB2"/>
    <w:rsid w:val="00BA0253"/>
    <w:rsid w:val="00BA0726"/>
    <w:rsid w:val="00BB0A00"/>
    <w:rsid w:val="00BB7A29"/>
    <w:rsid w:val="00BC070D"/>
    <w:rsid w:val="00BC1E1A"/>
    <w:rsid w:val="00BC5681"/>
    <w:rsid w:val="00BC7F53"/>
    <w:rsid w:val="00BD1781"/>
    <w:rsid w:val="00BD1C1D"/>
    <w:rsid w:val="00BF116A"/>
    <w:rsid w:val="00BF4E08"/>
    <w:rsid w:val="00C025D1"/>
    <w:rsid w:val="00C07CF6"/>
    <w:rsid w:val="00C17A0E"/>
    <w:rsid w:val="00C232CA"/>
    <w:rsid w:val="00C24EAE"/>
    <w:rsid w:val="00C24F71"/>
    <w:rsid w:val="00C26A22"/>
    <w:rsid w:val="00C34404"/>
    <w:rsid w:val="00C35413"/>
    <w:rsid w:val="00C36F4B"/>
    <w:rsid w:val="00C41222"/>
    <w:rsid w:val="00C452B9"/>
    <w:rsid w:val="00C543FE"/>
    <w:rsid w:val="00C56D76"/>
    <w:rsid w:val="00C812E8"/>
    <w:rsid w:val="00C82590"/>
    <w:rsid w:val="00C85350"/>
    <w:rsid w:val="00C95723"/>
    <w:rsid w:val="00CA280F"/>
    <w:rsid w:val="00CB5654"/>
    <w:rsid w:val="00CB60C1"/>
    <w:rsid w:val="00CB7FCB"/>
    <w:rsid w:val="00CC592F"/>
    <w:rsid w:val="00CC639B"/>
    <w:rsid w:val="00CD0441"/>
    <w:rsid w:val="00CE039E"/>
    <w:rsid w:val="00CE27E4"/>
    <w:rsid w:val="00CE3681"/>
    <w:rsid w:val="00CF1782"/>
    <w:rsid w:val="00CF562E"/>
    <w:rsid w:val="00CF5B5B"/>
    <w:rsid w:val="00D23A38"/>
    <w:rsid w:val="00D33944"/>
    <w:rsid w:val="00D349BC"/>
    <w:rsid w:val="00D476F5"/>
    <w:rsid w:val="00D51075"/>
    <w:rsid w:val="00D5297B"/>
    <w:rsid w:val="00D60772"/>
    <w:rsid w:val="00D7347A"/>
    <w:rsid w:val="00D763B3"/>
    <w:rsid w:val="00D81358"/>
    <w:rsid w:val="00D837D3"/>
    <w:rsid w:val="00D84499"/>
    <w:rsid w:val="00D85288"/>
    <w:rsid w:val="00D9402F"/>
    <w:rsid w:val="00D95AE0"/>
    <w:rsid w:val="00D97F66"/>
    <w:rsid w:val="00DA5D24"/>
    <w:rsid w:val="00DA6324"/>
    <w:rsid w:val="00DB5A0B"/>
    <w:rsid w:val="00DD2694"/>
    <w:rsid w:val="00DD3BC6"/>
    <w:rsid w:val="00DD567D"/>
    <w:rsid w:val="00DE018B"/>
    <w:rsid w:val="00DE041E"/>
    <w:rsid w:val="00DE2453"/>
    <w:rsid w:val="00DF631F"/>
    <w:rsid w:val="00E02078"/>
    <w:rsid w:val="00E101A4"/>
    <w:rsid w:val="00E13E37"/>
    <w:rsid w:val="00E161E6"/>
    <w:rsid w:val="00E16276"/>
    <w:rsid w:val="00E2042B"/>
    <w:rsid w:val="00E257C1"/>
    <w:rsid w:val="00E30A7F"/>
    <w:rsid w:val="00E34498"/>
    <w:rsid w:val="00E43D77"/>
    <w:rsid w:val="00E4439F"/>
    <w:rsid w:val="00E51FC4"/>
    <w:rsid w:val="00E55E44"/>
    <w:rsid w:val="00E5748A"/>
    <w:rsid w:val="00E62753"/>
    <w:rsid w:val="00E9500C"/>
    <w:rsid w:val="00E9707D"/>
    <w:rsid w:val="00EA1802"/>
    <w:rsid w:val="00EA1995"/>
    <w:rsid w:val="00EA72E4"/>
    <w:rsid w:val="00EB4A42"/>
    <w:rsid w:val="00ED4228"/>
    <w:rsid w:val="00ED63A7"/>
    <w:rsid w:val="00EE41BE"/>
    <w:rsid w:val="00EE41E9"/>
    <w:rsid w:val="00EE5323"/>
    <w:rsid w:val="00EE6FB6"/>
    <w:rsid w:val="00F0602C"/>
    <w:rsid w:val="00F12AB0"/>
    <w:rsid w:val="00F12D94"/>
    <w:rsid w:val="00F13A3A"/>
    <w:rsid w:val="00F17C54"/>
    <w:rsid w:val="00F22D19"/>
    <w:rsid w:val="00F235F7"/>
    <w:rsid w:val="00F37F62"/>
    <w:rsid w:val="00F439C9"/>
    <w:rsid w:val="00F50AEE"/>
    <w:rsid w:val="00F67C30"/>
    <w:rsid w:val="00F74C12"/>
    <w:rsid w:val="00F76083"/>
    <w:rsid w:val="00F764A0"/>
    <w:rsid w:val="00F76D29"/>
    <w:rsid w:val="00F80F2D"/>
    <w:rsid w:val="00F82AE2"/>
    <w:rsid w:val="00F82EB6"/>
    <w:rsid w:val="00F95823"/>
    <w:rsid w:val="00F9718A"/>
    <w:rsid w:val="00F978CE"/>
    <w:rsid w:val="00FA169E"/>
    <w:rsid w:val="00FA548E"/>
    <w:rsid w:val="00FA701E"/>
    <w:rsid w:val="00FB4D24"/>
    <w:rsid w:val="00FC273F"/>
    <w:rsid w:val="00FC36C4"/>
    <w:rsid w:val="00FE33E2"/>
    <w:rsid w:val="00FE583B"/>
    <w:rsid w:val="00FE640A"/>
  </w:rsids>
  <m:mathPr>
    <m:mathFont m:val="Cambria Math"/>
    <m:brkBin m:val="before"/>
    <m:brkBinSub m:val="--"/>
    <m:smallFrac m:val="0"/>
    <m:dispDef/>
    <m:lMargin m:val="0"/>
    <m:rMargin m:val="0"/>
    <m:defJc m:val="centerGroup"/>
    <m:wrapIndent m:val="1440"/>
    <m:intLim m:val="subSup"/>
    <m:naryLim m:val="undOvr"/>
  </m:mathPr>
  <w:themeFontLang w:val="en-GB"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7DF76659"/>
  <w15:chartTrackingRefBased/>
  <w15:docId w15:val="{44D45199-ABD8-4321-8164-80CB9741B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unhideWhenUsed="1"/>
    <w:lsdException w:name="heading 1" w:uiPriority="0" w:unhideWhenUsed="1"/>
    <w:lsdException w:name="heading 2" w:uiPriority="0" w:unhideWhenUsed="1" w:qFormat="1"/>
    <w:lsdException w:name="heading 3" w:uiPriority="0" w:unhideWhenUsed="1" w:qFormat="1"/>
    <w:lsdException w:name="heading 4" w:uiPriority="0" w:unhideWhenUsed="1" w:qFormat="1"/>
    <w:lsdException w:name="heading 5" w:uiPriority="0"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unhideWhenUsed="1"/>
    <w:lsdException w:name="annotation reference" w:semiHidden="1" w:unhideWhenUsed="1"/>
    <w:lsdException w:name="line number" w:semiHidden="1" w:unhideWhenUsed="1"/>
    <w:lsdException w:name="page number" w:uiPriority="0" w:unhideWhenUsed="1"/>
    <w:lsdException w:name="endnote reference" w:uiPriority="0" w:unhideWhenUsed="1"/>
    <w:lsdException w:name="endnote text"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qFormat="1"/>
    <w:lsdException w:name="Emphasis"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semiHidden="1" w:unhideWhenUsed="1" w:qFormat="1"/>
    <w:lsdException w:name="Subtle Reference" w:semiHidden="1" w:unhideWhenUsed="1" w:qFormat="1"/>
    <w:lsdException w:name="Intense Reference" w:semiHidden="1" w:unhideWhenUsed="1" w:qFormat="1"/>
    <w:lsdException w:name="Book Title" w:semiHidden="1"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nhideWhenUsed/>
    <w:rsid w:val="009F02DB"/>
    <w:pPr>
      <w:spacing w:after="0" w:line="240" w:lineRule="auto"/>
    </w:pPr>
    <w:rPr>
      <w:rFonts w:ascii="Arial" w:hAnsi="Arial"/>
      <w:sz w:val="20"/>
    </w:rPr>
  </w:style>
  <w:style w:type="paragraph" w:styleId="Heading1">
    <w:name w:val="heading 1"/>
    <w:basedOn w:val="Normal"/>
    <w:next w:val="Normal"/>
    <w:unhideWhenUsed/>
    <w:rsid w:val="00411DF4"/>
    <w:pPr>
      <w:numPr>
        <w:numId w:val="37"/>
      </w:numPr>
      <w:outlineLvl w:val="0"/>
    </w:pPr>
    <w:rPr>
      <w:rFonts w:eastAsia="Times New Roman" w:cs="Arial"/>
      <w:bCs/>
      <w:szCs w:val="32"/>
      <w:lang w:eastAsia="en-GB"/>
    </w:rPr>
  </w:style>
  <w:style w:type="paragraph" w:styleId="Heading2">
    <w:name w:val="heading 2"/>
    <w:basedOn w:val="Normal"/>
    <w:next w:val="Normal"/>
    <w:unhideWhenUsed/>
    <w:qFormat/>
    <w:rsid w:val="00411DF4"/>
    <w:pPr>
      <w:numPr>
        <w:ilvl w:val="1"/>
        <w:numId w:val="37"/>
      </w:numPr>
      <w:outlineLvl w:val="1"/>
    </w:pPr>
    <w:rPr>
      <w:rFonts w:eastAsia="Times New Roman" w:cs="Arial"/>
      <w:bCs/>
      <w:iCs/>
      <w:szCs w:val="28"/>
      <w:lang w:eastAsia="en-GB"/>
    </w:rPr>
  </w:style>
  <w:style w:type="paragraph" w:styleId="Heading3">
    <w:name w:val="heading 3"/>
    <w:basedOn w:val="Normal"/>
    <w:next w:val="Normal"/>
    <w:unhideWhenUsed/>
    <w:qFormat/>
    <w:rsid w:val="00411DF4"/>
    <w:pPr>
      <w:numPr>
        <w:ilvl w:val="2"/>
        <w:numId w:val="37"/>
      </w:numPr>
      <w:outlineLvl w:val="2"/>
    </w:pPr>
    <w:rPr>
      <w:rFonts w:eastAsia="Times New Roman" w:cs="Arial"/>
      <w:bCs/>
      <w:szCs w:val="26"/>
      <w:lang w:eastAsia="en-GB"/>
    </w:rPr>
  </w:style>
  <w:style w:type="paragraph" w:styleId="Heading4">
    <w:name w:val="heading 4"/>
    <w:basedOn w:val="Normal"/>
    <w:next w:val="Normal"/>
    <w:unhideWhenUsed/>
    <w:qFormat/>
    <w:rsid w:val="00411DF4"/>
    <w:pPr>
      <w:numPr>
        <w:ilvl w:val="3"/>
        <w:numId w:val="37"/>
      </w:numPr>
      <w:outlineLvl w:val="3"/>
    </w:pPr>
    <w:rPr>
      <w:rFonts w:eastAsia="Times New Roman" w:cs="Times New Roman"/>
      <w:bCs/>
      <w:szCs w:val="28"/>
      <w:lang w:eastAsia="en-GB"/>
    </w:rPr>
  </w:style>
  <w:style w:type="paragraph" w:styleId="Heading5">
    <w:name w:val="heading 5"/>
    <w:basedOn w:val="Normal"/>
    <w:next w:val="Normal"/>
    <w:unhideWhenUsed/>
    <w:qFormat/>
    <w:rsid w:val="00411DF4"/>
    <w:pPr>
      <w:numPr>
        <w:ilvl w:val="4"/>
        <w:numId w:val="37"/>
      </w:numPr>
      <w:outlineLvl w:val="4"/>
    </w:pPr>
    <w:rPr>
      <w:rFonts w:eastAsia="Times New Roman" w:cs="Times New Roman"/>
      <w:bCs/>
      <w:iCs/>
      <w:szCs w:val="26"/>
      <w:lang w:eastAsia="en-GB"/>
    </w:rPr>
  </w:style>
  <w:style w:type="paragraph" w:styleId="Heading6">
    <w:name w:val="heading 6"/>
    <w:basedOn w:val="Normal"/>
    <w:next w:val="Normal"/>
    <w:unhideWhenUsed/>
    <w:qFormat/>
    <w:rsid w:val="00411DF4"/>
    <w:pPr>
      <w:numPr>
        <w:ilvl w:val="5"/>
        <w:numId w:val="37"/>
      </w:numPr>
      <w:outlineLvl w:val="5"/>
    </w:pPr>
    <w:rPr>
      <w:rFonts w:eastAsia="Times New Roman" w:cs="Times New Roman"/>
      <w:bCs/>
      <w:lang w:eastAsia="en-GB"/>
    </w:rPr>
  </w:style>
  <w:style w:type="paragraph" w:styleId="Heading7">
    <w:name w:val="heading 7"/>
    <w:basedOn w:val="Normal"/>
    <w:next w:val="Normal"/>
    <w:unhideWhenUsed/>
    <w:qFormat/>
    <w:rsid w:val="00411DF4"/>
    <w:pPr>
      <w:numPr>
        <w:ilvl w:val="6"/>
        <w:numId w:val="37"/>
      </w:numPr>
      <w:outlineLvl w:val="6"/>
    </w:pPr>
    <w:rPr>
      <w:rFonts w:eastAsia="Times New Roman" w:cs="Times New Roman"/>
      <w:szCs w:val="24"/>
      <w:lang w:eastAsia="en-GB"/>
    </w:rPr>
  </w:style>
  <w:style w:type="paragraph" w:styleId="Heading8">
    <w:name w:val="heading 8"/>
    <w:basedOn w:val="Normal"/>
    <w:next w:val="Normal"/>
    <w:unhideWhenUsed/>
    <w:qFormat/>
    <w:rsid w:val="00411DF4"/>
    <w:pPr>
      <w:numPr>
        <w:ilvl w:val="7"/>
        <w:numId w:val="37"/>
      </w:numPr>
      <w:outlineLvl w:val="7"/>
    </w:pPr>
    <w:rPr>
      <w:rFonts w:eastAsia="Times New Roman" w:cs="Times New Roman"/>
      <w:iCs/>
      <w:szCs w:val="24"/>
      <w:lang w:eastAsia="en-GB"/>
    </w:rPr>
  </w:style>
  <w:style w:type="paragraph" w:styleId="Heading9">
    <w:name w:val="heading 9"/>
    <w:basedOn w:val="Normal"/>
    <w:next w:val="Normal"/>
    <w:unhideWhenUsed/>
    <w:qFormat/>
    <w:rsid w:val="00411DF4"/>
    <w:pPr>
      <w:numPr>
        <w:ilvl w:val="8"/>
        <w:numId w:val="37"/>
      </w:numPr>
      <w:outlineLvl w:val="8"/>
    </w:pPr>
    <w:rPr>
      <w:rFonts w:eastAsia="Times New Roman" w:cs="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unhideWhenUsed/>
    <w:rsid w:val="008B2EBD"/>
    <w:pPr>
      <w:spacing w:after="0" w:line="240" w:lineRule="auto"/>
    </w:pPr>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FSDraft">
    <w:name w:val="zFSDraft"/>
    <w:basedOn w:val="Normal"/>
    <w:uiPriority w:val="99"/>
    <w:semiHidden/>
    <w:unhideWhenUsed/>
    <w:rsid w:val="00AF69C6"/>
    <w:rPr>
      <w:rFonts w:cs="Times New Roman"/>
      <w:kern w:val="20"/>
    </w:rPr>
  </w:style>
  <w:style w:type="paragraph" w:customStyle="1" w:styleId="zFSDate">
    <w:name w:val="zFSDate"/>
    <w:basedOn w:val="Normal"/>
    <w:uiPriority w:val="99"/>
    <w:semiHidden/>
    <w:unhideWhenUsed/>
    <w:rsid w:val="00AF69C6"/>
    <w:pPr>
      <w:spacing w:before="80" w:after="80" w:line="290" w:lineRule="auto"/>
    </w:pPr>
    <w:rPr>
      <w:rFonts w:cs="Times New Roman"/>
      <w:sz w:val="24"/>
    </w:rPr>
  </w:style>
  <w:style w:type="paragraph" w:customStyle="1" w:styleId="zFSco-names">
    <w:name w:val="zFSco-names"/>
    <w:basedOn w:val="Normal"/>
    <w:next w:val="zFSand"/>
    <w:uiPriority w:val="99"/>
    <w:semiHidden/>
    <w:unhideWhenUsed/>
    <w:rsid w:val="0093377B"/>
    <w:pPr>
      <w:spacing w:before="120" w:after="120" w:line="290" w:lineRule="auto"/>
    </w:pPr>
    <w:rPr>
      <w:rFonts w:eastAsia="SimSun" w:cs="Times New Roman"/>
      <w:color w:val="000000" w:themeColor="text1"/>
      <w:kern w:val="24"/>
      <w:sz w:val="32"/>
      <w:szCs w:val="48"/>
    </w:rPr>
  </w:style>
  <w:style w:type="paragraph" w:customStyle="1" w:styleId="zFSand">
    <w:name w:val="zFSand"/>
    <w:basedOn w:val="Normal"/>
    <w:next w:val="zFSco-names"/>
    <w:uiPriority w:val="99"/>
    <w:semiHidden/>
    <w:unhideWhenUsed/>
    <w:rsid w:val="007B17F3"/>
    <w:pPr>
      <w:spacing w:after="180" w:line="290" w:lineRule="auto"/>
    </w:pPr>
    <w:rPr>
      <w:rFonts w:eastAsia="SimSun" w:cs="Times New Roman"/>
      <w:kern w:val="20"/>
      <w:szCs w:val="20"/>
    </w:rPr>
  </w:style>
  <w:style w:type="paragraph" w:customStyle="1" w:styleId="zFSNarrative">
    <w:name w:val="zFSNarrative"/>
    <w:basedOn w:val="Normal"/>
    <w:uiPriority w:val="99"/>
    <w:semiHidden/>
    <w:unhideWhenUsed/>
    <w:rsid w:val="00AF69C6"/>
    <w:pPr>
      <w:spacing w:before="60" w:after="60" w:line="290" w:lineRule="auto"/>
    </w:pPr>
    <w:rPr>
      <w:rFonts w:cs="Times New Roman"/>
      <w:color w:val="000000" w:themeColor="text1"/>
      <w:kern w:val="20"/>
      <w:sz w:val="24"/>
    </w:rPr>
  </w:style>
  <w:style w:type="paragraph" w:customStyle="1" w:styleId="zFSTitle">
    <w:name w:val="zFSTitle"/>
    <w:basedOn w:val="Normal"/>
    <w:uiPriority w:val="99"/>
    <w:semiHidden/>
    <w:unhideWhenUsed/>
    <w:rsid w:val="00AF69C6"/>
    <w:pPr>
      <w:spacing w:before="60" w:after="60" w:line="290" w:lineRule="auto"/>
    </w:pPr>
    <w:rPr>
      <w:rFonts w:cs="Times New Roman"/>
      <w:color w:val="AF005F" w:themeColor="text2"/>
      <w:sz w:val="36"/>
      <w:szCs w:val="32"/>
    </w:rPr>
  </w:style>
  <w:style w:type="paragraph" w:customStyle="1" w:styleId="zFSAddress">
    <w:name w:val="zFSAddress"/>
    <w:basedOn w:val="Normal"/>
    <w:uiPriority w:val="99"/>
    <w:semiHidden/>
    <w:unhideWhenUsed/>
    <w:rsid w:val="00A6485C"/>
    <w:pPr>
      <w:spacing w:line="290" w:lineRule="auto"/>
    </w:pPr>
    <w:rPr>
      <w:rFonts w:cs="Times New Roman"/>
      <w:kern w:val="16"/>
      <w:sz w:val="16"/>
    </w:rPr>
  </w:style>
  <w:style w:type="paragraph" w:customStyle="1" w:styleId="zFSTel">
    <w:name w:val="zFSTel"/>
    <w:basedOn w:val="Normal"/>
    <w:uiPriority w:val="99"/>
    <w:semiHidden/>
    <w:unhideWhenUsed/>
    <w:rsid w:val="00A6485C"/>
    <w:rPr>
      <w:rFonts w:cs="Times New Roman"/>
      <w:kern w:val="16"/>
      <w:sz w:val="16"/>
    </w:rPr>
  </w:style>
  <w:style w:type="paragraph" w:customStyle="1" w:styleId="zFSFax">
    <w:name w:val="zFSFax"/>
    <w:basedOn w:val="Normal"/>
    <w:uiPriority w:val="99"/>
    <w:semiHidden/>
    <w:unhideWhenUsed/>
    <w:rsid w:val="00A6485C"/>
    <w:rPr>
      <w:rFonts w:cs="Times New Roman"/>
      <w:kern w:val="16"/>
      <w:sz w:val="16"/>
    </w:rPr>
  </w:style>
  <w:style w:type="paragraph" w:customStyle="1" w:styleId="zSFRef">
    <w:name w:val="zSFRef"/>
    <w:basedOn w:val="Normal"/>
    <w:uiPriority w:val="99"/>
    <w:semiHidden/>
    <w:unhideWhenUsed/>
    <w:rsid w:val="00AF69C6"/>
    <w:rPr>
      <w:rFonts w:cs="Times New Roman"/>
      <w:kern w:val="16"/>
      <w:sz w:val="16"/>
    </w:rPr>
  </w:style>
  <w:style w:type="paragraph" w:customStyle="1" w:styleId="zFSAddress2">
    <w:name w:val="zFSAddress2"/>
    <w:basedOn w:val="Normal"/>
    <w:uiPriority w:val="99"/>
    <w:semiHidden/>
    <w:unhideWhenUsed/>
    <w:rsid w:val="00A6485C"/>
    <w:pPr>
      <w:spacing w:line="290" w:lineRule="auto"/>
    </w:pPr>
    <w:rPr>
      <w:rFonts w:cs="Times New Roman"/>
      <w:kern w:val="16"/>
      <w:sz w:val="16"/>
    </w:rPr>
  </w:style>
  <w:style w:type="paragraph" w:customStyle="1" w:styleId="Body">
    <w:name w:val="Body"/>
    <w:basedOn w:val="Normal"/>
    <w:rsid w:val="00BB7A29"/>
    <w:pPr>
      <w:spacing w:after="140" w:line="290" w:lineRule="auto"/>
      <w:jc w:val="both"/>
    </w:pPr>
    <w:rPr>
      <w:rFonts w:cs="Times New Roman"/>
      <w:kern w:val="20"/>
    </w:rPr>
  </w:style>
  <w:style w:type="paragraph" w:styleId="Header">
    <w:name w:val="header"/>
    <w:basedOn w:val="Normal"/>
    <w:link w:val="HeaderChar"/>
    <w:unhideWhenUsed/>
    <w:rsid w:val="00CF1782"/>
    <w:pPr>
      <w:tabs>
        <w:tab w:val="center" w:pos="4366"/>
        <w:tab w:val="right" w:pos="8732"/>
      </w:tabs>
    </w:pPr>
    <w:rPr>
      <w:rFonts w:eastAsia="Times New Roman" w:cs="Times New Roman"/>
      <w:kern w:val="20"/>
      <w:szCs w:val="24"/>
      <w:lang w:eastAsia="en-GB"/>
    </w:rPr>
  </w:style>
  <w:style w:type="paragraph" w:styleId="Footer">
    <w:name w:val="footer"/>
    <w:basedOn w:val="Normal"/>
    <w:unhideWhenUsed/>
    <w:rsid w:val="00606BD0"/>
    <w:pPr>
      <w:spacing w:before="120" w:after="120" w:line="290" w:lineRule="auto"/>
      <w:jc w:val="both"/>
    </w:pPr>
    <w:rPr>
      <w:sz w:val="16"/>
    </w:rPr>
  </w:style>
  <w:style w:type="paragraph" w:customStyle="1" w:styleId="alpha1">
    <w:name w:val="alpha 1"/>
    <w:basedOn w:val="Normal"/>
    <w:rsid w:val="00D23A38"/>
    <w:pPr>
      <w:numPr>
        <w:numId w:val="41"/>
      </w:numPr>
      <w:spacing w:after="140" w:line="290" w:lineRule="auto"/>
      <w:jc w:val="both"/>
      <w:outlineLvl w:val="0"/>
    </w:pPr>
    <w:rPr>
      <w:rFonts w:cs="Times New Roman"/>
      <w:kern w:val="20"/>
    </w:rPr>
  </w:style>
  <w:style w:type="paragraph" w:customStyle="1" w:styleId="alpha2">
    <w:name w:val="alpha 2"/>
    <w:basedOn w:val="Normal"/>
    <w:rsid w:val="00D23A38"/>
    <w:pPr>
      <w:numPr>
        <w:ilvl w:val="1"/>
        <w:numId w:val="41"/>
      </w:numPr>
      <w:spacing w:after="140" w:line="290" w:lineRule="auto"/>
      <w:jc w:val="both"/>
      <w:outlineLvl w:val="1"/>
    </w:pPr>
    <w:rPr>
      <w:rFonts w:cs="Times New Roman"/>
      <w:kern w:val="20"/>
    </w:rPr>
  </w:style>
  <w:style w:type="paragraph" w:customStyle="1" w:styleId="alpha3">
    <w:name w:val="alpha 3"/>
    <w:basedOn w:val="Normal"/>
    <w:rsid w:val="00D23A38"/>
    <w:pPr>
      <w:numPr>
        <w:ilvl w:val="2"/>
        <w:numId w:val="41"/>
      </w:numPr>
      <w:spacing w:after="140" w:line="290" w:lineRule="auto"/>
      <w:jc w:val="both"/>
      <w:outlineLvl w:val="2"/>
    </w:pPr>
    <w:rPr>
      <w:rFonts w:cs="Times New Roman"/>
      <w:kern w:val="20"/>
    </w:rPr>
  </w:style>
  <w:style w:type="paragraph" w:customStyle="1" w:styleId="alpha4">
    <w:name w:val="alpha 4"/>
    <w:basedOn w:val="Normal"/>
    <w:rsid w:val="00D23A38"/>
    <w:pPr>
      <w:numPr>
        <w:ilvl w:val="3"/>
        <w:numId w:val="41"/>
      </w:numPr>
      <w:spacing w:after="140" w:line="290" w:lineRule="auto"/>
      <w:jc w:val="both"/>
      <w:outlineLvl w:val="3"/>
    </w:pPr>
    <w:rPr>
      <w:rFonts w:cs="Times New Roman"/>
      <w:kern w:val="20"/>
    </w:rPr>
  </w:style>
  <w:style w:type="paragraph" w:customStyle="1" w:styleId="alpha5">
    <w:name w:val="alpha 5"/>
    <w:basedOn w:val="Normal"/>
    <w:rsid w:val="00D23A38"/>
    <w:pPr>
      <w:numPr>
        <w:ilvl w:val="4"/>
        <w:numId w:val="41"/>
      </w:numPr>
      <w:spacing w:after="140" w:line="290" w:lineRule="auto"/>
      <w:jc w:val="both"/>
      <w:outlineLvl w:val="4"/>
    </w:pPr>
    <w:rPr>
      <w:rFonts w:cs="Times New Roman"/>
      <w:kern w:val="20"/>
    </w:rPr>
  </w:style>
  <w:style w:type="paragraph" w:customStyle="1" w:styleId="alpha6">
    <w:name w:val="alpha 6"/>
    <w:basedOn w:val="Normal"/>
    <w:rsid w:val="00D23A38"/>
    <w:pPr>
      <w:numPr>
        <w:ilvl w:val="5"/>
        <w:numId w:val="41"/>
      </w:numPr>
      <w:spacing w:after="140" w:line="290" w:lineRule="auto"/>
      <w:jc w:val="both"/>
      <w:outlineLvl w:val="5"/>
    </w:pPr>
    <w:rPr>
      <w:rFonts w:cs="Times New Roman"/>
      <w:kern w:val="20"/>
    </w:rPr>
  </w:style>
  <w:style w:type="paragraph" w:customStyle="1" w:styleId="Body1">
    <w:name w:val="Body 1"/>
    <w:basedOn w:val="Normal"/>
    <w:rsid w:val="00BA0253"/>
    <w:pPr>
      <w:spacing w:after="140" w:line="290" w:lineRule="auto"/>
      <w:ind w:left="680"/>
      <w:jc w:val="both"/>
    </w:pPr>
    <w:rPr>
      <w:rFonts w:cs="Times New Roman"/>
      <w:kern w:val="20"/>
    </w:rPr>
  </w:style>
  <w:style w:type="paragraph" w:customStyle="1" w:styleId="Body2">
    <w:name w:val="Body 2"/>
    <w:basedOn w:val="Normal"/>
    <w:rsid w:val="00BA0253"/>
    <w:pPr>
      <w:spacing w:after="140" w:line="290" w:lineRule="auto"/>
      <w:ind w:left="680"/>
      <w:jc w:val="both"/>
    </w:pPr>
    <w:rPr>
      <w:rFonts w:cs="Times New Roman"/>
      <w:kern w:val="20"/>
    </w:rPr>
  </w:style>
  <w:style w:type="paragraph" w:customStyle="1" w:styleId="Body3">
    <w:name w:val="Body 3"/>
    <w:basedOn w:val="Normal"/>
    <w:rsid w:val="00BA0253"/>
    <w:pPr>
      <w:spacing w:after="140" w:line="290" w:lineRule="auto"/>
      <w:ind w:left="1361"/>
      <w:jc w:val="both"/>
    </w:pPr>
    <w:rPr>
      <w:rFonts w:cs="Times New Roman"/>
      <w:kern w:val="20"/>
    </w:rPr>
  </w:style>
  <w:style w:type="paragraph" w:customStyle="1" w:styleId="Body4">
    <w:name w:val="Body 4"/>
    <w:basedOn w:val="Normal"/>
    <w:rsid w:val="00BA0253"/>
    <w:pPr>
      <w:spacing w:after="140" w:line="290" w:lineRule="auto"/>
      <w:ind w:left="2041"/>
      <w:jc w:val="both"/>
    </w:pPr>
    <w:rPr>
      <w:rFonts w:cs="Times New Roman"/>
      <w:kern w:val="20"/>
    </w:rPr>
  </w:style>
  <w:style w:type="paragraph" w:customStyle="1" w:styleId="Body5">
    <w:name w:val="Body 5"/>
    <w:basedOn w:val="Normal"/>
    <w:rsid w:val="00BA0253"/>
    <w:pPr>
      <w:spacing w:after="140" w:line="290" w:lineRule="auto"/>
      <w:ind w:left="2722"/>
      <w:jc w:val="both"/>
    </w:pPr>
    <w:rPr>
      <w:rFonts w:cs="Times New Roman"/>
      <w:kern w:val="20"/>
    </w:rPr>
  </w:style>
  <w:style w:type="paragraph" w:customStyle="1" w:styleId="Body6">
    <w:name w:val="Body 6"/>
    <w:basedOn w:val="Normal"/>
    <w:rsid w:val="00BA0253"/>
    <w:pPr>
      <w:spacing w:after="140" w:line="290" w:lineRule="auto"/>
      <w:ind w:left="3402"/>
      <w:jc w:val="both"/>
    </w:pPr>
    <w:rPr>
      <w:rFonts w:cs="Times New Roman"/>
      <w:kern w:val="20"/>
    </w:rPr>
  </w:style>
  <w:style w:type="paragraph" w:customStyle="1" w:styleId="bullet1">
    <w:name w:val="bullet 1"/>
    <w:basedOn w:val="Normal"/>
    <w:rsid w:val="00D23A38"/>
    <w:pPr>
      <w:numPr>
        <w:numId w:val="44"/>
      </w:numPr>
      <w:spacing w:after="140" w:line="290" w:lineRule="auto"/>
      <w:jc w:val="both"/>
      <w:outlineLvl w:val="0"/>
    </w:pPr>
    <w:rPr>
      <w:rFonts w:cs="Times New Roman"/>
      <w:kern w:val="20"/>
    </w:rPr>
  </w:style>
  <w:style w:type="paragraph" w:customStyle="1" w:styleId="bullet2">
    <w:name w:val="bullet 2"/>
    <w:basedOn w:val="Normal"/>
    <w:rsid w:val="00D23A38"/>
    <w:pPr>
      <w:numPr>
        <w:ilvl w:val="1"/>
        <w:numId w:val="44"/>
      </w:numPr>
      <w:spacing w:after="140" w:line="290" w:lineRule="auto"/>
      <w:jc w:val="both"/>
      <w:outlineLvl w:val="1"/>
    </w:pPr>
    <w:rPr>
      <w:rFonts w:cs="Times New Roman"/>
      <w:kern w:val="20"/>
    </w:rPr>
  </w:style>
  <w:style w:type="paragraph" w:customStyle="1" w:styleId="bullet3">
    <w:name w:val="bullet 3"/>
    <w:basedOn w:val="Normal"/>
    <w:rsid w:val="00D23A38"/>
    <w:pPr>
      <w:numPr>
        <w:ilvl w:val="2"/>
        <w:numId w:val="44"/>
      </w:numPr>
      <w:spacing w:after="140" w:line="290" w:lineRule="auto"/>
      <w:jc w:val="both"/>
      <w:outlineLvl w:val="2"/>
    </w:pPr>
    <w:rPr>
      <w:rFonts w:cs="Times New Roman"/>
      <w:kern w:val="20"/>
    </w:rPr>
  </w:style>
  <w:style w:type="paragraph" w:customStyle="1" w:styleId="bullet4">
    <w:name w:val="bullet 4"/>
    <w:basedOn w:val="Normal"/>
    <w:rsid w:val="00D23A38"/>
    <w:pPr>
      <w:numPr>
        <w:ilvl w:val="3"/>
        <w:numId w:val="44"/>
      </w:numPr>
      <w:spacing w:after="140" w:line="290" w:lineRule="auto"/>
      <w:jc w:val="both"/>
      <w:outlineLvl w:val="3"/>
    </w:pPr>
    <w:rPr>
      <w:rFonts w:cs="Times New Roman"/>
      <w:kern w:val="20"/>
    </w:rPr>
  </w:style>
  <w:style w:type="paragraph" w:customStyle="1" w:styleId="bullet5">
    <w:name w:val="bullet 5"/>
    <w:basedOn w:val="Normal"/>
    <w:rsid w:val="00D23A38"/>
    <w:pPr>
      <w:numPr>
        <w:ilvl w:val="4"/>
        <w:numId w:val="44"/>
      </w:numPr>
      <w:spacing w:after="140" w:line="290" w:lineRule="auto"/>
      <w:jc w:val="both"/>
      <w:outlineLvl w:val="4"/>
    </w:pPr>
    <w:rPr>
      <w:rFonts w:cs="Times New Roman"/>
      <w:kern w:val="20"/>
    </w:rPr>
  </w:style>
  <w:style w:type="paragraph" w:customStyle="1" w:styleId="bullet6">
    <w:name w:val="bullet 6"/>
    <w:basedOn w:val="Normal"/>
    <w:rsid w:val="00D23A38"/>
    <w:pPr>
      <w:numPr>
        <w:ilvl w:val="5"/>
        <w:numId w:val="44"/>
      </w:numPr>
      <w:spacing w:after="140" w:line="290" w:lineRule="auto"/>
      <w:jc w:val="both"/>
      <w:outlineLvl w:val="5"/>
    </w:pPr>
    <w:rPr>
      <w:rFonts w:cs="Times New Roman"/>
      <w:kern w:val="20"/>
    </w:rPr>
  </w:style>
  <w:style w:type="paragraph" w:customStyle="1" w:styleId="CellBody">
    <w:name w:val="CellBody"/>
    <w:basedOn w:val="Normal"/>
    <w:rsid w:val="00502F67"/>
    <w:pPr>
      <w:spacing w:before="60" w:after="60" w:line="290" w:lineRule="auto"/>
    </w:pPr>
    <w:rPr>
      <w:rFonts w:cs="Times New Roman"/>
      <w:kern w:val="20"/>
    </w:rPr>
  </w:style>
  <w:style w:type="paragraph" w:customStyle="1" w:styleId="CellHead">
    <w:name w:val="CellHead"/>
    <w:basedOn w:val="Normal"/>
    <w:rsid w:val="00F978CE"/>
    <w:pPr>
      <w:keepNext/>
      <w:spacing w:before="60" w:after="60" w:line="259" w:lineRule="auto"/>
    </w:pPr>
    <w:rPr>
      <w:rFonts w:cs="Times New Roman"/>
      <w:b/>
      <w:kern w:val="20"/>
    </w:rPr>
  </w:style>
  <w:style w:type="paragraph" w:customStyle="1" w:styleId="dashbullet1">
    <w:name w:val="dash bullet 1"/>
    <w:basedOn w:val="Normal"/>
    <w:rsid w:val="00D23A38"/>
    <w:pPr>
      <w:numPr>
        <w:numId w:val="42"/>
      </w:numPr>
      <w:spacing w:after="140" w:line="290" w:lineRule="auto"/>
      <w:jc w:val="both"/>
      <w:outlineLvl w:val="0"/>
    </w:pPr>
    <w:rPr>
      <w:rFonts w:cs="Times New Roman"/>
      <w:kern w:val="20"/>
    </w:rPr>
  </w:style>
  <w:style w:type="paragraph" w:customStyle="1" w:styleId="dashbullet2">
    <w:name w:val="dash bullet 2"/>
    <w:basedOn w:val="Normal"/>
    <w:rsid w:val="00D23A38"/>
    <w:pPr>
      <w:numPr>
        <w:ilvl w:val="1"/>
        <w:numId w:val="42"/>
      </w:numPr>
      <w:spacing w:after="140" w:line="290" w:lineRule="auto"/>
      <w:jc w:val="both"/>
      <w:outlineLvl w:val="1"/>
    </w:pPr>
    <w:rPr>
      <w:rFonts w:cs="Times New Roman"/>
      <w:kern w:val="20"/>
    </w:rPr>
  </w:style>
  <w:style w:type="paragraph" w:customStyle="1" w:styleId="dashbullet3">
    <w:name w:val="dash bullet 3"/>
    <w:basedOn w:val="Normal"/>
    <w:rsid w:val="00D23A38"/>
    <w:pPr>
      <w:numPr>
        <w:ilvl w:val="2"/>
        <w:numId w:val="42"/>
      </w:numPr>
      <w:spacing w:after="140" w:line="290" w:lineRule="auto"/>
      <w:jc w:val="both"/>
      <w:outlineLvl w:val="2"/>
    </w:pPr>
    <w:rPr>
      <w:rFonts w:cs="Times New Roman"/>
      <w:kern w:val="20"/>
    </w:rPr>
  </w:style>
  <w:style w:type="paragraph" w:customStyle="1" w:styleId="dashbullet4">
    <w:name w:val="dash bullet 4"/>
    <w:basedOn w:val="Normal"/>
    <w:rsid w:val="00D23A38"/>
    <w:pPr>
      <w:numPr>
        <w:ilvl w:val="3"/>
        <w:numId w:val="42"/>
      </w:numPr>
      <w:spacing w:after="140" w:line="290" w:lineRule="auto"/>
      <w:jc w:val="both"/>
      <w:outlineLvl w:val="3"/>
    </w:pPr>
    <w:rPr>
      <w:rFonts w:cs="Times New Roman"/>
      <w:kern w:val="20"/>
    </w:rPr>
  </w:style>
  <w:style w:type="paragraph" w:customStyle="1" w:styleId="dashbullet5">
    <w:name w:val="dash bullet 5"/>
    <w:basedOn w:val="Normal"/>
    <w:rsid w:val="00D23A38"/>
    <w:pPr>
      <w:numPr>
        <w:ilvl w:val="4"/>
        <w:numId w:val="42"/>
      </w:numPr>
      <w:spacing w:after="140" w:line="290" w:lineRule="auto"/>
      <w:jc w:val="both"/>
      <w:outlineLvl w:val="4"/>
    </w:pPr>
    <w:rPr>
      <w:rFonts w:cs="Times New Roman"/>
      <w:kern w:val="20"/>
    </w:rPr>
  </w:style>
  <w:style w:type="paragraph" w:customStyle="1" w:styleId="dashbullet6">
    <w:name w:val="dash bullet 6"/>
    <w:basedOn w:val="Normal"/>
    <w:rsid w:val="00D23A38"/>
    <w:pPr>
      <w:numPr>
        <w:ilvl w:val="5"/>
        <w:numId w:val="42"/>
      </w:numPr>
      <w:spacing w:after="140" w:line="290" w:lineRule="auto"/>
      <w:jc w:val="both"/>
      <w:outlineLvl w:val="5"/>
    </w:pPr>
    <w:rPr>
      <w:rFonts w:cs="Times New Roman"/>
      <w:kern w:val="20"/>
    </w:rPr>
  </w:style>
  <w:style w:type="paragraph" w:customStyle="1" w:styleId="DocExCode">
    <w:name w:val="DocExCode"/>
    <w:basedOn w:val="Normal"/>
    <w:rsid w:val="0084230F"/>
    <w:pPr>
      <w:pBdr>
        <w:top w:val="single" w:sz="4" w:space="1" w:color="auto"/>
      </w:pBdr>
    </w:pPr>
    <w:rPr>
      <w:rFonts w:cs="Times New Roman"/>
      <w:sz w:val="16"/>
    </w:rPr>
  </w:style>
  <w:style w:type="paragraph" w:customStyle="1" w:styleId="DocExCode-NoLine">
    <w:name w:val="DocExCode - No Line"/>
    <w:basedOn w:val="DocExCode"/>
    <w:rsid w:val="0084230F"/>
    <w:pPr>
      <w:pBdr>
        <w:top w:val="none" w:sz="0" w:space="0" w:color="auto"/>
      </w:pBdr>
    </w:pPr>
  </w:style>
  <w:style w:type="paragraph" w:customStyle="1" w:styleId="doublealpha">
    <w:name w:val="double alpha"/>
    <w:basedOn w:val="Normal"/>
    <w:rsid w:val="00D23A38"/>
    <w:pPr>
      <w:numPr>
        <w:numId w:val="45"/>
      </w:numPr>
      <w:spacing w:after="140" w:line="290" w:lineRule="auto"/>
      <w:jc w:val="both"/>
    </w:pPr>
    <w:rPr>
      <w:rFonts w:cs="Times New Roman"/>
      <w:kern w:val="20"/>
    </w:rPr>
  </w:style>
  <w:style w:type="paragraph" w:customStyle="1" w:styleId="engageBody">
    <w:name w:val="engage_Body"/>
    <w:basedOn w:val="Normal"/>
    <w:rsid w:val="0084230F"/>
    <w:pPr>
      <w:spacing w:after="140" w:line="290" w:lineRule="auto"/>
      <w:jc w:val="both"/>
    </w:pPr>
    <w:rPr>
      <w:rFonts w:cs="Times New Roman"/>
      <w:sz w:val="13"/>
    </w:rPr>
  </w:style>
  <w:style w:type="paragraph" w:customStyle="1" w:styleId="engageL1">
    <w:name w:val="engage_L1"/>
    <w:basedOn w:val="Normal"/>
    <w:rsid w:val="00725E64"/>
    <w:pPr>
      <w:keepNext/>
      <w:numPr>
        <w:numId w:val="46"/>
      </w:numPr>
      <w:spacing w:after="140" w:line="290" w:lineRule="auto"/>
    </w:pPr>
    <w:rPr>
      <w:rFonts w:cs="Times New Roman"/>
      <w:b/>
      <w:sz w:val="13"/>
    </w:rPr>
  </w:style>
  <w:style w:type="paragraph" w:customStyle="1" w:styleId="engageL2">
    <w:name w:val="engage_L2"/>
    <w:basedOn w:val="Normal"/>
    <w:qFormat/>
    <w:rsid w:val="00D23A38"/>
    <w:pPr>
      <w:numPr>
        <w:ilvl w:val="1"/>
        <w:numId w:val="46"/>
      </w:numPr>
      <w:spacing w:after="140" w:line="290" w:lineRule="auto"/>
      <w:jc w:val="both"/>
    </w:pPr>
    <w:rPr>
      <w:rFonts w:cs="Times New Roman"/>
      <w:sz w:val="13"/>
    </w:rPr>
  </w:style>
  <w:style w:type="paragraph" w:customStyle="1" w:styleId="engageTitle">
    <w:name w:val="engage_Title"/>
    <w:basedOn w:val="Normal"/>
    <w:next w:val="engageBody"/>
    <w:rsid w:val="0084230F"/>
    <w:pPr>
      <w:spacing w:after="240"/>
      <w:jc w:val="center"/>
    </w:pPr>
    <w:rPr>
      <w:rFonts w:cs="Times New Roman"/>
      <w:b/>
    </w:rPr>
  </w:style>
  <w:style w:type="paragraph" w:customStyle="1" w:styleId="Level1">
    <w:name w:val="Level 1"/>
    <w:basedOn w:val="Normal"/>
    <w:next w:val="Body1"/>
    <w:rsid w:val="00A170EE"/>
    <w:pPr>
      <w:keepNext/>
      <w:numPr>
        <w:numId w:val="23"/>
      </w:numPr>
      <w:spacing w:before="280" w:after="140" w:line="290" w:lineRule="auto"/>
      <w:jc w:val="both"/>
      <w:outlineLvl w:val="0"/>
    </w:pPr>
    <w:rPr>
      <w:rFonts w:cs="Times New Roman"/>
      <w:b/>
      <w:bCs/>
      <w:kern w:val="20"/>
      <w:sz w:val="22"/>
      <w:szCs w:val="32"/>
    </w:rPr>
  </w:style>
  <w:style w:type="paragraph" w:customStyle="1" w:styleId="Head">
    <w:name w:val="Head"/>
    <w:basedOn w:val="Normal"/>
    <w:next w:val="Body"/>
    <w:rsid w:val="00A802B6"/>
    <w:pPr>
      <w:keepNext/>
      <w:spacing w:before="280" w:after="140" w:line="290" w:lineRule="auto"/>
      <w:jc w:val="both"/>
      <w:outlineLvl w:val="0"/>
    </w:pPr>
    <w:rPr>
      <w:rFonts w:cs="Times New Roman"/>
      <w:b/>
      <w:kern w:val="28"/>
      <w:sz w:val="23"/>
    </w:rPr>
  </w:style>
  <w:style w:type="paragraph" w:customStyle="1" w:styleId="Head1">
    <w:name w:val="Head 1"/>
    <w:basedOn w:val="Normal"/>
    <w:next w:val="Body1"/>
    <w:qFormat/>
    <w:rsid w:val="00A802B6"/>
    <w:pPr>
      <w:keepNext/>
      <w:spacing w:before="280" w:after="140" w:line="290" w:lineRule="auto"/>
      <w:ind w:left="680"/>
      <w:jc w:val="both"/>
      <w:outlineLvl w:val="0"/>
    </w:pPr>
    <w:rPr>
      <w:rFonts w:cs="Times New Roman"/>
      <w:b/>
      <w:kern w:val="22"/>
      <w:sz w:val="22"/>
    </w:rPr>
  </w:style>
  <w:style w:type="paragraph" w:customStyle="1" w:styleId="Head2">
    <w:name w:val="Head 2"/>
    <w:basedOn w:val="Normal"/>
    <w:next w:val="Body3"/>
    <w:rsid w:val="00A802B6"/>
    <w:pPr>
      <w:keepNext/>
      <w:spacing w:before="280" w:after="60" w:line="290" w:lineRule="auto"/>
      <w:ind w:left="1361"/>
      <w:jc w:val="both"/>
      <w:outlineLvl w:val="1"/>
    </w:pPr>
    <w:rPr>
      <w:rFonts w:cs="Times New Roman"/>
      <w:b/>
      <w:kern w:val="21"/>
      <w:sz w:val="21"/>
    </w:rPr>
  </w:style>
  <w:style w:type="paragraph" w:customStyle="1" w:styleId="Head3">
    <w:name w:val="Head 3"/>
    <w:basedOn w:val="Normal"/>
    <w:next w:val="Body4"/>
    <w:rsid w:val="00A802B6"/>
    <w:pPr>
      <w:keepNext/>
      <w:spacing w:before="280" w:after="40" w:line="290" w:lineRule="auto"/>
      <w:ind w:left="2041"/>
      <w:jc w:val="both"/>
      <w:outlineLvl w:val="2"/>
    </w:pPr>
    <w:rPr>
      <w:rFonts w:cs="Times New Roman"/>
      <w:b/>
      <w:kern w:val="20"/>
    </w:rPr>
  </w:style>
  <w:style w:type="paragraph" w:customStyle="1" w:styleId="Level2">
    <w:name w:val="Level 2"/>
    <w:basedOn w:val="Normal"/>
    <w:qFormat/>
    <w:rsid w:val="00B77D72"/>
    <w:pPr>
      <w:numPr>
        <w:ilvl w:val="1"/>
        <w:numId w:val="23"/>
      </w:numPr>
      <w:spacing w:after="140" w:line="290" w:lineRule="auto"/>
      <w:jc w:val="both"/>
      <w:outlineLvl w:val="1"/>
    </w:pPr>
    <w:rPr>
      <w:rFonts w:cs="Times New Roman"/>
      <w:kern w:val="20"/>
      <w:szCs w:val="28"/>
    </w:rPr>
  </w:style>
  <w:style w:type="paragraph" w:customStyle="1" w:styleId="Level3">
    <w:name w:val="Level 3"/>
    <w:basedOn w:val="Normal"/>
    <w:rsid w:val="00514E78"/>
    <w:pPr>
      <w:numPr>
        <w:ilvl w:val="2"/>
        <w:numId w:val="23"/>
      </w:numPr>
      <w:spacing w:after="140" w:line="290" w:lineRule="auto"/>
      <w:jc w:val="both"/>
      <w:outlineLvl w:val="2"/>
    </w:pPr>
    <w:rPr>
      <w:rFonts w:cs="Times New Roman"/>
      <w:kern w:val="20"/>
      <w:szCs w:val="28"/>
    </w:rPr>
  </w:style>
  <w:style w:type="paragraph" w:customStyle="1" w:styleId="Level4">
    <w:name w:val="Level 4"/>
    <w:basedOn w:val="Normal"/>
    <w:rsid w:val="00514E78"/>
    <w:pPr>
      <w:numPr>
        <w:ilvl w:val="3"/>
        <w:numId w:val="23"/>
      </w:numPr>
      <w:spacing w:after="140" w:line="290" w:lineRule="auto"/>
      <w:jc w:val="both"/>
      <w:outlineLvl w:val="3"/>
    </w:pPr>
    <w:rPr>
      <w:rFonts w:cs="Times New Roman"/>
      <w:kern w:val="20"/>
    </w:rPr>
  </w:style>
  <w:style w:type="paragraph" w:customStyle="1" w:styleId="Level5">
    <w:name w:val="Level 5"/>
    <w:basedOn w:val="Normal"/>
    <w:rsid w:val="00514E78"/>
    <w:pPr>
      <w:numPr>
        <w:ilvl w:val="4"/>
        <w:numId w:val="23"/>
      </w:numPr>
      <w:spacing w:after="140" w:line="290" w:lineRule="auto"/>
      <w:jc w:val="both"/>
      <w:outlineLvl w:val="4"/>
    </w:pPr>
    <w:rPr>
      <w:rFonts w:cs="Times New Roman"/>
      <w:kern w:val="20"/>
    </w:rPr>
  </w:style>
  <w:style w:type="paragraph" w:customStyle="1" w:styleId="Level6">
    <w:name w:val="Level 6"/>
    <w:basedOn w:val="Normal"/>
    <w:rsid w:val="00514E78"/>
    <w:pPr>
      <w:numPr>
        <w:ilvl w:val="5"/>
        <w:numId w:val="23"/>
      </w:numPr>
      <w:spacing w:after="140" w:line="290" w:lineRule="auto"/>
      <w:jc w:val="both"/>
      <w:outlineLvl w:val="5"/>
    </w:pPr>
    <w:rPr>
      <w:rFonts w:cs="Times New Roman"/>
      <w:kern w:val="20"/>
    </w:rPr>
  </w:style>
  <w:style w:type="paragraph" w:customStyle="1" w:styleId="Level7">
    <w:name w:val="Level 7"/>
    <w:basedOn w:val="Normal"/>
    <w:rsid w:val="00B77D72"/>
    <w:pPr>
      <w:numPr>
        <w:ilvl w:val="6"/>
        <w:numId w:val="23"/>
      </w:numPr>
      <w:spacing w:after="140" w:line="290" w:lineRule="auto"/>
      <w:jc w:val="both"/>
      <w:outlineLvl w:val="6"/>
    </w:pPr>
    <w:rPr>
      <w:rFonts w:cs="Times New Roman"/>
      <w:kern w:val="20"/>
    </w:rPr>
  </w:style>
  <w:style w:type="paragraph" w:customStyle="1" w:styleId="Level8">
    <w:name w:val="Level 8"/>
    <w:basedOn w:val="Normal"/>
    <w:rsid w:val="00514E78"/>
    <w:pPr>
      <w:numPr>
        <w:ilvl w:val="7"/>
        <w:numId w:val="23"/>
      </w:numPr>
      <w:spacing w:after="140" w:line="290" w:lineRule="auto"/>
      <w:jc w:val="both"/>
      <w:outlineLvl w:val="7"/>
    </w:pPr>
    <w:rPr>
      <w:rFonts w:cs="Times New Roman"/>
      <w:kern w:val="20"/>
    </w:rPr>
  </w:style>
  <w:style w:type="paragraph" w:customStyle="1" w:styleId="Level9">
    <w:name w:val="Level 9"/>
    <w:basedOn w:val="Normal"/>
    <w:rsid w:val="00514E78"/>
    <w:pPr>
      <w:numPr>
        <w:ilvl w:val="8"/>
        <w:numId w:val="23"/>
      </w:numPr>
      <w:spacing w:after="140" w:line="290" w:lineRule="auto"/>
      <w:jc w:val="both"/>
      <w:outlineLvl w:val="8"/>
    </w:pPr>
    <w:rPr>
      <w:rFonts w:cs="Times New Roman"/>
      <w:kern w:val="20"/>
    </w:rPr>
  </w:style>
  <w:style w:type="paragraph" w:customStyle="1" w:styleId="ListNumbers">
    <w:name w:val="List Numbers"/>
    <w:basedOn w:val="Normal"/>
    <w:rsid w:val="008B1D97"/>
    <w:pPr>
      <w:numPr>
        <w:numId w:val="48"/>
      </w:numPr>
      <w:spacing w:after="140" w:line="290" w:lineRule="auto"/>
      <w:jc w:val="both"/>
      <w:outlineLvl w:val="0"/>
    </w:pPr>
    <w:rPr>
      <w:rFonts w:cs="Times New Roman"/>
      <w:kern w:val="20"/>
    </w:rPr>
  </w:style>
  <w:style w:type="paragraph" w:customStyle="1" w:styleId="Parties">
    <w:name w:val="Parties"/>
    <w:basedOn w:val="Normal"/>
    <w:rsid w:val="008B1D97"/>
    <w:pPr>
      <w:numPr>
        <w:numId w:val="49"/>
      </w:numPr>
      <w:spacing w:after="140" w:line="290" w:lineRule="auto"/>
      <w:jc w:val="both"/>
    </w:pPr>
    <w:rPr>
      <w:rFonts w:cs="Times New Roman"/>
      <w:kern w:val="20"/>
    </w:rPr>
  </w:style>
  <w:style w:type="paragraph" w:customStyle="1" w:styleId="Recitals">
    <w:name w:val="Recitals"/>
    <w:basedOn w:val="Normal"/>
    <w:rsid w:val="008B1D97"/>
    <w:pPr>
      <w:numPr>
        <w:numId w:val="50"/>
      </w:numPr>
      <w:spacing w:after="140" w:line="290" w:lineRule="auto"/>
      <w:jc w:val="both"/>
    </w:pPr>
    <w:rPr>
      <w:rFonts w:cs="Times New Roman"/>
      <w:kern w:val="20"/>
    </w:rPr>
  </w:style>
  <w:style w:type="paragraph" w:customStyle="1" w:styleId="roman1">
    <w:name w:val="roman 1"/>
    <w:basedOn w:val="Normal"/>
    <w:rsid w:val="008B1D97"/>
    <w:pPr>
      <w:numPr>
        <w:numId w:val="51"/>
      </w:numPr>
      <w:spacing w:after="140" w:line="290" w:lineRule="auto"/>
      <w:jc w:val="both"/>
      <w:outlineLvl w:val="0"/>
    </w:pPr>
    <w:rPr>
      <w:rFonts w:cs="Times New Roman"/>
      <w:kern w:val="20"/>
    </w:rPr>
  </w:style>
  <w:style w:type="paragraph" w:customStyle="1" w:styleId="roman2">
    <w:name w:val="roman 2"/>
    <w:basedOn w:val="Normal"/>
    <w:rsid w:val="008B1D97"/>
    <w:pPr>
      <w:numPr>
        <w:ilvl w:val="1"/>
        <w:numId w:val="51"/>
      </w:numPr>
      <w:spacing w:after="140" w:line="290" w:lineRule="auto"/>
      <w:jc w:val="both"/>
      <w:outlineLvl w:val="1"/>
    </w:pPr>
    <w:rPr>
      <w:rFonts w:cs="Times New Roman"/>
      <w:kern w:val="20"/>
    </w:rPr>
  </w:style>
  <w:style w:type="paragraph" w:customStyle="1" w:styleId="roman3">
    <w:name w:val="roman 3"/>
    <w:basedOn w:val="Normal"/>
    <w:rsid w:val="008B1D97"/>
    <w:pPr>
      <w:numPr>
        <w:ilvl w:val="2"/>
        <w:numId w:val="51"/>
      </w:numPr>
      <w:spacing w:after="140" w:line="290" w:lineRule="auto"/>
      <w:jc w:val="both"/>
      <w:outlineLvl w:val="2"/>
    </w:pPr>
    <w:rPr>
      <w:rFonts w:cs="Times New Roman"/>
      <w:kern w:val="20"/>
    </w:rPr>
  </w:style>
  <w:style w:type="paragraph" w:customStyle="1" w:styleId="roman4">
    <w:name w:val="roman 4"/>
    <w:basedOn w:val="Normal"/>
    <w:rsid w:val="008B1D97"/>
    <w:pPr>
      <w:numPr>
        <w:ilvl w:val="3"/>
        <w:numId w:val="51"/>
      </w:numPr>
      <w:spacing w:after="140" w:line="290" w:lineRule="auto"/>
      <w:jc w:val="both"/>
      <w:outlineLvl w:val="3"/>
    </w:pPr>
    <w:rPr>
      <w:rFonts w:cs="Times New Roman"/>
      <w:kern w:val="20"/>
    </w:rPr>
  </w:style>
  <w:style w:type="paragraph" w:customStyle="1" w:styleId="roman5">
    <w:name w:val="roman 5"/>
    <w:basedOn w:val="Normal"/>
    <w:rsid w:val="008B1D97"/>
    <w:pPr>
      <w:numPr>
        <w:ilvl w:val="4"/>
        <w:numId w:val="51"/>
      </w:numPr>
      <w:spacing w:after="140" w:line="290" w:lineRule="auto"/>
      <w:jc w:val="both"/>
      <w:outlineLvl w:val="4"/>
    </w:pPr>
    <w:rPr>
      <w:rFonts w:cs="Times New Roman"/>
      <w:kern w:val="20"/>
    </w:rPr>
  </w:style>
  <w:style w:type="paragraph" w:customStyle="1" w:styleId="roman6">
    <w:name w:val="roman 6"/>
    <w:basedOn w:val="Normal"/>
    <w:rsid w:val="008B1D97"/>
    <w:pPr>
      <w:numPr>
        <w:ilvl w:val="5"/>
        <w:numId w:val="51"/>
      </w:numPr>
      <w:spacing w:after="140" w:line="290" w:lineRule="auto"/>
      <w:jc w:val="both"/>
      <w:outlineLvl w:val="5"/>
    </w:pPr>
    <w:rPr>
      <w:rFonts w:cs="Times New Roman"/>
      <w:kern w:val="20"/>
    </w:rPr>
  </w:style>
  <w:style w:type="paragraph" w:customStyle="1" w:styleId="SchedApps">
    <w:name w:val="Sched/Apps"/>
    <w:basedOn w:val="Normal"/>
    <w:next w:val="Body"/>
    <w:rsid w:val="00F978CE"/>
    <w:pPr>
      <w:keepNext/>
      <w:pageBreakBefore/>
      <w:spacing w:after="240" w:line="290" w:lineRule="auto"/>
      <w:jc w:val="center"/>
      <w:outlineLvl w:val="3"/>
    </w:pPr>
    <w:rPr>
      <w:rFonts w:cs="Times New Roman"/>
      <w:b/>
      <w:kern w:val="23"/>
      <w:sz w:val="23"/>
    </w:rPr>
  </w:style>
  <w:style w:type="paragraph" w:customStyle="1" w:styleId="Schedule1">
    <w:name w:val="Schedule 1"/>
    <w:basedOn w:val="Normal"/>
    <w:rsid w:val="008B1D97"/>
    <w:pPr>
      <w:numPr>
        <w:numId w:val="52"/>
      </w:numPr>
      <w:spacing w:after="140" w:line="290" w:lineRule="auto"/>
      <w:jc w:val="both"/>
      <w:outlineLvl w:val="0"/>
    </w:pPr>
    <w:rPr>
      <w:rFonts w:cs="Times New Roman"/>
      <w:kern w:val="20"/>
    </w:rPr>
  </w:style>
  <w:style w:type="paragraph" w:customStyle="1" w:styleId="Schedule2">
    <w:name w:val="Schedule 2"/>
    <w:basedOn w:val="Normal"/>
    <w:rsid w:val="008B1D97"/>
    <w:pPr>
      <w:numPr>
        <w:ilvl w:val="1"/>
        <w:numId w:val="52"/>
      </w:numPr>
      <w:spacing w:after="140" w:line="290" w:lineRule="auto"/>
      <w:jc w:val="both"/>
      <w:outlineLvl w:val="0"/>
    </w:pPr>
    <w:rPr>
      <w:rFonts w:cs="Times New Roman"/>
      <w:kern w:val="20"/>
    </w:rPr>
  </w:style>
  <w:style w:type="paragraph" w:customStyle="1" w:styleId="Schedule3">
    <w:name w:val="Schedule 3"/>
    <w:basedOn w:val="Normal"/>
    <w:rsid w:val="008B1D97"/>
    <w:pPr>
      <w:numPr>
        <w:ilvl w:val="2"/>
        <w:numId w:val="52"/>
      </w:numPr>
      <w:spacing w:after="140" w:line="290" w:lineRule="auto"/>
      <w:jc w:val="both"/>
      <w:outlineLvl w:val="1"/>
    </w:pPr>
    <w:rPr>
      <w:rFonts w:cs="Times New Roman"/>
      <w:kern w:val="20"/>
    </w:rPr>
  </w:style>
  <w:style w:type="paragraph" w:customStyle="1" w:styleId="Schedule4">
    <w:name w:val="Schedule 4"/>
    <w:basedOn w:val="Normal"/>
    <w:rsid w:val="008B1D97"/>
    <w:pPr>
      <w:numPr>
        <w:ilvl w:val="3"/>
        <w:numId w:val="52"/>
      </w:numPr>
      <w:spacing w:after="140" w:line="290" w:lineRule="auto"/>
      <w:jc w:val="both"/>
      <w:outlineLvl w:val="2"/>
    </w:pPr>
    <w:rPr>
      <w:rFonts w:cs="Times New Roman"/>
      <w:kern w:val="20"/>
    </w:rPr>
  </w:style>
  <w:style w:type="paragraph" w:customStyle="1" w:styleId="Schedule5">
    <w:name w:val="Schedule 5"/>
    <w:basedOn w:val="Normal"/>
    <w:rsid w:val="008B1D97"/>
    <w:pPr>
      <w:numPr>
        <w:ilvl w:val="4"/>
        <w:numId w:val="52"/>
      </w:numPr>
      <w:spacing w:after="140" w:line="290" w:lineRule="auto"/>
      <w:jc w:val="both"/>
      <w:outlineLvl w:val="3"/>
    </w:pPr>
    <w:rPr>
      <w:rFonts w:cs="Times New Roman"/>
      <w:kern w:val="20"/>
    </w:rPr>
  </w:style>
  <w:style w:type="paragraph" w:customStyle="1" w:styleId="Schedule6">
    <w:name w:val="Schedule 6"/>
    <w:basedOn w:val="Normal"/>
    <w:rsid w:val="008B1D97"/>
    <w:pPr>
      <w:numPr>
        <w:ilvl w:val="5"/>
        <w:numId w:val="52"/>
      </w:numPr>
      <w:spacing w:after="140" w:line="290" w:lineRule="auto"/>
      <w:jc w:val="both"/>
      <w:outlineLvl w:val="5"/>
    </w:pPr>
    <w:rPr>
      <w:rFonts w:cs="Times New Roman"/>
      <w:kern w:val="20"/>
    </w:rPr>
  </w:style>
  <w:style w:type="paragraph" w:customStyle="1" w:styleId="ScheduleHeading">
    <w:name w:val="Schedule Heading"/>
    <w:basedOn w:val="Normal"/>
    <w:next w:val="Body"/>
    <w:rsid w:val="00180F8D"/>
    <w:pPr>
      <w:keepNext/>
      <w:pageBreakBefore/>
      <w:numPr>
        <w:numId w:val="53"/>
      </w:numPr>
      <w:spacing w:after="240" w:line="290" w:lineRule="auto"/>
      <w:jc w:val="center"/>
      <w:outlineLvl w:val="3"/>
    </w:pPr>
    <w:rPr>
      <w:b/>
      <w:kern w:val="23"/>
      <w:sz w:val="23"/>
    </w:rPr>
  </w:style>
  <w:style w:type="paragraph" w:customStyle="1" w:styleId="SubHead">
    <w:name w:val="SubHead"/>
    <w:basedOn w:val="Normal"/>
    <w:next w:val="Body"/>
    <w:rsid w:val="00A170EE"/>
    <w:pPr>
      <w:keepNext/>
      <w:spacing w:before="120" w:after="60" w:line="290" w:lineRule="auto"/>
      <w:jc w:val="both"/>
      <w:outlineLvl w:val="0"/>
    </w:pPr>
    <w:rPr>
      <w:rFonts w:cs="Times New Roman"/>
      <w:b/>
      <w:kern w:val="21"/>
      <w:sz w:val="21"/>
    </w:rPr>
  </w:style>
  <w:style w:type="paragraph" w:customStyle="1" w:styleId="TCLevel1">
    <w:name w:val="T+C Level 1"/>
    <w:basedOn w:val="Normal"/>
    <w:next w:val="TCLevel2"/>
    <w:rsid w:val="008B1D97"/>
    <w:pPr>
      <w:keepNext/>
      <w:numPr>
        <w:numId w:val="54"/>
      </w:numPr>
      <w:spacing w:before="140" w:line="290" w:lineRule="auto"/>
      <w:jc w:val="both"/>
      <w:outlineLvl w:val="0"/>
    </w:pPr>
    <w:rPr>
      <w:rFonts w:cs="Times New Roman"/>
      <w:b/>
      <w:kern w:val="20"/>
    </w:rPr>
  </w:style>
  <w:style w:type="paragraph" w:customStyle="1" w:styleId="TCLevel2">
    <w:name w:val="T+C Level 2"/>
    <w:basedOn w:val="Normal"/>
    <w:rsid w:val="008B1D97"/>
    <w:pPr>
      <w:numPr>
        <w:ilvl w:val="1"/>
        <w:numId w:val="54"/>
      </w:numPr>
      <w:spacing w:after="140" w:line="290" w:lineRule="auto"/>
      <w:jc w:val="both"/>
      <w:outlineLvl w:val="1"/>
    </w:pPr>
    <w:rPr>
      <w:rFonts w:cs="Times New Roman"/>
      <w:kern w:val="20"/>
    </w:rPr>
  </w:style>
  <w:style w:type="paragraph" w:customStyle="1" w:styleId="TCLevel3">
    <w:name w:val="T+C Level 3"/>
    <w:basedOn w:val="Normal"/>
    <w:rsid w:val="008B1D97"/>
    <w:pPr>
      <w:numPr>
        <w:ilvl w:val="2"/>
        <w:numId w:val="54"/>
      </w:numPr>
      <w:spacing w:after="140" w:line="290" w:lineRule="auto"/>
      <w:jc w:val="both"/>
      <w:outlineLvl w:val="2"/>
    </w:pPr>
    <w:rPr>
      <w:rFonts w:cs="Times New Roman"/>
      <w:kern w:val="20"/>
    </w:rPr>
  </w:style>
  <w:style w:type="paragraph" w:customStyle="1" w:styleId="TCLevel4">
    <w:name w:val="T+C Level 4"/>
    <w:basedOn w:val="Normal"/>
    <w:rsid w:val="008B1D97"/>
    <w:pPr>
      <w:numPr>
        <w:ilvl w:val="3"/>
        <w:numId w:val="54"/>
      </w:numPr>
      <w:spacing w:after="140" w:line="290" w:lineRule="auto"/>
      <w:jc w:val="both"/>
      <w:outlineLvl w:val="3"/>
    </w:pPr>
    <w:rPr>
      <w:rFonts w:cs="Times New Roman"/>
      <w:kern w:val="20"/>
    </w:rPr>
  </w:style>
  <w:style w:type="paragraph" w:customStyle="1" w:styleId="Table1">
    <w:name w:val="Table 1"/>
    <w:basedOn w:val="Normal"/>
    <w:rsid w:val="008B1D97"/>
    <w:pPr>
      <w:numPr>
        <w:numId w:val="55"/>
      </w:numPr>
      <w:spacing w:before="60" w:after="60" w:line="290" w:lineRule="auto"/>
      <w:outlineLvl w:val="0"/>
    </w:pPr>
    <w:rPr>
      <w:rFonts w:cs="Times New Roman"/>
      <w:kern w:val="20"/>
    </w:rPr>
  </w:style>
  <w:style w:type="paragraph" w:customStyle="1" w:styleId="Table2">
    <w:name w:val="Table 2"/>
    <w:basedOn w:val="Normal"/>
    <w:rsid w:val="008B1D97"/>
    <w:pPr>
      <w:numPr>
        <w:ilvl w:val="1"/>
        <w:numId w:val="55"/>
      </w:numPr>
      <w:spacing w:before="60" w:after="60" w:line="290" w:lineRule="auto"/>
      <w:outlineLvl w:val="0"/>
    </w:pPr>
    <w:rPr>
      <w:rFonts w:cs="Times New Roman"/>
      <w:kern w:val="20"/>
    </w:rPr>
  </w:style>
  <w:style w:type="paragraph" w:customStyle="1" w:styleId="Table3">
    <w:name w:val="Table 3"/>
    <w:basedOn w:val="Normal"/>
    <w:rsid w:val="008B1D97"/>
    <w:pPr>
      <w:numPr>
        <w:ilvl w:val="2"/>
        <w:numId w:val="55"/>
      </w:numPr>
      <w:spacing w:before="60" w:after="60" w:line="290" w:lineRule="auto"/>
      <w:outlineLvl w:val="0"/>
    </w:pPr>
    <w:rPr>
      <w:rFonts w:cs="Times New Roman"/>
      <w:kern w:val="20"/>
    </w:rPr>
  </w:style>
  <w:style w:type="paragraph" w:customStyle="1" w:styleId="Table4">
    <w:name w:val="Table 4"/>
    <w:basedOn w:val="Normal"/>
    <w:rsid w:val="008B1D97"/>
    <w:pPr>
      <w:numPr>
        <w:ilvl w:val="3"/>
        <w:numId w:val="55"/>
      </w:numPr>
      <w:spacing w:before="60" w:after="60" w:line="290" w:lineRule="auto"/>
      <w:outlineLvl w:val="0"/>
    </w:pPr>
    <w:rPr>
      <w:rFonts w:cs="Times New Roman"/>
      <w:kern w:val="20"/>
    </w:rPr>
  </w:style>
  <w:style w:type="paragraph" w:customStyle="1" w:styleId="Table5">
    <w:name w:val="Table 5"/>
    <w:basedOn w:val="Normal"/>
    <w:rsid w:val="008B1D97"/>
    <w:pPr>
      <w:numPr>
        <w:ilvl w:val="4"/>
        <w:numId w:val="55"/>
      </w:numPr>
      <w:spacing w:before="60" w:after="60" w:line="290" w:lineRule="auto"/>
      <w:outlineLvl w:val="0"/>
    </w:pPr>
    <w:rPr>
      <w:rFonts w:cs="Times New Roman"/>
      <w:kern w:val="20"/>
    </w:rPr>
  </w:style>
  <w:style w:type="paragraph" w:customStyle="1" w:styleId="Table6">
    <w:name w:val="Table 6"/>
    <w:basedOn w:val="Normal"/>
    <w:rsid w:val="008B1D97"/>
    <w:pPr>
      <w:numPr>
        <w:ilvl w:val="5"/>
        <w:numId w:val="55"/>
      </w:numPr>
      <w:spacing w:before="60" w:after="60" w:line="290" w:lineRule="auto"/>
      <w:outlineLvl w:val="0"/>
    </w:pPr>
    <w:rPr>
      <w:rFonts w:cs="Times New Roman"/>
      <w:kern w:val="20"/>
    </w:rPr>
  </w:style>
  <w:style w:type="paragraph" w:customStyle="1" w:styleId="Tablealpha">
    <w:name w:val="Table alpha"/>
    <w:basedOn w:val="CellBody"/>
    <w:rsid w:val="008B1D97"/>
    <w:pPr>
      <w:numPr>
        <w:numId w:val="56"/>
      </w:numPr>
    </w:pPr>
  </w:style>
  <w:style w:type="paragraph" w:customStyle="1" w:styleId="Tablebullet">
    <w:name w:val="Table bullet"/>
    <w:basedOn w:val="Normal"/>
    <w:rsid w:val="00A170EE"/>
    <w:pPr>
      <w:numPr>
        <w:numId w:val="24"/>
      </w:numPr>
      <w:spacing w:before="60" w:after="60" w:line="290" w:lineRule="auto"/>
    </w:pPr>
    <w:rPr>
      <w:rFonts w:cs="Times New Roman"/>
      <w:kern w:val="20"/>
    </w:rPr>
  </w:style>
  <w:style w:type="paragraph" w:customStyle="1" w:styleId="Tableroman">
    <w:name w:val="Table roman"/>
    <w:basedOn w:val="CellBody"/>
    <w:rsid w:val="008B1D97"/>
    <w:pPr>
      <w:numPr>
        <w:numId w:val="57"/>
      </w:numPr>
    </w:pPr>
  </w:style>
  <w:style w:type="paragraph" w:styleId="TOAHeading">
    <w:name w:val="toa heading"/>
    <w:basedOn w:val="Normal"/>
    <w:next w:val="Normal"/>
    <w:uiPriority w:val="99"/>
    <w:unhideWhenUsed/>
    <w:rsid w:val="00C543FE"/>
    <w:pPr>
      <w:spacing w:before="120"/>
    </w:pPr>
    <w:rPr>
      <w:rFonts w:asciiTheme="majorHAnsi" w:eastAsiaTheme="majorEastAsia" w:hAnsiTheme="majorHAnsi" w:cstheme="majorBidi"/>
      <w:b/>
      <w:bCs/>
      <w:sz w:val="24"/>
      <w:szCs w:val="24"/>
    </w:rPr>
  </w:style>
  <w:style w:type="paragraph" w:styleId="Title">
    <w:name w:val="Title"/>
    <w:basedOn w:val="Normal"/>
    <w:next w:val="Body"/>
    <w:unhideWhenUsed/>
    <w:rsid w:val="00F978CE"/>
    <w:pPr>
      <w:keepNext/>
      <w:spacing w:after="240" w:line="290" w:lineRule="auto"/>
      <w:jc w:val="both"/>
      <w:outlineLvl w:val="0"/>
    </w:pPr>
    <w:rPr>
      <w:rFonts w:eastAsiaTheme="majorEastAsia" w:cs="Arial"/>
      <w:b/>
      <w:kern w:val="25"/>
      <w:sz w:val="25"/>
      <w:szCs w:val="56"/>
    </w:rPr>
  </w:style>
  <w:style w:type="paragraph" w:styleId="TOC1">
    <w:name w:val="toc 1"/>
    <w:basedOn w:val="Normal"/>
    <w:next w:val="Body"/>
    <w:unhideWhenUsed/>
    <w:rsid w:val="009C500A"/>
    <w:pPr>
      <w:spacing w:before="280" w:after="140" w:line="290" w:lineRule="auto"/>
    </w:pPr>
    <w:rPr>
      <w:rFonts w:eastAsia="Times New Roman" w:cs="Times New Roman"/>
      <w:kern w:val="20"/>
      <w:szCs w:val="24"/>
      <w:lang w:eastAsia="en-GB"/>
    </w:rPr>
  </w:style>
  <w:style w:type="paragraph" w:styleId="TOC2">
    <w:name w:val="toc 2"/>
    <w:basedOn w:val="Normal"/>
    <w:next w:val="Body"/>
    <w:unhideWhenUsed/>
    <w:rsid w:val="009C500A"/>
    <w:pPr>
      <w:spacing w:before="280" w:after="140" w:line="290" w:lineRule="auto"/>
    </w:pPr>
    <w:rPr>
      <w:rFonts w:eastAsia="Times New Roman" w:cs="Times New Roman"/>
      <w:kern w:val="20"/>
      <w:szCs w:val="24"/>
      <w:lang w:eastAsia="en-GB"/>
    </w:rPr>
  </w:style>
  <w:style w:type="paragraph" w:styleId="TOC3">
    <w:name w:val="toc 3"/>
    <w:basedOn w:val="Normal"/>
    <w:next w:val="Body"/>
    <w:unhideWhenUsed/>
    <w:rsid w:val="009C500A"/>
    <w:pPr>
      <w:spacing w:before="280" w:after="140" w:line="290" w:lineRule="auto"/>
      <w:ind w:left="680"/>
    </w:pPr>
    <w:rPr>
      <w:rFonts w:eastAsia="Times New Roman" w:cs="Times New Roman"/>
      <w:kern w:val="20"/>
      <w:szCs w:val="24"/>
      <w:lang w:eastAsia="en-GB"/>
    </w:rPr>
  </w:style>
  <w:style w:type="paragraph" w:styleId="TOC4">
    <w:name w:val="toc 4"/>
    <w:basedOn w:val="Normal"/>
    <w:next w:val="Body"/>
    <w:unhideWhenUsed/>
    <w:rsid w:val="009C500A"/>
    <w:pPr>
      <w:spacing w:before="280" w:after="140" w:line="290" w:lineRule="auto"/>
      <w:ind w:left="680"/>
    </w:pPr>
    <w:rPr>
      <w:rFonts w:eastAsia="Times New Roman" w:cs="Times New Roman"/>
      <w:kern w:val="20"/>
      <w:szCs w:val="24"/>
      <w:lang w:eastAsia="en-GB"/>
    </w:rPr>
  </w:style>
  <w:style w:type="paragraph" w:styleId="TOC5">
    <w:name w:val="toc 5"/>
    <w:basedOn w:val="Normal"/>
    <w:next w:val="Body"/>
    <w:unhideWhenUsed/>
    <w:rsid w:val="009C500A"/>
    <w:rPr>
      <w:rFonts w:eastAsia="Times New Roman" w:cs="Times New Roman"/>
      <w:szCs w:val="24"/>
      <w:lang w:eastAsia="en-GB"/>
    </w:rPr>
  </w:style>
  <w:style w:type="paragraph" w:styleId="TOC6">
    <w:name w:val="toc 6"/>
    <w:basedOn w:val="Normal"/>
    <w:next w:val="Body"/>
    <w:unhideWhenUsed/>
    <w:rsid w:val="009C500A"/>
    <w:rPr>
      <w:rFonts w:eastAsia="Times New Roman" w:cs="Times New Roman"/>
      <w:szCs w:val="24"/>
      <w:lang w:eastAsia="en-GB"/>
    </w:rPr>
  </w:style>
  <w:style w:type="paragraph" w:styleId="TOC7">
    <w:name w:val="toc 7"/>
    <w:basedOn w:val="Normal"/>
    <w:next w:val="Body"/>
    <w:unhideWhenUsed/>
    <w:rsid w:val="009C500A"/>
    <w:rPr>
      <w:rFonts w:eastAsia="Times New Roman" w:cs="Times New Roman"/>
      <w:szCs w:val="24"/>
      <w:lang w:eastAsia="en-GB"/>
    </w:rPr>
  </w:style>
  <w:style w:type="paragraph" w:styleId="TOC8">
    <w:name w:val="toc 8"/>
    <w:basedOn w:val="Normal"/>
    <w:next w:val="Body"/>
    <w:unhideWhenUsed/>
    <w:rsid w:val="009C500A"/>
    <w:rPr>
      <w:rFonts w:eastAsia="Times New Roman" w:cs="Times New Roman"/>
      <w:szCs w:val="24"/>
      <w:lang w:eastAsia="en-GB"/>
    </w:rPr>
  </w:style>
  <w:style w:type="paragraph" w:styleId="TOC9">
    <w:name w:val="toc 9"/>
    <w:basedOn w:val="Normal"/>
    <w:next w:val="Body"/>
    <w:unhideWhenUsed/>
    <w:rsid w:val="009C500A"/>
    <w:rPr>
      <w:rFonts w:eastAsia="Times New Roman" w:cs="Times New Roman"/>
      <w:szCs w:val="24"/>
      <w:lang w:eastAsia="en-GB"/>
    </w:rPr>
  </w:style>
  <w:style w:type="paragraph" w:customStyle="1" w:styleId="UCAlpha1">
    <w:name w:val="UCAlpha 1"/>
    <w:basedOn w:val="Normal"/>
    <w:rsid w:val="00A34CE2"/>
    <w:pPr>
      <w:numPr>
        <w:numId w:val="58"/>
      </w:numPr>
      <w:spacing w:after="140" w:line="290" w:lineRule="auto"/>
      <w:jc w:val="both"/>
      <w:outlineLvl w:val="0"/>
    </w:pPr>
    <w:rPr>
      <w:rFonts w:cs="Times New Roman"/>
      <w:kern w:val="20"/>
    </w:rPr>
  </w:style>
  <w:style w:type="paragraph" w:customStyle="1" w:styleId="UCAlpha2">
    <w:name w:val="UCAlpha 2"/>
    <w:basedOn w:val="Normal"/>
    <w:rsid w:val="00A34CE2"/>
    <w:pPr>
      <w:numPr>
        <w:ilvl w:val="1"/>
        <w:numId w:val="58"/>
      </w:numPr>
      <w:spacing w:after="140" w:line="290" w:lineRule="auto"/>
      <w:jc w:val="both"/>
      <w:outlineLvl w:val="1"/>
    </w:pPr>
    <w:rPr>
      <w:rFonts w:cs="Times New Roman"/>
      <w:kern w:val="20"/>
    </w:rPr>
  </w:style>
  <w:style w:type="paragraph" w:customStyle="1" w:styleId="UCAlpha3">
    <w:name w:val="UCAlpha 3"/>
    <w:basedOn w:val="Normal"/>
    <w:rsid w:val="00A34CE2"/>
    <w:pPr>
      <w:numPr>
        <w:ilvl w:val="2"/>
        <w:numId w:val="58"/>
      </w:numPr>
      <w:spacing w:after="140" w:line="290" w:lineRule="auto"/>
      <w:jc w:val="both"/>
      <w:outlineLvl w:val="2"/>
    </w:pPr>
    <w:rPr>
      <w:rFonts w:cs="Times New Roman"/>
      <w:kern w:val="20"/>
    </w:rPr>
  </w:style>
  <w:style w:type="paragraph" w:customStyle="1" w:styleId="UCAlpha4">
    <w:name w:val="UCAlpha 4"/>
    <w:basedOn w:val="Normal"/>
    <w:rsid w:val="00A34CE2"/>
    <w:pPr>
      <w:numPr>
        <w:ilvl w:val="3"/>
        <w:numId w:val="58"/>
      </w:numPr>
      <w:spacing w:after="140" w:line="290" w:lineRule="auto"/>
      <w:jc w:val="both"/>
      <w:outlineLvl w:val="3"/>
    </w:pPr>
    <w:rPr>
      <w:rFonts w:cs="Times New Roman"/>
      <w:kern w:val="20"/>
    </w:rPr>
  </w:style>
  <w:style w:type="paragraph" w:customStyle="1" w:styleId="UCAlpha5">
    <w:name w:val="UCAlpha 5"/>
    <w:basedOn w:val="Normal"/>
    <w:rsid w:val="00A34CE2"/>
    <w:pPr>
      <w:numPr>
        <w:ilvl w:val="4"/>
        <w:numId w:val="58"/>
      </w:numPr>
      <w:spacing w:after="140" w:line="290" w:lineRule="auto"/>
      <w:jc w:val="both"/>
      <w:outlineLvl w:val="4"/>
    </w:pPr>
    <w:rPr>
      <w:rFonts w:cs="Times New Roman"/>
      <w:kern w:val="20"/>
    </w:rPr>
  </w:style>
  <w:style w:type="paragraph" w:customStyle="1" w:styleId="UCAlpha6">
    <w:name w:val="UCAlpha 6"/>
    <w:basedOn w:val="Normal"/>
    <w:rsid w:val="00A34CE2"/>
    <w:pPr>
      <w:numPr>
        <w:ilvl w:val="5"/>
        <w:numId w:val="58"/>
      </w:numPr>
      <w:spacing w:after="140" w:line="290" w:lineRule="auto"/>
      <w:jc w:val="both"/>
      <w:outlineLvl w:val="5"/>
    </w:pPr>
    <w:rPr>
      <w:rFonts w:cs="Times New Roman"/>
      <w:kern w:val="20"/>
    </w:rPr>
  </w:style>
  <w:style w:type="paragraph" w:customStyle="1" w:styleId="UCRoman1">
    <w:name w:val="UCRoman 1"/>
    <w:basedOn w:val="Normal"/>
    <w:rsid w:val="00A34CE2"/>
    <w:pPr>
      <w:numPr>
        <w:numId w:val="59"/>
      </w:numPr>
      <w:spacing w:after="140" w:line="290" w:lineRule="auto"/>
      <w:jc w:val="both"/>
      <w:outlineLvl w:val="0"/>
    </w:pPr>
    <w:rPr>
      <w:rFonts w:cs="Times New Roman"/>
      <w:kern w:val="20"/>
    </w:rPr>
  </w:style>
  <w:style w:type="paragraph" w:customStyle="1" w:styleId="UCRoman2">
    <w:name w:val="UCRoman 2"/>
    <w:basedOn w:val="Normal"/>
    <w:rsid w:val="00A34CE2"/>
    <w:pPr>
      <w:numPr>
        <w:ilvl w:val="1"/>
        <w:numId w:val="59"/>
      </w:numPr>
      <w:spacing w:after="140" w:line="290" w:lineRule="auto"/>
      <w:jc w:val="both"/>
      <w:outlineLvl w:val="1"/>
    </w:pPr>
    <w:rPr>
      <w:rFonts w:cs="Times New Roman"/>
      <w:kern w:val="20"/>
    </w:rPr>
  </w:style>
  <w:style w:type="paragraph" w:customStyle="1" w:styleId="UCRoman3">
    <w:name w:val="UCRoman 3"/>
    <w:basedOn w:val="Normal"/>
    <w:rsid w:val="00A34CE2"/>
    <w:pPr>
      <w:numPr>
        <w:ilvl w:val="2"/>
        <w:numId w:val="59"/>
      </w:numPr>
      <w:spacing w:after="140" w:line="290" w:lineRule="auto"/>
      <w:jc w:val="both"/>
      <w:outlineLvl w:val="2"/>
    </w:pPr>
    <w:rPr>
      <w:rFonts w:cs="Times New Roman"/>
      <w:kern w:val="20"/>
    </w:rPr>
  </w:style>
  <w:style w:type="paragraph" w:customStyle="1" w:styleId="UCRoman4">
    <w:name w:val="UCRoman 4"/>
    <w:basedOn w:val="Normal"/>
    <w:rsid w:val="00A34CE2"/>
    <w:pPr>
      <w:numPr>
        <w:ilvl w:val="3"/>
        <w:numId w:val="59"/>
      </w:numPr>
      <w:spacing w:after="140" w:line="290" w:lineRule="auto"/>
      <w:jc w:val="both"/>
      <w:outlineLvl w:val="3"/>
    </w:pPr>
    <w:rPr>
      <w:rFonts w:cs="Times New Roman"/>
    </w:rPr>
  </w:style>
  <w:style w:type="paragraph" w:customStyle="1" w:styleId="UCRoman5">
    <w:name w:val="UCRoman 5"/>
    <w:basedOn w:val="Normal"/>
    <w:rsid w:val="00A34CE2"/>
    <w:pPr>
      <w:numPr>
        <w:ilvl w:val="4"/>
        <w:numId w:val="59"/>
      </w:numPr>
      <w:spacing w:after="140" w:line="290" w:lineRule="auto"/>
      <w:jc w:val="both"/>
      <w:outlineLvl w:val="4"/>
    </w:pPr>
    <w:rPr>
      <w:rFonts w:cs="Times New Roman"/>
      <w:kern w:val="20"/>
    </w:rPr>
  </w:style>
  <w:style w:type="paragraph" w:customStyle="1" w:styleId="UCRoman6">
    <w:name w:val="UCRoman 6"/>
    <w:basedOn w:val="Normal"/>
    <w:rsid w:val="00A34CE2"/>
    <w:pPr>
      <w:numPr>
        <w:ilvl w:val="5"/>
        <w:numId w:val="59"/>
      </w:numPr>
      <w:spacing w:after="140" w:line="290" w:lineRule="auto"/>
      <w:jc w:val="both"/>
      <w:outlineLvl w:val="5"/>
    </w:pPr>
    <w:rPr>
      <w:rFonts w:cs="Times New Roman"/>
      <w:kern w:val="20"/>
    </w:rPr>
  </w:style>
  <w:style w:type="paragraph" w:styleId="FootnoteText">
    <w:name w:val="footnote text"/>
    <w:basedOn w:val="Normal"/>
    <w:link w:val="FootnoteTextChar"/>
    <w:unhideWhenUsed/>
    <w:rsid w:val="00606BD0"/>
    <w:pPr>
      <w:spacing w:after="60" w:line="200" w:lineRule="atLeast"/>
      <w:ind w:left="227" w:hanging="227"/>
      <w:jc w:val="both"/>
    </w:pPr>
    <w:rPr>
      <w:sz w:val="16"/>
      <w:szCs w:val="20"/>
    </w:rPr>
  </w:style>
  <w:style w:type="paragraph" w:customStyle="1" w:styleId="zFSAmount">
    <w:name w:val="zFSAmount"/>
    <w:basedOn w:val="Normal"/>
    <w:semiHidden/>
    <w:unhideWhenUsed/>
    <w:rsid w:val="002D0F1F"/>
    <w:pPr>
      <w:spacing w:before="800" w:line="290" w:lineRule="auto"/>
      <w:jc w:val="center"/>
    </w:pPr>
    <w:rPr>
      <w:rFonts w:cs="Times New Roman"/>
      <w:i/>
    </w:rPr>
  </w:style>
  <w:style w:type="paragraph" w:customStyle="1" w:styleId="zFSDescription">
    <w:name w:val="zFSDescription"/>
    <w:basedOn w:val="Normal"/>
    <w:semiHidden/>
    <w:unhideWhenUsed/>
    <w:rsid w:val="002D0F1F"/>
    <w:pPr>
      <w:spacing w:line="290" w:lineRule="auto"/>
      <w:jc w:val="center"/>
    </w:pPr>
    <w:rPr>
      <w:rFonts w:cs="Times New Roman"/>
      <w:i/>
      <w:caps/>
    </w:rPr>
  </w:style>
  <w:style w:type="paragraph" w:customStyle="1" w:styleId="zFSFooter">
    <w:name w:val="zFSFooter"/>
    <w:basedOn w:val="Normal"/>
    <w:semiHidden/>
    <w:unhideWhenUsed/>
    <w:rsid w:val="002D0F1F"/>
    <w:pPr>
      <w:tabs>
        <w:tab w:val="left" w:pos="6521"/>
      </w:tabs>
      <w:spacing w:after="40"/>
    </w:pPr>
    <w:rPr>
      <w:rFonts w:cs="Times New Roman"/>
      <w:sz w:val="16"/>
    </w:rPr>
  </w:style>
  <w:style w:type="paragraph" w:customStyle="1" w:styleId="zFSNameofDoc">
    <w:name w:val="zFSNameofDoc"/>
    <w:basedOn w:val="Body"/>
    <w:semiHidden/>
    <w:unhideWhenUsed/>
    <w:rsid w:val="002D0F1F"/>
    <w:pPr>
      <w:spacing w:before="300" w:after="400"/>
      <w:jc w:val="center"/>
    </w:pPr>
    <w:rPr>
      <w:caps/>
    </w:rPr>
  </w:style>
  <w:style w:type="numbering" w:customStyle="1" w:styleId="LLalpha">
    <w:name w:val="LL_alpha"/>
    <w:uiPriority w:val="99"/>
    <w:rsid w:val="00D23A38"/>
    <w:pPr>
      <w:numPr>
        <w:numId w:val="1"/>
      </w:numPr>
    </w:pPr>
  </w:style>
  <w:style w:type="numbering" w:customStyle="1" w:styleId="LLbullet">
    <w:name w:val="LL_bullet"/>
    <w:uiPriority w:val="99"/>
    <w:rsid w:val="00D23A38"/>
    <w:pPr>
      <w:numPr>
        <w:numId w:val="2"/>
      </w:numPr>
    </w:pPr>
  </w:style>
  <w:style w:type="numbering" w:customStyle="1" w:styleId="LLdashbullet">
    <w:name w:val="LL_dash bullet"/>
    <w:uiPriority w:val="99"/>
    <w:rsid w:val="00D23A38"/>
    <w:pPr>
      <w:numPr>
        <w:numId w:val="3"/>
      </w:numPr>
    </w:pPr>
  </w:style>
  <w:style w:type="numbering" w:customStyle="1" w:styleId="LLdoublealpha">
    <w:name w:val="LL_double alpha"/>
    <w:uiPriority w:val="99"/>
    <w:rsid w:val="00D23A38"/>
    <w:pPr>
      <w:numPr>
        <w:numId w:val="4"/>
      </w:numPr>
    </w:pPr>
  </w:style>
  <w:style w:type="numbering" w:customStyle="1" w:styleId="LLengage">
    <w:name w:val="LL_engage"/>
    <w:uiPriority w:val="99"/>
    <w:rsid w:val="00D23A38"/>
    <w:pPr>
      <w:numPr>
        <w:numId w:val="5"/>
      </w:numPr>
    </w:pPr>
  </w:style>
  <w:style w:type="numbering" w:customStyle="1" w:styleId="LLLevel">
    <w:name w:val="LL_Level"/>
    <w:uiPriority w:val="99"/>
    <w:rsid w:val="00514E78"/>
    <w:pPr>
      <w:numPr>
        <w:numId w:val="7"/>
      </w:numPr>
    </w:pPr>
  </w:style>
  <w:style w:type="numbering" w:customStyle="1" w:styleId="LLListNumbers">
    <w:name w:val="LL_List Numbers"/>
    <w:uiPriority w:val="99"/>
    <w:rsid w:val="008B1D97"/>
    <w:pPr>
      <w:numPr>
        <w:numId w:val="8"/>
      </w:numPr>
    </w:pPr>
  </w:style>
  <w:style w:type="numbering" w:customStyle="1" w:styleId="LLParties">
    <w:name w:val="LL_Parties"/>
    <w:uiPriority w:val="99"/>
    <w:rsid w:val="008B1D97"/>
    <w:pPr>
      <w:numPr>
        <w:numId w:val="9"/>
      </w:numPr>
    </w:pPr>
  </w:style>
  <w:style w:type="numbering" w:customStyle="1" w:styleId="LLRecitals">
    <w:name w:val="LL_Recitals"/>
    <w:uiPriority w:val="99"/>
    <w:rsid w:val="008B1D97"/>
    <w:pPr>
      <w:numPr>
        <w:numId w:val="10"/>
      </w:numPr>
    </w:pPr>
  </w:style>
  <w:style w:type="numbering" w:customStyle="1" w:styleId="LLroman">
    <w:name w:val="LL_roman"/>
    <w:uiPriority w:val="99"/>
    <w:rsid w:val="008B1D97"/>
    <w:pPr>
      <w:numPr>
        <w:numId w:val="11"/>
      </w:numPr>
    </w:pPr>
  </w:style>
  <w:style w:type="numbering" w:customStyle="1" w:styleId="LLSchedule">
    <w:name w:val="LL_Schedule"/>
    <w:uiPriority w:val="99"/>
    <w:rsid w:val="008B1D97"/>
    <w:pPr>
      <w:numPr>
        <w:numId w:val="12"/>
      </w:numPr>
    </w:pPr>
  </w:style>
  <w:style w:type="numbering" w:customStyle="1" w:styleId="LLTC">
    <w:name w:val="LL_T+C"/>
    <w:uiPriority w:val="99"/>
    <w:rsid w:val="008B1D97"/>
    <w:pPr>
      <w:numPr>
        <w:numId w:val="13"/>
      </w:numPr>
    </w:pPr>
  </w:style>
  <w:style w:type="numbering" w:customStyle="1" w:styleId="LLTable">
    <w:name w:val="LL_Table"/>
    <w:uiPriority w:val="99"/>
    <w:rsid w:val="008B1D97"/>
    <w:pPr>
      <w:numPr>
        <w:numId w:val="14"/>
      </w:numPr>
    </w:pPr>
  </w:style>
  <w:style w:type="numbering" w:customStyle="1" w:styleId="LLTablealpha">
    <w:name w:val="LL_Table alpha"/>
    <w:uiPriority w:val="99"/>
    <w:rsid w:val="008B1D97"/>
    <w:pPr>
      <w:numPr>
        <w:numId w:val="15"/>
      </w:numPr>
    </w:pPr>
  </w:style>
  <w:style w:type="numbering" w:customStyle="1" w:styleId="LLTablebullet">
    <w:name w:val="LL_Table bullet"/>
    <w:uiPriority w:val="99"/>
    <w:rsid w:val="00A170EE"/>
    <w:pPr>
      <w:numPr>
        <w:numId w:val="16"/>
      </w:numPr>
    </w:pPr>
  </w:style>
  <w:style w:type="numbering" w:customStyle="1" w:styleId="LLTableroman">
    <w:name w:val="LL_Table roman"/>
    <w:uiPriority w:val="99"/>
    <w:rsid w:val="008B1D97"/>
    <w:pPr>
      <w:numPr>
        <w:numId w:val="17"/>
      </w:numPr>
    </w:pPr>
  </w:style>
  <w:style w:type="numbering" w:customStyle="1" w:styleId="LLTOC">
    <w:name w:val="LL_TOC"/>
    <w:uiPriority w:val="99"/>
    <w:rsid w:val="006A7AEA"/>
    <w:pPr>
      <w:numPr>
        <w:numId w:val="18"/>
      </w:numPr>
    </w:pPr>
  </w:style>
  <w:style w:type="numbering" w:customStyle="1" w:styleId="LLUCAlpha">
    <w:name w:val="LL_UCAlpha"/>
    <w:uiPriority w:val="99"/>
    <w:rsid w:val="00A34CE2"/>
    <w:pPr>
      <w:numPr>
        <w:numId w:val="19"/>
      </w:numPr>
    </w:pPr>
  </w:style>
  <w:style w:type="numbering" w:customStyle="1" w:styleId="LLUCRoman">
    <w:name w:val="LL_UCRoman"/>
    <w:uiPriority w:val="99"/>
    <w:rsid w:val="00A34CE2"/>
    <w:pPr>
      <w:numPr>
        <w:numId w:val="20"/>
      </w:numPr>
    </w:pPr>
  </w:style>
  <w:style w:type="character" w:customStyle="1" w:styleId="zTokyoLogoCaption">
    <w:name w:val="zTokyoLogoCaption"/>
    <w:semiHidden/>
    <w:unhideWhenUsed/>
    <w:rsid w:val="00DB5A0B"/>
    <w:rPr>
      <w:rFonts w:ascii="MS Mincho" w:hAnsi="Arial" w:cs="Times New Roman"/>
      <w:sz w:val="13"/>
    </w:rPr>
  </w:style>
  <w:style w:type="character" w:customStyle="1" w:styleId="zTokyoLogoCaption2">
    <w:name w:val="zTokyoLogoCaption2"/>
    <w:semiHidden/>
    <w:unhideWhenUsed/>
    <w:rsid w:val="00DB5A0B"/>
    <w:rPr>
      <w:rFonts w:ascii="MS Mincho" w:hAnsi="Arial" w:cs="Times New Roman"/>
      <w:sz w:val="16"/>
    </w:rPr>
  </w:style>
  <w:style w:type="numbering" w:styleId="111111">
    <w:name w:val="Outline List 2"/>
    <w:basedOn w:val="NoList"/>
    <w:uiPriority w:val="99"/>
    <w:semiHidden/>
    <w:unhideWhenUsed/>
    <w:rsid w:val="00F978CE"/>
    <w:pPr>
      <w:numPr>
        <w:numId w:val="35"/>
      </w:numPr>
    </w:pPr>
  </w:style>
  <w:style w:type="numbering" w:styleId="1ai">
    <w:name w:val="Outline List 1"/>
    <w:basedOn w:val="NoList"/>
    <w:uiPriority w:val="99"/>
    <w:semiHidden/>
    <w:unhideWhenUsed/>
    <w:rsid w:val="00F978CE"/>
    <w:pPr>
      <w:numPr>
        <w:numId w:val="36"/>
      </w:numPr>
    </w:pPr>
  </w:style>
  <w:style w:type="numbering" w:styleId="ArticleSection">
    <w:name w:val="Outline List 3"/>
    <w:basedOn w:val="NoList"/>
    <w:uiPriority w:val="99"/>
    <w:semiHidden/>
    <w:unhideWhenUsed/>
    <w:rsid w:val="00F978CE"/>
    <w:pPr>
      <w:numPr>
        <w:numId w:val="37"/>
      </w:numPr>
    </w:pPr>
  </w:style>
  <w:style w:type="paragraph" w:styleId="BalloonText">
    <w:name w:val="Balloon Text"/>
    <w:basedOn w:val="Normal"/>
    <w:uiPriority w:val="99"/>
    <w:unhideWhenUsed/>
    <w:rsid w:val="00F978CE"/>
    <w:rPr>
      <w:rFonts w:ascii="Segoe UI" w:hAnsi="Segoe UI" w:cs="Segoe UI"/>
      <w:sz w:val="18"/>
      <w:szCs w:val="18"/>
    </w:rPr>
  </w:style>
  <w:style w:type="paragraph" w:styleId="Bibliography">
    <w:name w:val="Bibliography"/>
    <w:basedOn w:val="Normal"/>
    <w:next w:val="Normal"/>
    <w:uiPriority w:val="37"/>
    <w:unhideWhenUsed/>
    <w:rsid w:val="00F978CE"/>
  </w:style>
  <w:style w:type="paragraph" w:styleId="BlockText">
    <w:name w:val="Block Text"/>
    <w:basedOn w:val="Normal"/>
    <w:uiPriority w:val="99"/>
    <w:unhideWhenUsed/>
    <w:rsid w:val="00F978CE"/>
    <w:pPr>
      <w:pBdr>
        <w:top w:val="single" w:sz="2" w:space="10" w:color="AF005F" w:themeColor="accent1"/>
        <w:left w:val="single" w:sz="2" w:space="10" w:color="AF005F" w:themeColor="accent1"/>
        <w:bottom w:val="single" w:sz="2" w:space="10" w:color="AF005F" w:themeColor="accent1"/>
        <w:right w:val="single" w:sz="2" w:space="10" w:color="AF005F" w:themeColor="accent1"/>
      </w:pBdr>
      <w:ind w:left="1152" w:right="1152"/>
    </w:pPr>
    <w:rPr>
      <w:rFonts w:asciiTheme="minorHAnsi" w:eastAsiaTheme="minorEastAsia" w:hAnsiTheme="minorHAnsi"/>
      <w:i/>
      <w:iCs/>
      <w:color w:val="AF005F" w:themeColor="accent1"/>
    </w:rPr>
  </w:style>
  <w:style w:type="paragraph" w:styleId="BodyText">
    <w:name w:val="Body Text"/>
    <w:basedOn w:val="Normal"/>
    <w:uiPriority w:val="99"/>
    <w:unhideWhenUsed/>
    <w:rsid w:val="00F978CE"/>
    <w:pPr>
      <w:spacing w:after="120"/>
    </w:pPr>
  </w:style>
  <w:style w:type="paragraph" w:styleId="BodyText2">
    <w:name w:val="Body Text 2"/>
    <w:basedOn w:val="Normal"/>
    <w:uiPriority w:val="99"/>
    <w:unhideWhenUsed/>
    <w:rsid w:val="00F978CE"/>
    <w:pPr>
      <w:spacing w:after="120" w:line="480" w:lineRule="auto"/>
    </w:pPr>
  </w:style>
  <w:style w:type="paragraph" w:styleId="BodyText3">
    <w:name w:val="Body Text 3"/>
    <w:basedOn w:val="Normal"/>
    <w:uiPriority w:val="99"/>
    <w:unhideWhenUsed/>
    <w:rsid w:val="00F978CE"/>
    <w:pPr>
      <w:spacing w:after="120"/>
    </w:pPr>
    <w:rPr>
      <w:sz w:val="16"/>
      <w:szCs w:val="16"/>
    </w:rPr>
  </w:style>
  <w:style w:type="paragraph" w:styleId="BodyTextFirstIndent">
    <w:name w:val="Body Text First Indent"/>
    <w:basedOn w:val="BodyText"/>
    <w:uiPriority w:val="99"/>
    <w:unhideWhenUsed/>
    <w:rsid w:val="00F978CE"/>
    <w:pPr>
      <w:spacing w:after="0"/>
      <w:ind w:firstLine="360"/>
    </w:pPr>
  </w:style>
  <w:style w:type="paragraph" w:styleId="BodyTextIndent">
    <w:name w:val="Body Text Indent"/>
    <w:basedOn w:val="Normal"/>
    <w:uiPriority w:val="99"/>
    <w:unhideWhenUsed/>
    <w:rsid w:val="00F978CE"/>
    <w:pPr>
      <w:spacing w:after="120"/>
      <w:ind w:left="283"/>
    </w:pPr>
  </w:style>
  <w:style w:type="paragraph" w:styleId="BodyTextFirstIndent2">
    <w:name w:val="Body Text First Indent 2"/>
    <w:basedOn w:val="BodyTextIndent"/>
    <w:uiPriority w:val="99"/>
    <w:unhideWhenUsed/>
    <w:rsid w:val="00F978CE"/>
    <w:pPr>
      <w:spacing w:after="0"/>
      <w:ind w:left="360" w:firstLine="360"/>
    </w:pPr>
  </w:style>
  <w:style w:type="paragraph" w:styleId="BodyTextIndent2">
    <w:name w:val="Body Text Indent 2"/>
    <w:basedOn w:val="Normal"/>
    <w:uiPriority w:val="99"/>
    <w:unhideWhenUsed/>
    <w:rsid w:val="00F978CE"/>
    <w:pPr>
      <w:spacing w:after="120" w:line="480" w:lineRule="auto"/>
      <w:ind w:left="283"/>
    </w:pPr>
  </w:style>
  <w:style w:type="paragraph" w:styleId="BodyTextIndent3">
    <w:name w:val="Body Text Indent 3"/>
    <w:basedOn w:val="Normal"/>
    <w:uiPriority w:val="99"/>
    <w:unhideWhenUsed/>
    <w:rsid w:val="00F978CE"/>
    <w:pPr>
      <w:spacing w:after="120"/>
      <w:ind w:left="283"/>
    </w:pPr>
    <w:rPr>
      <w:sz w:val="16"/>
      <w:szCs w:val="16"/>
    </w:rPr>
  </w:style>
  <w:style w:type="character" w:styleId="BookTitle">
    <w:name w:val="Book Title"/>
    <w:basedOn w:val="DefaultParagraphFont"/>
    <w:uiPriority w:val="99"/>
    <w:unhideWhenUsed/>
    <w:qFormat/>
    <w:rsid w:val="00F978CE"/>
    <w:rPr>
      <w:b/>
      <w:bCs/>
      <w:i/>
      <w:iCs/>
      <w:spacing w:val="5"/>
    </w:rPr>
  </w:style>
  <w:style w:type="paragraph" w:styleId="Caption">
    <w:name w:val="caption"/>
    <w:basedOn w:val="Normal"/>
    <w:next w:val="Normal"/>
    <w:uiPriority w:val="35"/>
    <w:unhideWhenUsed/>
    <w:qFormat/>
    <w:rsid w:val="00F978CE"/>
    <w:pPr>
      <w:spacing w:after="200"/>
    </w:pPr>
    <w:rPr>
      <w:i/>
      <w:iCs/>
      <w:color w:val="AF005F" w:themeColor="text2"/>
      <w:sz w:val="18"/>
      <w:szCs w:val="18"/>
    </w:rPr>
  </w:style>
  <w:style w:type="paragraph" w:styleId="Closing">
    <w:name w:val="Closing"/>
    <w:basedOn w:val="Normal"/>
    <w:uiPriority w:val="99"/>
    <w:unhideWhenUsed/>
    <w:rsid w:val="00F978CE"/>
    <w:pPr>
      <w:ind w:left="4252"/>
    </w:pPr>
  </w:style>
  <w:style w:type="table" w:styleId="ColorfulGrid-Accent4">
    <w:name w:val="Colorful Grid Accent 4"/>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5" w:themeFill="accent4" w:themeFillTint="33"/>
    </w:tcPr>
    <w:tblStylePr w:type="firstRow">
      <w:rPr>
        <w:b/>
        <w:bCs/>
      </w:rPr>
      <w:tblPr/>
      <w:tcPr>
        <w:shd w:val="clear" w:color="auto" w:fill="CCCCCC" w:themeFill="accent4" w:themeFillTint="66"/>
      </w:tcPr>
    </w:tblStylePr>
    <w:tblStylePr w:type="lastRow">
      <w:rPr>
        <w:b/>
        <w:bCs/>
        <w:color w:val="000000" w:themeColor="text1"/>
      </w:rPr>
      <w:tblPr/>
      <w:tcPr>
        <w:shd w:val="clear" w:color="auto" w:fill="CCCCCC" w:themeFill="accent4" w:themeFillTint="66"/>
      </w:tcPr>
    </w:tblStylePr>
    <w:tblStylePr w:type="firstCol">
      <w:rPr>
        <w:color w:val="FFFFFF" w:themeColor="background1"/>
      </w:rPr>
      <w:tblPr/>
      <w:tcPr>
        <w:shd w:val="clear" w:color="auto" w:fill="5F5F5F" w:themeFill="accent4" w:themeFillShade="BF"/>
      </w:tcPr>
    </w:tblStylePr>
    <w:tblStylePr w:type="lastCol">
      <w:rPr>
        <w:color w:val="FFFFFF" w:themeColor="background1"/>
      </w:rPr>
      <w:tblPr/>
      <w:tcPr>
        <w:shd w:val="clear" w:color="auto" w:fill="5F5F5F" w:themeFill="accent4" w:themeFillShade="BF"/>
      </w:tcPr>
    </w:tblStylePr>
    <w:tblStylePr w:type="band1Vert">
      <w:tblPr/>
      <w:tcPr>
        <w:shd w:val="clear" w:color="auto" w:fill="BFBFBF" w:themeFill="accent4" w:themeFillTint="7F"/>
      </w:tcPr>
    </w:tblStylePr>
    <w:tblStylePr w:type="band1Horz">
      <w:tblPr/>
      <w:tcPr>
        <w:shd w:val="clear" w:color="auto" w:fill="BFBFBF" w:themeFill="accent4" w:themeFillTint="7F"/>
      </w:tcPr>
    </w:tblStylePr>
  </w:style>
  <w:style w:type="table" w:styleId="ColorfulGrid-Accent5">
    <w:name w:val="Colorful Grid Accent 5"/>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EAEA" w:themeFill="accent5" w:themeFillTint="33"/>
    </w:tcPr>
    <w:tblStylePr w:type="firstRow">
      <w:rPr>
        <w:b/>
        <w:bCs/>
      </w:rPr>
      <w:tblPr/>
      <w:tcPr>
        <w:shd w:val="clear" w:color="auto" w:fill="D5D5D5" w:themeFill="accent5" w:themeFillTint="66"/>
      </w:tcPr>
    </w:tblStylePr>
    <w:tblStylePr w:type="lastRow">
      <w:rPr>
        <w:b/>
        <w:bCs/>
        <w:color w:val="000000" w:themeColor="text1"/>
      </w:rPr>
      <w:tblPr/>
      <w:tcPr>
        <w:shd w:val="clear" w:color="auto" w:fill="D5D5D5" w:themeFill="accent5" w:themeFillTint="66"/>
      </w:tcPr>
    </w:tblStylePr>
    <w:tblStylePr w:type="firstCol">
      <w:rPr>
        <w:color w:val="FFFFFF" w:themeColor="background1"/>
      </w:rPr>
      <w:tblPr/>
      <w:tcPr>
        <w:shd w:val="clear" w:color="auto" w:fill="707070" w:themeFill="accent5" w:themeFillShade="BF"/>
      </w:tcPr>
    </w:tblStylePr>
    <w:tblStylePr w:type="lastCol">
      <w:rPr>
        <w:color w:val="FFFFFF" w:themeColor="background1"/>
      </w:rPr>
      <w:tblPr/>
      <w:tcPr>
        <w:shd w:val="clear" w:color="auto" w:fill="707070" w:themeFill="accent5" w:themeFillShade="BF"/>
      </w:tcPr>
    </w:tblStylePr>
    <w:tblStylePr w:type="band1Vert">
      <w:tblPr/>
      <w:tcPr>
        <w:shd w:val="clear" w:color="auto" w:fill="CACACA" w:themeFill="accent5" w:themeFillTint="7F"/>
      </w:tcPr>
    </w:tblStylePr>
    <w:tblStylePr w:type="band1Horz">
      <w:tblPr/>
      <w:tcPr>
        <w:shd w:val="clear" w:color="auto" w:fill="CACACA" w:themeFill="accent5" w:themeFillTint="7F"/>
      </w:tcPr>
    </w:tblStylePr>
  </w:style>
  <w:style w:type="table" w:styleId="ColorfulGrid-Accent6">
    <w:name w:val="Colorful Grid Accent 6"/>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3F3F3" w:themeFill="accent6" w:themeFillTint="33"/>
    </w:tcPr>
    <w:tblStylePr w:type="firstRow">
      <w:rPr>
        <w:b/>
        <w:bCs/>
      </w:rPr>
      <w:tblPr/>
      <w:tcPr>
        <w:shd w:val="clear" w:color="auto" w:fill="E7E7E7" w:themeFill="accent6" w:themeFillTint="66"/>
      </w:tcPr>
    </w:tblStylePr>
    <w:tblStylePr w:type="lastRow">
      <w:rPr>
        <w:b/>
        <w:bCs/>
        <w:color w:val="000000" w:themeColor="text1"/>
      </w:rPr>
      <w:tblPr/>
      <w:tcPr>
        <w:shd w:val="clear" w:color="auto" w:fill="E7E7E7" w:themeFill="accent6" w:themeFillTint="66"/>
      </w:tcPr>
    </w:tblStylePr>
    <w:tblStylePr w:type="firstCol">
      <w:rPr>
        <w:color w:val="FFFFFF" w:themeColor="background1"/>
      </w:rPr>
      <w:tblPr/>
      <w:tcPr>
        <w:shd w:val="clear" w:color="auto" w:fill="929292" w:themeFill="accent6" w:themeFillShade="BF"/>
      </w:tcPr>
    </w:tblStylePr>
    <w:tblStylePr w:type="lastCol">
      <w:rPr>
        <w:color w:val="FFFFFF" w:themeColor="background1"/>
      </w:rPr>
      <w:tblPr/>
      <w:tcPr>
        <w:shd w:val="clear" w:color="auto" w:fill="929292" w:themeFill="accent6" w:themeFillShade="BF"/>
      </w:tcPr>
    </w:tblStylePr>
    <w:tblStylePr w:type="band1Vert">
      <w:tblPr/>
      <w:tcPr>
        <w:shd w:val="clear" w:color="auto" w:fill="E1E1E1" w:themeFill="accent6" w:themeFillTint="7F"/>
      </w:tcPr>
    </w:tblStylePr>
    <w:tblStylePr w:type="band1Horz">
      <w:tblPr/>
      <w:tcPr>
        <w:shd w:val="clear" w:color="auto" w:fill="E1E1E1" w:themeFill="accent6" w:themeFillTint="7F"/>
      </w:tcPr>
    </w:tblStylePr>
  </w:style>
  <w:style w:type="table" w:styleId="ColorfulList">
    <w:name w:val="Colorful List"/>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FDEEF" w:themeFill="accent1"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ACD8" w:themeFill="accent1" w:themeFillTint="3F"/>
      </w:tcPr>
    </w:tblStylePr>
    <w:tblStylePr w:type="band1Horz">
      <w:tblPr/>
      <w:tcPr>
        <w:shd w:val="clear" w:color="auto" w:fill="FFBCE0" w:themeFill="accent1" w:themeFillTint="33"/>
      </w:tcPr>
    </w:tblStylePr>
  </w:style>
  <w:style w:type="table" w:styleId="ColorfulList-Accent2">
    <w:name w:val="Colorful List Accent 2"/>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9EAF2" w:themeFill="accent2"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CADF" w:themeFill="accent2" w:themeFillTint="3F"/>
      </w:tcPr>
    </w:tblStylePr>
    <w:tblStylePr w:type="band1Horz">
      <w:tblPr/>
      <w:tcPr>
        <w:shd w:val="clear" w:color="auto" w:fill="F3D4E5" w:themeFill="accent2" w:themeFillTint="33"/>
      </w:tcPr>
    </w:tblStylePr>
  </w:style>
  <w:style w:type="table" w:styleId="ColorfulList-Accent3">
    <w:name w:val="Colorful List Accent 3"/>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AEFF4" w:themeFill="accent3" w:themeFillTint="19"/>
    </w:tcPr>
    <w:tblStylePr w:type="firstRow">
      <w:rPr>
        <w:b/>
        <w:bCs/>
        <w:color w:val="FFFFFF" w:themeColor="background1"/>
      </w:rPr>
      <w:tblPr/>
      <w:tcPr>
        <w:tcBorders>
          <w:bottom w:val="single" w:sz="12" w:space="0" w:color="FFFFFF" w:themeColor="background1"/>
        </w:tcBorders>
        <w:shd w:val="clear" w:color="auto" w:fill="666666" w:themeFill="accent4" w:themeFillShade="CC"/>
      </w:tcPr>
    </w:tblStylePr>
    <w:tblStylePr w:type="lastRow">
      <w:rPr>
        <w:b/>
        <w:bCs/>
        <w:color w:val="666666"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D6E5" w:themeFill="accent3" w:themeFillTint="3F"/>
      </w:tcPr>
    </w:tblStylePr>
    <w:tblStylePr w:type="band1Horz">
      <w:tblPr/>
      <w:tcPr>
        <w:shd w:val="clear" w:color="auto" w:fill="F4DEEA" w:themeFill="accent3" w:themeFillTint="33"/>
      </w:tcPr>
    </w:tblStylePr>
  </w:style>
  <w:style w:type="table" w:styleId="ColorfulList-Accent4">
    <w:name w:val="Colorful List Accent 4"/>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2F2F2" w:themeFill="accent4" w:themeFillTint="19"/>
    </w:tcPr>
    <w:tblStylePr w:type="firstRow">
      <w:rPr>
        <w:b/>
        <w:bCs/>
        <w:color w:val="FFFFFF" w:themeColor="background1"/>
      </w:rPr>
      <w:tblPr/>
      <w:tcPr>
        <w:tcBorders>
          <w:bottom w:val="single" w:sz="12" w:space="0" w:color="FFFFFF" w:themeColor="background1"/>
        </w:tcBorders>
        <w:shd w:val="clear" w:color="auto" w:fill="B4387B" w:themeFill="accent3" w:themeFillShade="CC"/>
      </w:tcPr>
    </w:tblStylePr>
    <w:tblStylePr w:type="lastRow">
      <w:rPr>
        <w:b/>
        <w:bCs/>
        <w:color w:val="B4387B"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DF" w:themeFill="accent4" w:themeFillTint="3F"/>
      </w:tcPr>
    </w:tblStylePr>
    <w:tblStylePr w:type="band1Horz">
      <w:tblPr/>
      <w:tcPr>
        <w:shd w:val="clear" w:color="auto" w:fill="E5E5E5" w:themeFill="accent4" w:themeFillTint="33"/>
      </w:tcPr>
    </w:tblStylePr>
  </w:style>
  <w:style w:type="table" w:styleId="ColorfulList-Accent5">
    <w:name w:val="Colorful List Accent 5"/>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4F4F4" w:themeFill="accent5" w:themeFillTint="19"/>
    </w:tcPr>
    <w:tblStylePr w:type="firstRow">
      <w:rPr>
        <w:b/>
        <w:bCs/>
        <w:color w:val="FFFFFF" w:themeColor="background1"/>
      </w:rPr>
      <w:tblPr/>
      <w:tcPr>
        <w:tcBorders>
          <w:bottom w:val="single" w:sz="12" w:space="0" w:color="FFFFFF" w:themeColor="background1"/>
        </w:tcBorders>
        <w:shd w:val="clear" w:color="auto" w:fill="9C9C9C" w:themeFill="accent6" w:themeFillShade="CC"/>
      </w:tcPr>
    </w:tblStylePr>
    <w:tblStylePr w:type="lastRow">
      <w:rPr>
        <w:b/>
        <w:bCs/>
        <w:color w:val="9C9C9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hemeFill="accent5" w:themeFillTint="3F"/>
      </w:tcPr>
    </w:tblStylePr>
    <w:tblStylePr w:type="band1Horz">
      <w:tblPr/>
      <w:tcPr>
        <w:shd w:val="clear" w:color="auto" w:fill="EAEAEA" w:themeFill="accent5" w:themeFillTint="33"/>
      </w:tcPr>
    </w:tblStylePr>
  </w:style>
  <w:style w:type="table" w:styleId="ColorfulList-Accent6">
    <w:name w:val="Colorful List Accent 6"/>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9F9F9" w:themeFill="accent6" w:themeFillTint="19"/>
    </w:tcPr>
    <w:tblStylePr w:type="firstRow">
      <w:rPr>
        <w:b/>
        <w:bCs/>
        <w:color w:val="FFFFFF" w:themeColor="background1"/>
      </w:rPr>
      <w:tblPr/>
      <w:tcPr>
        <w:tcBorders>
          <w:bottom w:val="single" w:sz="12" w:space="0" w:color="FFFFFF" w:themeColor="background1"/>
        </w:tcBorders>
        <w:shd w:val="clear" w:color="auto" w:fill="787878" w:themeFill="accent5" w:themeFillShade="CC"/>
      </w:tcPr>
    </w:tblStylePr>
    <w:tblStylePr w:type="lastRow">
      <w:rPr>
        <w:b/>
        <w:bCs/>
        <w:color w:val="787878"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0F0F0" w:themeFill="accent6" w:themeFillTint="3F"/>
      </w:tcPr>
    </w:tblStylePr>
    <w:tblStylePr w:type="band1Horz">
      <w:tblPr/>
      <w:tcPr>
        <w:shd w:val="clear" w:color="auto" w:fill="F3F3F3" w:themeFill="accent6" w:themeFillTint="33"/>
      </w:tcPr>
    </w:tblStylePr>
  </w:style>
  <w:style w:type="table" w:styleId="ColorfulShading">
    <w:name w:val="Colorful Shading"/>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AF005F" w:themeColor="accent1"/>
        <w:bottom w:val="single" w:sz="4" w:space="0" w:color="AF005F" w:themeColor="accent1"/>
        <w:right w:val="single" w:sz="4" w:space="0" w:color="AF005F" w:themeColor="accent1"/>
        <w:insideH w:val="single" w:sz="4" w:space="0" w:color="FFFFFF" w:themeColor="background1"/>
        <w:insideV w:val="single" w:sz="4" w:space="0" w:color="FFFFFF" w:themeColor="background1"/>
      </w:tblBorders>
    </w:tblPr>
    <w:tcPr>
      <w:shd w:val="clear" w:color="auto" w:fill="FFDEEF" w:themeFill="accent1"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90038" w:themeFill="accent1" w:themeFillShade="99"/>
      </w:tcPr>
    </w:tblStylePr>
    <w:tblStylePr w:type="firstCol">
      <w:rPr>
        <w:color w:val="FFFFFF" w:themeColor="background1"/>
      </w:rPr>
      <w:tblPr/>
      <w:tcPr>
        <w:tcBorders>
          <w:top w:val="nil"/>
          <w:left w:val="nil"/>
          <w:bottom w:val="nil"/>
          <w:right w:val="nil"/>
          <w:insideH w:val="single" w:sz="4" w:space="0" w:color="690038" w:themeColor="accent1" w:themeShade="99"/>
          <w:insideV w:val="nil"/>
        </w:tcBorders>
        <w:shd w:val="clear" w:color="auto" w:fill="69003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690038" w:themeFill="accent1" w:themeFillShade="99"/>
      </w:tcPr>
    </w:tblStylePr>
    <w:tblStylePr w:type="band1Vert">
      <w:tblPr/>
      <w:tcPr>
        <w:shd w:val="clear" w:color="auto" w:fill="FF79C1" w:themeFill="accent1" w:themeFillTint="66"/>
      </w:tcPr>
    </w:tblStylePr>
    <w:tblStylePr w:type="band1Horz">
      <w:tblPr/>
      <w:tcPr>
        <w:shd w:val="clear" w:color="auto" w:fill="FF58B2"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BF337F" w:themeColor="accent2"/>
        <w:bottom w:val="single" w:sz="4" w:space="0" w:color="BF337F" w:themeColor="accent2"/>
        <w:right w:val="single" w:sz="4" w:space="0" w:color="BF337F" w:themeColor="accent2"/>
        <w:insideH w:val="single" w:sz="4" w:space="0" w:color="FFFFFF" w:themeColor="background1"/>
        <w:insideV w:val="single" w:sz="4" w:space="0" w:color="FFFFFF" w:themeColor="background1"/>
      </w:tblBorders>
    </w:tblPr>
    <w:tcPr>
      <w:shd w:val="clear" w:color="auto" w:fill="F9EAF2" w:themeFill="accent2"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1E4B" w:themeFill="accent2" w:themeFillShade="99"/>
      </w:tcPr>
    </w:tblStylePr>
    <w:tblStylePr w:type="firstCol">
      <w:rPr>
        <w:color w:val="FFFFFF" w:themeColor="background1"/>
      </w:rPr>
      <w:tblPr/>
      <w:tcPr>
        <w:tcBorders>
          <w:top w:val="nil"/>
          <w:left w:val="nil"/>
          <w:bottom w:val="nil"/>
          <w:right w:val="nil"/>
          <w:insideH w:val="single" w:sz="4" w:space="0" w:color="721E4B" w:themeColor="accent2" w:themeShade="99"/>
          <w:insideV w:val="nil"/>
        </w:tcBorders>
        <w:shd w:val="clear" w:color="auto" w:fill="721E4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21E4B" w:themeFill="accent2" w:themeFillShade="99"/>
      </w:tcPr>
    </w:tblStylePr>
    <w:tblStylePr w:type="band1Vert">
      <w:tblPr/>
      <w:tcPr>
        <w:shd w:val="clear" w:color="auto" w:fill="E8AACB" w:themeFill="accent2" w:themeFillTint="66"/>
      </w:tcPr>
    </w:tblStylePr>
    <w:tblStylePr w:type="band1Horz">
      <w:tblPr/>
      <w:tcPr>
        <w:shd w:val="clear" w:color="auto" w:fill="E295B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808080" w:themeColor="accent4"/>
        <w:left w:val="single" w:sz="4" w:space="0" w:color="CC5C99" w:themeColor="accent3"/>
        <w:bottom w:val="single" w:sz="4" w:space="0" w:color="CC5C99" w:themeColor="accent3"/>
        <w:right w:val="single" w:sz="4" w:space="0" w:color="CC5C99" w:themeColor="accent3"/>
        <w:insideH w:val="single" w:sz="4" w:space="0" w:color="FFFFFF" w:themeColor="background1"/>
        <w:insideV w:val="single" w:sz="4" w:space="0" w:color="FFFFFF" w:themeColor="background1"/>
      </w:tblBorders>
    </w:tblPr>
    <w:tcPr>
      <w:shd w:val="clear" w:color="auto" w:fill="FAEFF4" w:themeFill="accent3" w:themeFillTint="19"/>
    </w:tcPr>
    <w:tblStylePr w:type="firstRow">
      <w:rPr>
        <w:b/>
        <w:bCs/>
      </w:rPr>
      <w:tblPr/>
      <w:tcPr>
        <w:tcBorders>
          <w:top w:val="nil"/>
          <w:left w:val="nil"/>
          <w:bottom w:val="single" w:sz="24" w:space="0" w:color="80808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72A5C" w:themeFill="accent3" w:themeFillShade="99"/>
      </w:tcPr>
    </w:tblStylePr>
    <w:tblStylePr w:type="firstCol">
      <w:rPr>
        <w:color w:val="FFFFFF" w:themeColor="background1"/>
      </w:rPr>
      <w:tblPr/>
      <w:tcPr>
        <w:tcBorders>
          <w:top w:val="nil"/>
          <w:left w:val="nil"/>
          <w:bottom w:val="nil"/>
          <w:right w:val="nil"/>
          <w:insideH w:val="single" w:sz="4" w:space="0" w:color="872A5C" w:themeColor="accent3" w:themeShade="99"/>
          <w:insideV w:val="nil"/>
        </w:tcBorders>
        <w:shd w:val="clear" w:color="auto" w:fill="872A5C"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872A5C" w:themeFill="accent3" w:themeFillShade="99"/>
      </w:tcPr>
    </w:tblStylePr>
    <w:tblStylePr w:type="band1Vert">
      <w:tblPr/>
      <w:tcPr>
        <w:shd w:val="clear" w:color="auto" w:fill="EABDD6" w:themeFill="accent3" w:themeFillTint="66"/>
      </w:tcPr>
    </w:tblStylePr>
    <w:tblStylePr w:type="band1Horz">
      <w:tblPr/>
      <w:tcPr>
        <w:shd w:val="clear" w:color="auto" w:fill="E5ADCB" w:themeFill="accent3" w:themeFillTint="7F"/>
      </w:tcPr>
    </w:tblStylePr>
  </w:style>
  <w:style w:type="table" w:styleId="ColorfulShading-Accent4">
    <w:name w:val="Colorful Shading Accent 4"/>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CC5C99" w:themeColor="accent3"/>
        <w:left w:val="single" w:sz="4" w:space="0" w:color="808080" w:themeColor="accent4"/>
        <w:bottom w:val="single" w:sz="4" w:space="0" w:color="808080" w:themeColor="accent4"/>
        <w:right w:val="single" w:sz="4" w:space="0" w:color="808080" w:themeColor="accent4"/>
        <w:insideH w:val="single" w:sz="4" w:space="0" w:color="FFFFFF" w:themeColor="background1"/>
        <w:insideV w:val="single" w:sz="4" w:space="0" w:color="FFFFFF" w:themeColor="background1"/>
      </w:tblBorders>
    </w:tblPr>
    <w:tcPr>
      <w:shd w:val="clear" w:color="auto" w:fill="F2F2F2" w:themeFill="accent4" w:themeFillTint="19"/>
    </w:tcPr>
    <w:tblStylePr w:type="firstRow">
      <w:rPr>
        <w:b/>
        <w:bCs/>
      </w:rPr>
      <w:tblPr/>
      <w:tcPr>
        <w:tcBorders>
          <w:top w:val="nil"/>
          <w:left w:val="nil"/>
          <w:bottom w:val="single" w:sz="24" w:space="0" w:color="CC5C9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4C" w:themeFill="accent4" w:themeFillShade="99"/>
      </w:tcPr>
    </w:tblStylePr>
    <w:tblStylePr w:type="firstCol">
      <w:rPr>
        <w:color w:val="FFFFFF" w:themeColor="background1"/>
      </w:rPr>
      <w:tblPr/>
      <w:tcPr>
        <w:tcBorders>
          <w:top w:val="nil"/>
          <w:left w:val="nil"/>
          <w:bottom w:val="nil"/>
          <w:right w:val="nil"/>
          <w:insideH w:val="single" w:sz="4" w:space="0" w:color="4C4C4C" w:themeColor="accent4" w:themeShade="99"/>
          <w:insideV w:val="nil"/>
        </w:tcBorders>
        <w:shd w:val="clear" w:color="auto" w:fill="4C4C4C"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4C4C" w:themeFill="accent4" w:themeFillShade="99"/>
      </w:tcPr>
    </w:tblStylePr>
    <w:tblStylePr w:type="band1Vert">
      <w:tblPr/>
      <w:tcPr>
        <w:shd w:val="clear" w:color="auto" w:fill="CCCCCC" w:themeFill="accent4" w:themeFillTint="66"/>
      </w:tcPr>
    </w:tblStylePr>
    <w:tblStylePr w:type="band1Horz">
      <w:tblPr/>
      <w:tcPr>
        <w:shd w:val="clear" w:color="auto" w:fill="BFBFB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C3C3C3" w:themeColor="accent6"/>
        <w:left w:val="single" w:sz="4" w:space="0" w:color="969696" w:themeColor="accent5"/>
        <w:bottom w:val="single" w:sz="4" w:space="0" w:color="969696" w:themeColor="accent5"/>
        <w:right w:val="single" w:sz="4" w:space="0" w:color="969696" w:themeColor="accent5"/>
        <w:insideH w:val="single" w:sz="4" w:space="0" w:color="FFFFFF" w:themeColor="background1"/>
        <w:insideV w:val="single" w:sz="4" w:space="0" w:color="FFFFFF" w:themeColor="background1"/>
      </w:tblBorders>
    </w:tblPr>
    <w:tcPr>
      <w:shd w:val="clear" w:color="auto" w:fill="F4F4F4" w:themeFill="accent5" w:themeFillTint="19"/>
    </w:tcPr>
    <w:tblStylePr w:type="firstRow">
      <w:rPr>
        <w:b/>
        <w:bCs/>
      </w:rPr>
      <w:tblPr/>
      <w:tcPr>
        <w:tcBorders>
          <w:top w:val="nil"/>
          <w:left w:val="nil"/>
          <w:bottom w:val="single" w:sz="24" w:space="0" w:color="C3C3C3"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A5A5A" w:themeFill="accent5" w:themeFillShade="99"/>
      </w:tcPr>
    </w:tblStylePr>
    <w:tblStylePr w:type="firstCol">
      <w:rPr>
        <w:color w:val="FFFFFF" w:themeColor="background1"/>
      </w:rPr>
      <w:tblPr/>
      <w:tcPr>
        <w:tcBorders>
          <w:top w:val="nil"/>
          <w:left w:val="nil"/>
          <w:bottom w:val="nil"/>
          <w:right w:val="nil"/>
          <w:insideH w:val="single" w:sz="4" w:space="0" w:color="5A5A5A" w:themeColor="accent5" w:themeShade="99"/>
          <w:insideV w:val="nil"/>
        </w:tcBorders>
        <w:shd w:val="clear" w:color="auto" w:fill="5A5A5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A5A5A" w:themeFill="accent5" w:themeFillShade="99"/>
      </w:tcPr>
    </w:tblStylePr>
    <w:tblStylePr w:type="band1Vert">
      <w:tblPr/>
      <w:tcPr>
        <w:shd w:val="clear" w:color="auto" w:fill="D5D5D5" w:themeFill="accent5" w:themeFillTint="66"/>
      </w:tcPr>
    </w:tblStylePr>
    <w:tblStylePr w:type="band1Horz">
      <w:tblPr/>
      <w:tcPr>
        <w:shd w:val="clear" w:color="auto" w:fill="CACACA"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969696" w:themeColor="accent5"/>
        <w:left w:val="single" w:sz="4" w:space="0" w:color="C3C3C3" w:themeColor="accent6"/>
        <w:bottom w:val="single" w:sz="4" w:space="0" w:color="C3C3C3" w:themeColor="accent6"/>
        <w:right w:val="single" w:sz="4" w:space="0" w:color="C3C3C3" w:themeColor="accent6"/>
        <w:insideH w:val="single" w:sz="4" w:space="0" w:color="FFFFFF" w:themeColor="background1"/>
        <w:insideV w:val="single" w:sz="4" w:space="0" w:color="FFFFFF" w:themeColor="background1"/>
      </w:tblBorders>
    </w:tblPr>
    <w:tcPr>
      <w:shd w:val="clear" w:color="auto" w:fill="F9F9F9" w:themeFill="accent6" w:themeFillTint="19"/>
    </w:tcPr>
    <w:tblStylePr w:type="firstRow">
      <w:rPr>
        <w:b/>
        <w:bCs/>
      </w:rPr>
      <w:tblPr/>
      <w:tcPr>
        <w:tcBorders>
          <w:top w:val="nil"/>
          <w:left w:val="nil"/>
          <w:bottom w:val="single" w:sz="24" w:space="0" w:color="96969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57575" w:themeFill="accent6" w:themeFillShade="99"/>
      </w:tcPr>
    </w:tblStylePr>
    <w:tblStylePr w:type="firstCol">
      <w:rPr>
        <w:color w:val="FFFFFF" w:themeColor="background1"/>
      </w:rPr>
      <w:tblPr/>
      <w:tcPr>
        <w:tcBorders>
          <w:top w:val="nil"/>
          <w:left w:val="nil"/>
          <w:bottom w:val="nil"/>
          <w:right w:val="nil"/>
          <w:insideH w:val="single" w:sz="4" w:space="0" w:color="757575" w:themeColor="accent6" w:themeShade="99"/>
          <w:insideV w:val="nil"/>
        </w:tcBorders>
        <w:shd w:val="clear" w:color="auto" w:fill="757575"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57575" w:themeFill="accent6" w:themeFillShade="99"/>
      </w:tcPr>
    </w:tblStylePr>
    <w:tblStylePr w:type="band1Vert">
      <w:tblPr/>
      <w:tcPr>
        <w:shd w:val="clear" w:color="auto" w:fill="E7E7E7" w:themeFill="accent6" w:themeFillTint="66"/>
      </w:tcPr>
    </w:tblStylePr>
    <w:tblStylePr w:type="band1Horz">
      <w:tblPr/>
      <w:tcPr>
        <w:shd w:val="clear" w:color="auto" w:fill="E1E1E1"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unhideWhenUsed/>
    <w:rsid w:val="00F978CE"/>
    <w:rPr>
      <w:sz w:val="16"/>
      <w:szCs w:val="16"/>
    </w:rPr>
  </w:style>
  <w:style w:type="paragraph" w:styleId="CommentText">
    <w:name w:val="annotation text"/>
    <w:basedOn w:val="Normal"/>
    <w:uiPriority w:val="99"/>
    <w:unhideWhenUsed/>
    <w:rsid w:val="00F978CE"/>
    <w:rPr>
      <w:szCs w:val="20"/>
    </w:rPr>
  </w:style>
  <w:style w:type="paragraph" w:styleId="CommentSubject">
    <w:name w:val="annotation subject"/>
    <w:basedOn w:val="CommentText"/>
    <w:next w:val="CommentText"/>
    <w:uiPriority w:val="99"/>
    <w:unhideWhenUsed/>
    <w:rsid w:val="00F978CE"/>
    <w:rPr>
      <w:b/>
      <w:bCs/>
    </w:rPr>
  </w:style>
  <w:style w:type="table" w:styleId="DarkList">
    <w:name w:val="Dark List"/>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AF005F"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7002F"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83004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830046" w:themeFill="accent1" w:themeFillShade="BF"/>
      </w:tcPr>
    </w:tblStylePr>
    <w:tblStylePr w:type="band1Vert">
      <w:tblPr/>
      <w:tcPr>
        <w:tcBorders>
          <w:top w:val="nil"/>
          <w:left w:val="nil"/>
          <w:bottom w:val="nil"/>
          <w:right w:val="nil"/>
          <w:insideH w:val="nil"/>
          <w:insideV w:val="nil"/>
        </w:tcBorders>
        <w:shd w:val="clear" w:color="auto" w:fill="830046" w:themeFill="accent1" w:themeFillShade="BF"/>
      </w:tcPr>
    </w:tblStylePr>
    <w:tblStylePr w:type="band1Horz">
      <w:tblPr/>
      <w:tcPr>
        <w:tcBorders>
          <w:top w:val="nil"/>
          <w:left w:val="nil"/>
          <w:bottom w:val="nil"/>
          <w:right w:val="nil"/>
          <w:insideH w:val="nil"/>
          <w:insideV w:val="nil"/>
        </w:tcBorders>
        <w:shd w:val="clear" w:color="auto" w:fill="830046" w:themeFill="accent1" w:themeFillShade="BF"/>
      </w:tcPr>
    </w:tblStylePr>
  </w:style>
  <w:style w:type="table" w:styleId="DarkList-Accent2">
    <w:name w:val="Dark List Accent 2"/>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BF337F"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193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8E265E"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8E265E" w:themeFill="accent2" w:themeFillShade="BF"/>
      </w:tcPr>
    </w:tblStylePr>
    <w:tblStylePr w:type="band1Vert">
      <w:tblPr/>
      <w:tcPr>
        <w:tcBorders>
          <w:top w:val="nil"/>
          <w:left w:val="nil"/>
          <w:bottom w:val="nil"/>
          <w:right w:val="nil"/>
          <w:insideH w:val="nil"/>
          <w:insideV w:val="nil"/>
        </w:tcBorders>
        <w:shd w:val="clear" w:color="auto" w:fill="8E265E" w:themeFill="accent2" w:themeFillShade="BF"/>
      </w:tcPr>
    </w:tblStylePr>
    <w:tblStylePr w:type="band1Horz">
      <w:tblPr/>
      <w:tcPr>
        <w:tcBorders>
          <w:top w:val="nil"/>
          <w:left w:val="nil"/>
          <w:bottom w:val="nil"/>
          <w:right w:val="nil"/>
          <w:insideH w:val="nil"/>
          <w:insideV w:val="nil"/>
        </w:tcBorders>
        <w:shd w:val="clear" w:color="auto" w:fill="8E265E" w:themeFill="accent2" w:themeFillShade="BF"/>
      </w:tcPr>
    </w:tblStylePr>
  </w:style>
  <w:style w:type="table" w:styleId="DarkList-Accent3">
    <w:name w:val="Dark List Accent 3"/>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CC5C9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0234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A83573"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A83573" w:themeFill="accent3" w:themeFillShade="BF"/>
      </w:tcPr>
    </w:tblStylePr>
    <w:tblStylePr w:type="band1Vert">
      <w:tblPr/>
      <w:tcPr>
        <w:tcBorders>
          <w:top w:val="nil"/>
          <w:left w:val="nil"/>
          <w:bottom w:val="nil"/>
          <w:right w:val="nil"/>
          <w:insideH w:val="nil"/>
          <w:insideV w:val="nil"/>
        </w:tcBorders>
        <w:shd w:val="clear" w:color="auto" w:fill="A83573" w:themeFill="accent3" w:themeFillShade="BF"/>
      </w:tcPr>
    </w:tblStylePr>
    <w:tblStylePr w:type="band1Horz">
      <w:tblPr/>
      <w:tcPr>
        <w:tcBorders>
          <w:top w:val="nil"/>
          <w:left w:val="nil"/>
          <w:bottom w:val="nil"/>
          <w:right w:val="nil"/>
          <w:insideH w:val="nil"/>
          <w:insideV w:val="nil"/>
        </w:tcBorders>
        <w:shd w:val="clear" w:color="auto" w:fill="A83573" w:themeFill="accent3" w:themeFillShade="BF"/>
      </w:tcPr>
    </w:tblStylePr>
  </w:style>
  <w:style w:type="table" w:styleId="DarkList-Accent4">
    <w:name w:val="Dark List Accent 4"/>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80808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3F"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5F5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5F5F" w:themeFill="accent4" w:themeFillShade="BF"/>
      </w:tcPr>
    </w:tblStylePr>
    <w:tblStylePr w:type="band1Vert">
      <w:tblPr/>
      <w:tcPr>
        <w:tcBorders>
          <w:top w:val="nil"/>
          <w:left w:val="nil"/>
          <w:bottom w:val="nil"/>
          <w:right w:val="nil"/>
          <w:insideH w:val="nil"/>
          <w:insideV w:val="nil"/>
        </w:tcBorders>
        <w:shd w:val="clear" w:color="auto" w:fill="5F5F5F" w:themeFill="accent4" w:themeFillShade="BF"/>
      </w:tcPr>
    </w:tblStylePr>
    <w:tblStylePr w:type="band1Horz">
      <w:tblPr/>
      <w:tcPr>
        <w:tcBorders>
          <w:top w:val="nil"/>
          <w:left w:val="nil"/>
          <w:bottom w:val="nil"/>
          <w:right w:val="nil"/>
          <w:insideH w:val="nil"/>
          <w:insideV w:val="nil"/>
        </w:tcBorders>
        <w:shd w:val="clear" w:color="auto" w:fill="5F5F5F" w:themeFill="accent4" w:themeFillShade="BF"/>
      </w:tcPr>
    </w:tblStylePr>
  </w:style>
  <w:style w:type="table" w:styleId="DarkList-Accent5">
    <w:name w:val="Dark List Accent 5"/>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96969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A4A4A"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0707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07070" w:themeFill="accent5" w:themeFillShade="BF"/>
      </w:tcPr>
    </w:tblStylePr>
    <w:tblStylePr w:type="band1Vert">
      <w:tblPr/>
      <w:tcPr>
        <w:tcBorders>
          <w:top w:val="nil"/>
          <w:left w:val="nil"/>
          <w:bottom w:val="nil"/>
          <w:right w:val="nil"/>
          <w:insideH w:val="nil"/>
          <w:insideV w:val="nil"/>
        </w:tcBorders>
        <w:shd w:val="clear" w:color="auto" w:fill="707070" w:themeFill="accent5" w:themeFillShade="BF"/>
      </w:tcPr>
    </w:tblStylePr>
    <w:tblStylePr w:type="band1Horz">
      <w:tblPr/>
      <w:tcPr>
        <w:tcBorders>
          <w:top w:val="nil"/>
          <w:left w:val="nil"/>
          <w:bottom w:val="nil"/>
          <w:right w:val="nil"/>
          <w:insideH w:val="nil"/>
          <w:insideV w:val="nil"/>
        </w:tcBorders>
        <w:shd w:val="clear" w:color="auto" w:fill="707070" w:themeFill="accent5" w:themeFillShade="BF"/>
      </w:tcPr>
    </w:tblStylePr>
  </w:style>
  <w:style w:type="table" w:styleId="DarkList-Accent6">
    <w:name w:val="Dark List Accent 6"/>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C3C3C3"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16161"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2929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29292" w:themeFill="accent6" w:themeFillShade="BF"/>
      </w:tcPr>
    </w:tblStylePr>
    <w:tblStylePr w:type="band1Vert">
      <w:tblPr/>
      <w:tcPr>
        <w:tcBorders>
          <w:top w:val="nil"/>
          <w:left w:val="nil"/>
          <w:bottom w:val="nil"/>
          <w:right w:val="nil"/>
          <w:insideH w:val="nil"/>
          <w:insideV w:val="nil"/>
        </w:tcBorders>
        <w:shd w:val="clear" w:color="auto" w:fill="929292" w:themeFill="accent6" w:themeFillShade="BF"/>
      </w:tcPr>
    </w:tblStylePr>
    <w:tblStylePr w:type="band1Horz">
      <w:tblPr/>
      <w:tcPr>
        <w:tcBorders>
          <w:top w:val="nil"/>
          <w:left w:val="nil"/>
          <w:bottom w:val="nil"/>
          <w:right w:val="nil"/>
          <w:insideH w:val="nil"/>
          <w:insideV w:val="nil"/>
        </w:tcBorders>
        <w:shd w:val="clear" w:color="auto" w:fill="929292" w:themeFill="accent6" w:themeFillShade="BF"/>
      </w:tcPr>
    </w:tblStylePr>
  </w:style>
  <w:style w:type="paragraph" w:styleId="Date">
    <w:name w:val="Date"/>
    <w:basedOn w:val="Normal"/>
    <w:next w:val="Normal"/>
    <w:uiPriority w:val="99"/>
    <w:unhideWhenUsed/>
    <w:rsid w:val="00F978CE"/>
  </w:style>
  <w:style w:type="paragraph" w:styleId="DocumentMap">
    <w:name w:val="Document Map"/>
    <w:basedOn w:val="Normal"/>
    <w:uiPriority w:val="99"/>
    <w:unhideWhenUsed/>
    <w:rsid w:val="00F978CE"/>
    <w:rPr>
      <w:rFonts w:ascii="Segoe UI" w:hAnsi="Segoe UI" w:cs="Segoe UI"/>
      <w:sz w:val="16"/>
      <w:szCs w:val="16"/>
    </w:rPr>
  </w:style>
  <w:style w:type="paragraph" w:styleId="E-mailSignature">
    <w:name w:val="E-mail Signature"/>
    <w:basedOn w:val="Normal"/>
    <w:uiPriority w:val="99"/>
    <w:unhideWhenUsed/>
    <w:rsid w:val="00F978CE"/>
  </w:style>
  <w:style w:type="character" w:styleId="Emphasis">
    <w:name w:val="Emphasis"/>
    <w:basedOn w:val="DefaultParagraphFont"/>
    <w:uiPriority w:val="99"/>
    <w:unhideWhenUsed/>
    <w:qFormat/>
    <w:rsid w:val="00F978CE"/>
    <w:rPr>
      <w:i/>
      <w:iCs/>
    </w:rPr>
  </w:style>
  <w:style w:type="character" w:styleId="EndnoteReference">
    <w:name w:val="endnote reference"/>
    <w:basedOn w:val="DefaultParagraphFont"/>
    <w:unhideWhenUsed/>
    <w:rsid w:val="00F978CE"/>
    <w:rPr>
      <w:vertAlign w:val="superscript"/>
    </w:rPr>
  </w:style>
  <w:style w:type="paragraph" w:styleId="EndnoteText">
    <w:name w:val="endnote text"/>
    <w:basedOn w:val="Normal"/>
    <w:unhideWhenUsed/>
    <w:rsid w:val="00F978CE"/>
    <w:rPr>
      <w:szCs w:val="20"/>
    </w:rPr>
  </w:style>
  <w:style w:type="paragraph" w:styleId="EnvelopeAddress">
    <w:name w:val="envelope address"/>
    <w:basedOn w:val="Normal"/>
    <w:uiPriority w:val="99"/>
    <w:unhideWhenUsed/>
    <w:rsid w:val="00F978CE"/>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978CE"/>
    <w:rPr>
      <w:rFonts w:asciiTheme="majorHAnsi" w:eastAsiaTheme="majorEastAsia" w:hAnsiTheme="majorHAnsi" w:cstheme="majorBidi"/>
      <w:szCs w:val="20"/>
    </w:rPr>
  </w:style>
  <w:style w:type="character" w:styleId="FollowedHyperlink">
    <w:name w:val="FollowedHyperlink"/>
    <w:basedOn w:val="DefaultParagraphFont"/>
    <w:uiPriority w:val="99"/>
    <w:unhideWhenUsed/>
    <w:rsid w:val="00F978CE"/>
    <w:rPr>
      <w:color w:val="ECC4DA" w:themeColor="followedHyperlink"/>
      <w:u w:val="single"/>
    </w:rPr>
  </w:style>
  <w:style w:type="character" w:styleId="FootnoteReference">
    <w:name w:val="footnote reference"/>
    <w:basedOn w:val="DefaultParagraphFont"/>
    <w:unhideWhenUsed/>
    <w:rsid w:val="00F978CE"/>
    <w:rPr>
      <w:vertAlign w:val="superscript"/>
    </w:rPr>
  </w:style>
  <w:style w:type="table" w:styleId="GridTable1Light">
    <w:name w:val="Grid Table 1 Light"/>
    <w:basedOn w:val="TableNormal"/>
    <w:uiPriority w:val="46"/>
    <w:unhideWhenUsed/>
    <w:rsid w:val="00F978C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unhideWhenUsed/>
    <w:rsid w:val="00F978CE"/>
    <w:pPr>
      <w:spacing w:after="0" w:line="240" w:lineRule="auto"/>
    </w:pPr>
    <w:tblPr>
      <w:tblStyleRowBandSize w:val="1"/>
      <w:tblStyleColBandSize w:val="1"/>
      <w:tblBorders>
        <w:top w:val="single" w:sz="4" w:space="0" w:color="E8AACB" w:themeColor="accent2" w:themeTint="66"/>
        <w:left w:val="single" w:sz="4" w:space="0" w:color="E8AACB" w:themeColor="accent2" w:themeTint="66"/>
        <w:bottom w:val="single" w:sz="4" w:space="0" w:color="E8AACB" w:themeColor="accent2" w:themeTint="66"/>
        <w:right w:val="single" w:sz="4" w:space="0" w:color="E8AACB" w:themeColor="accent2" w:themeTint="66"/>
        <w:insideH w:val="single" w:sz="4" w:space="0" w:color="E8AACB" w:themeColor="accent2" w:themeTint="66"/>
        <w:insideV w:val="single" w:sz="4" w:space="0" w:color="E8AACB" w:themeColor="accent2" w:themeTint="66"/>
      </w:tblBorders>
    </w:tblPr>
    <w:tblStylePr w:type="firstRow">
      <w:rPr>
        <w:b/>
        <w:bCs/>
      </w:rPr>
      <w:tblPr/>
      <w:tcPr>
        <w:tcBorders>
          <w:bottom w:val="single" w:sz="12" w:space="0" w:color="DD7FB2" w:themeColor="accent2" w:themeTint="99"/>
        </w:tcBorders>
      </w:tcPr>
    </w:tblStylePr>
    <w:tblStylePr w:type="lastRow">
      <w:rPr>
        <w:b/>
        <w:bCs/>
      </w:rPr>
      <w:tblPr/>
      <w:tcPr>
        <w:tcBorders>
          <w:top w:val="double" w:sz="2" w:space="0" w:color="DD7FB2"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unhideWhenUsed/>
    <w:rsid w:val="00F978CE"/>
    <w:pPr>
      <w:spacing w:after="0" w:line="240" w:lineRule="auto"/>
    </w:pPr>
    <w:tblPr>
      <w:tblStyleRowBandSize w:val="1"/>
      <w:tblStyleColBandSize w:val="1"/>
      <w:tblBorders>
        <w:top w:val="single" w:sz="4" w:space="0" w:color="EABDD6" w:themeColor="accent3" w:themeTint="66"/>
        <w:left w:val="single" w:sz="4" w:space="0" w:color="EABDD6" w:themeColor="accent3" w:themeTint="66"/>
        <w:bottom w:val="single" w:sz="4" w:space="0" w:color="EABDD6" w:themeColor="accent3" w:themeTint="66"/>
        <w:right w:val="single" w:sz="4" w:space="0" w:color="EABDD6" w:themeColor="accent3" w:themeTint="66"/>
        <w:insideH w:val="single" w:sz="4" w:space="0" w:color="EABDD6" w:themeColor="accent3" w:themeTint="66"/>
        <w:insideV w:val="single" w:sz="4" w:space="0" w:color="EABDD6" w:themeColor="accent3" w:themeTint="66"/>
      </w:tblBorders>
    </w:tblPr>
    <w:tblStylePr w:type="firstRow">
      <w:rPr>
        <w:b/>
        <w:bCs/>
      </w:rPr>
      <w:tblPr/>
      <w:tcPr>
        <w:tcBorders>
          <w:bottom w:val="single" w:sz="12" w:space="0" w:color="E09DC1" w:themeColor="accent3" w:themeTint="99"/>
        </w:tcBorders>
      </w:tcPr>
    </w:tblStylePr>
    <w:tblStylePr w:type="lastRow">
      <w:rPr>
        <w:b/>
        <w:bCs/>
      </w:rPr>
      <w:tblPr/>
      <w:tcPr>
        <w:tcBorders>
          <w:top w:val="double" w:sz="2" w:space="0" w:color="E09DC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unhideWhenUsed/>
    <w:rsid w:val="00F978CE"/>
    <w:pPr>
      <w:spacing w:after="0" w:line="240" w:lineRule="auto"/>
    </w:pPr>
    <w:tblPr>
      <w:tblStyleRowBandSize w:val="1"/>
      <w:tblStyleColBandSize w:val="1"/>
      <w:tblBorders>
        <w:top w:val="single" w:sz="4" w:space="0" w:color="CCCCCC" w:themeColor="accent4" w:themeTint="66"/>
        <w:left w:val="single" w:sz="4" w:space="0" w:color="CCCCCC" w:themeColor="accent4" w:themeTint="66"/>
        <w:bottom w:val="single" w:sz="4" w:space="0" w:color="CCCCCC" w:themeColor="accent4" w:themeTint="66"/>
        <w:right w:val="single" w:sz="4" w:space="0" w:color="CCCCCC" w:themeColor="accent4" w:themeTint="66"/>
        <w:insideH w:val="single" w:sz="4" w:space="0" w:color="CCCCCC" w:themeColor="accent4" w:themeTint="66"/>
        <w:insideV w:val="single" w:sz="4" w:space="0" w:color="CCCCCC" w:themeColor="accent4" w:themeTint="66"/>
      </w:tblBorders>
    </w:tblPr>
    <w:tblStylePr w:type="firstRow">
      <w:rPr>
        <w:b/>
        <w:bCs/>
      </w:rPr>
      <w:tblPr/>
      <w:tcPr>
        <w:tcBorders>
          <w:bottom w:val="single" w:sz="12" w:space="0" w:color="B2B2B2" w:themeColor="accent4" w:themeTint="99"/>
        </w:tcBorders>
      </w:tcPr>
    </w:tblStylePr>
    <w:tblStylePr w:type="lastRow">
      <w:rPr>
        <w:b/>
        <w:bCs/>
      </w:rPr>
      <w:tblPr/>
      <w:tcPr>
        <w:tcBorders>
          <w:top w:val="double" w:sz="2" w:space="0" w:color="B2B2B2"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unhideWhenUsed/>
    <w:rsid w:val="00F978CE"/>
    <w:pPr>
      <w:spacing w:after="0" w:line="240" w:lineRule="auto"/>
    </w:pPr>
    <w:tblPr>
      <w:tblStyleRowBandSize w:val="1"/>
      <w:tblStyleColBandSize w:val="1"/>
      <w:tblBorders>
        <w:top w:val="single" w:sz="4" w:space="0" w:color="D5D5D5" w:themeColor="accent5" w:themeTint="66"/>
        <w:left w:val="single" w:sz="4" w:space="0" w:color="D5D5D5" w:themeColor="accent5" w:themeTint="66"/>
        <w:bottom w:val="single" w:sz="4" w:space="0" w:color="D5D5D5" w:themeColor="accent5" w:themeTint="66"/>
        <w:right w:val="single" w:sz="4" w:space="0" w:color="D5D5D5" w:themeColor="accent5" w:themeTint="66"/>
        <w:insideH w:val="single" w:sz="4" w:space="0" w:color="D5D5D5" w:themeColor="accent5" w:themeTint="66"/>
        <w:insideV w:val="single" w:sz="4" w:space="0" w:color="D5D5D5" w:themeColor="accent5" w:themeTint="66"/>
      </w:tblBorders>
    </w:tblPr>
    <w:tblStylePr w:type="firstRow">
      <w:rPr>
        <w:b/>
        <w:bCs/>
      </w:rPr>
      <w:tblPr/>
      <w:tcPr>
        <w:tcBorders>
          <w:bottom w:val="single" w:sz="12" w:space="0" w:color="C0C0C0" w:themeColor="accent5" w:themeTint="99"/>
        </w:tcBorders>
      </w:tcPr>
    </w:tblStylePr>
    <w:tblStylePr w:type="lastRow">
      <w:rPr>
        <w:b/>
        <w:bCs/>
      </w:rPr>
      <w:tblPr/>
      <w:tcPr>
        <w:tcBorders>
          <w:top w:val="double" w:sz="2" w:space="0" w:color="C0C0C0"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unhideWhenUsed/>
    <w:rsid w:val="00F978CE"/>
    <w:pPr>
      <w:spacing w:after="0" w:line="240" w:lineRule="auto"/>
    </w:pPr>
    <w:tblPr>
      <w:tblStyleRowBandSize w:val="1"/>
      <w:tblStyleColBandSize w:val="1"/>
      <w:tblBorders>
        <w:top w:val="single" w:sz="4" w:space="0" w:color="E7E7E7" w:themeColor="accent6" w:themeTint="66"/>
        <w:left w:val="single" w:sz="4" w:space="0" w:color="E7E7E7" w:themeColor="accent6" w:themeTint="66"/>
        <w:bottom w:val="single" w:sz="4" w:space="0" w:color="E7E7E7" w:themeColor="accent6" w:themeTint="66"/>
        <w:right w:val="single" w:sz="4" w:space="0" w:color="E7E7E7" w:themeColor="accent6" w:themeTint="66"/>
        <w:insideH w:val="single" w:sz="4" w:space="0" w:color="E7E7E7" w:themeColor="accent6" w:themeTint="66"/>
        <w:insideV w:val="single" w:sz="4" w:space="0" w:color="E7E7E7" w:themeColor="accent6" w:themeTint="66"/>
      </w:tblBorders>
    </w:tblPr>
    <w:tblStylePr w:type="firstRow">
      <w:rPr>
        <w:b/>
        <w:bCs/>
      </w:rPr>
      <w:tblPr/>
      <w:tcPr>
        <w:tcBorders>
          <w:bottom w:val="single" w:sz="12" w:space="0" w:color="DBDBDB" w:themeColor="accent6" w:themeTint="99"/>
        </w:tcBorders>
      </w:tcPr>
    </w:tblStylePr>
    <w:tblStylePr w:type="lastRow">
      <w:rPr>
        <w:b/>
        <w:bCs/>
      </w:rPr>
      <w:tblPr/>
      <w:tcPr>
        <w:tcBorders>
          <w:top w:val="double" w:sz="2" w:space="0" w:color="DBDBDB"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unhideWhenUsed/>
    <w:rsid w:val="00F978C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unhideWhenUsed/>
    <w:rsid w:val="00F978CE"/>
    <w:pPr>
      <w:spacing w:after="0" w:line="240" w:lineRule="auto"/>
    </w:pPr>
    <w:tblPr>
      <w:tblStyleRowBandSize w:val="1"/>
      <w:tblStyleColBandSize w:val="1"/>
      <w:tblBorders>
        <w:top w:val="single" w:sz="2" w:space="0" w:color="FF36A2" w:themeColor="accent1" w:themeTint="99"/>
        <w:bottom w:val="single" w:sz="2" w:space="0" w:color="FF36A2" w:themeColor="accent1" w:themeTint="99"/>
        <w:insideH w:val="single" w:sz="2" w:space="0" w:color="FF36A2" w:themeColor="accent1" w:themeTint="99"/>
        <w:insideV w:val="single" w:sz="2" w:space="0" w:color="FF36A2" w:themeColor="accent1" w:themeTint="99"/>
      </w:tblBorders>
    </w:tblPr>
    <w:tblStylePr w:type="firstRow">
      <w:rPr>
        <w:b/>
        <w:bCs/>
      </w:rPr>
      <w:tblPr/>
      <w:tcPr>
        <w:tcBorders>
          <w:top w:val="nil"/>
          <w:bottom w:val="single" w:sz="12" w:space="0" w:color="FF36A2" w:themeColor="accent1" w:themeTint="99"/>
          <w:insideH w:val="nil"/>
          <w:insideV w:val="nil"/>
        </w:tcBorders>
        <w:shd w:val="clear" w:color="auto" w:fill="FFFFFF" w:themeFill="background1"/>
      </w:tcPr>
    </w:tblStylePr>
    <w:tblStylePr w:type="lastRow">
      <w:rPr>
        <w:b/>
        <w:bCs/>
      </w:rPr>
      <w:tblPr/>
      <w:tcPr>
        <w:tcBorders>
          <w:top w:val="double" w:sz="2" w:space="0" w:color="FF36A2"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2-Accent2">
    <w:name w:val="Grid Table 2 Accent 2"/>
    <w:basedOn w:val="TableNormal"/>
    <w:uiPriority w:val="47"/>
    <w:unhideWhenUsed/>
    <w:rsid w:val="00F978CE"/>
    <w:pPr>
      <w:spacing w:after="0" w:line="240" w:lineRule="auto"/>
    </w:pPr>
    <w:tblPr>
      <w:tblStyleRowBandSize w:val="1"/>
      <w:tblStyleColBandSize w:val="1"/>
      <w:tblBorders>
        <w:top w:val="single" w:sz="2" w:space="0" w:color="DD7FB2" w:themeColor="accent2" w:themeTint="99"/>
        <w:bottom w:val="single" w:sz="2" w:space="0" w:color="DD7FB2" w:themeColor="accent2" w:themeTint="99"/>
        <w:insideH w:val="single" w:sz="2" w:space="0" w:color="DD7FB2" w:themeColor="accent2" w:themeTint="99"/>
        <w:insideV w:val="single" w:sz="2" w:space="0" w:color="DD7FB2" w:themeColor="accent2" w:themeTint="99"/>
      </w:tblBorders>
    </w:tblPr>
    <w:tblStylePr w:type="firstRow">
      <w:rPr>
        <w:b/>
        <w:bCs/>
      </w:rPr>
      <w:tblPr/>
      <w:tcPr>
        <w:tcBorders>
          <w:top w:val="nil"/>
          <w:bottom w:val="single" w:sz="12" w:space="0" w:color="DD7FB2" w:themeColor="accent2" w:themeTint="99"/>
          <w:insideH w:val="nil"/>
          <w:insideV w:val="nil"/>
        </w:tcBorders>
        <w:shd w:val="clear" w:color="auto" w:fill="FFFFFF" w:themeFill="background1"/>
      </w:tcPr>
    </w:tblStylePr>
    <w:tblStylePr w:type="lastRow">
      <w:rPr>
        <w:b/>
        <w:bCs/>
      </w:rPr>
      <w:tblPr/>
      <w:tcPr>
        <w:tcBorders>
          <w:top w:val="double" w:sz="2" w:space="0" w:color="DD7FB2"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2-Accent3">
    <w:name w:val="Grid Table 2 Accent 3"/>
    <w:basedOn w:val="TableNormal"/>
    <w:uiPriority w:val="47"/>
    <w:unhideWhenUsed/>
    <w:rsid w:val="00F978CE"/>
    <w:pPr>
      <w:spacing w:after="0" w:line="240" w:lineRule="auto"/>
    </w:pPr>
    <w:tblPr>
      <w:tblStyleRowBandSize w:val="1"/>
      <w:tblStyleColBandSize w:val="1"/>
      <w:tblBorders>
        <w:top w:val="single" w:sz="2" w:space="0" w:color="E09DC1" w:themeColor="accent3" w:themeTint="99"/>
        <w:bottom w:val="single" w:sz="2" w:space="0" w:color="E09DC1" w:themeColor="accent3" w:themeTint="99"/>
        <w:insideH w:val="single" w:sz="2" w:space="0" w:color="E09DC1" w:themeColor="accent3" w:themeTint="99"/>
        <w:insideV w:val="single" w:sz="2" w:space="0" w:color="E09DC1" w:themeColor="accent3" w:themeTint="99"/>
      </w:tblBorders>
    </w:tblPr>
    <w:tblStylePr w:type="firstRow">
      <w:rPr>
        <w:b/>
        <w:bCs/>
      </w:rPr>
      <w:tblPr/>
      <w:tcPr>
        <w:tcBorders>
          <w:top w:val="nil"/>
          <w:bottom w:val="single" w:sz="12" w:space="0" w:color="E09DC1" w:themeColor="accent3" w:themeTint="99"/>
          <w:insideH w:val="nil"/>
          <w:insideV w:val="nil"/>
        </w:tcBorders>
        <w:shd w:val="clear" w:color="auto" w:fill="FFFFFF" w:themeFill="background1"/>
      </w:tcPr>
    </w:tblStylePr>
    <w:tblStylePr w:type="lastRow">
      <w:rPr>
        <w:b/>
        <w:bCs/>
      </w:rPr>
      <w:tblPr/>
      <w:tcPr>
        <w:tcBorders>
          <w:top w:val="double" w:sz="2" w:space="0" w:color="E09DC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2-Accent4">
    <w:name w:val="Grid Table 2 Accent 4"/>
    <w:basedOn w:val="TableNormal"/>
    <w:uiPriority w:val="47"/>
    <w:unhideWhenUsed/>
    <w:rsid w:val="00F978CE"/>
    <w:pPr>
      <w:spacing w:after="0" w:line="240" w:lineRule="auto"/>
    </w:pPr>
    <w:tblPr>
      <w:tblStyleRowBandSize w:val="1"/>
      <w:tblStyleColBandSize w:val="1"/>
      <w:tblBorders>
        <w:top w:val="single" w:sz="2" w:space="0" w:color="B2B2B2" w:themeColor="accent4" w:themeTint="99"/>
        <w:bottom w:val="single" w:sz="2" w:space="0" w:color="B2B2B2" w:themeColor="accent4" w:themeTint="99"/>
        <w:insideH w:val="single" w:sz="2" w:space="0" w:color="B2B2B2" w:themeColor="accent4" w:themeTint="99"/>
        <w:insideV w:val="single" w:sz="2" w:space="0" w:color="B2B2B2" w:themeColor="accent4" w:themeTint="99"/>
      </w:tblBorders>
    </w:tblPr>
    <w:tblStylePr w:type="firstRow">
      <w:rPr>
        <w:b/>
        <w:bCs/>
      </w:rPr>
      <w:tblPr/>
      <w:tcPr>
        <w:tcBorders>
          <w:top w:val="nil"/>
          <w:bottom w:val="single" w:sz="12" w:space="0" w:color="B2B2B2" w:themeColor="accent4" w:themeTint="99"/>
          <w:insideH w:val="nil"/>
          <w:insideV w:val="nil"/>
        </w:tcBorders>
        <w:shd w:val="clear" w:color="auto" w:fill="FFFFFF" w:themeFill="background1"/>
      </w:tcPr>
    </w:tblStylePr>
    <w:tblStylePr w:type="lastRow">
      <w:rPr>
        <w:b/>
        <w:bCs/>
      </w:rPr>
      <w:tblPr/>
      <w:tcPr>
        <w:tcBorders>
          <w:top w:val="double" w:sz="2" w:space="0" w:color="B2B2B2"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2-Accent5">
    <w:name w:val="Grid Table 2 Accent 5"/>
    <w:basedOn w:val="TableNormal"/>
    <w:uiPriority w:val="47"/>
    <w:unhideWhenUsed/>
    <w:rsid w:val="00F978CE"/>
    <w:pPr>
      <w:spacing w:after="0" w:line="240" w:lineRule="auto"/>
    </w:pPr>
    <w:tblPr>
      <w:tblStyleRowBandSize w:val="1"/>
      <w:tblStyleColBandSize w:val="1"/>
      <w:tblBorders>
        <w:top w:val="single" w:sz="2" w:space="0" w:color="C0C0C0" w:themeColor="accent5" w:themeTint="99"/>
        <w:bottom w:val="single" w:sz="2" w:space="0" w:color="C0C0C0" w:themeColor="accent5" w:themeTint="99"/>
        <w:insideH w:val="single" w:sz="2" w:space="0" w:color="C0C0C0" w:themeColor="accent5" w:themeTint="99"/>
        <w:insideV w:val="single" w:sz="2" w:space="0" w:color="C0C0C0" w:themeColor="accent5" w:themeTint="99"/>
      </w:tblBorders>
    </w:tblPr>
    <w:tblStylePr w:type="firstRow">
      <w:rPr>
        <w:b/>
        <w:bCs/>
      </w:rPr>
      <w:tblPr/>
      <w:tcPr>
        <w:tcBorders>
          <w:top w:val="nil"/>
          <w:bottom w:val="single" w:sz="12" w:space="0" w:color="C0C0C0" w:themeColor="accent5" w:themeTint="99"/>
          <w:insideH w:val="nil"/>
          <w:insideV w:val="nil"/>
        </w:tcBorders>
        <w:shd w:val="clear" w:color="auto" w:fill="FFFFFF" w:themeFill="background1"/>
      </w:tcPr>
    </w:tblStylePr>
    <w:tblStylePr w:type="lastRow">
      <w:rPr>
        <w:b/>
        <w:bCs/>
      </w:rPr>
      <w:tblPr/>
      <w:tcPr>
        <w:tcBorders>
          <w:top w:val="double" w:sz="2" w:space="0" w:color="C0C0C0"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2-Accent6">
    <w:name w:val="Grid Table 2 Accent 6"/>
    <w:basedOn w:val="TableNormal"/>
    <w:uiPriority w:val="47"/>
    <w:unhideWhenUsed/>
    <w:rsid w:val="00F978CE"/>
    <w:pPr>
      <w:spacing w:after="0" w:line="240" w:lineRule="auto"/>
    </w:pPr>
    <w:tblPr>
      <w:tblStyleRowBandSize w:val="1"/>
      <w:tblStyleColBandSize w:val="1"/>
      <w:tblBorders>
        <w:top w:val="single" w:sz="2" w:space="0" w:color="DBDBDB" w:themeColor="accent6" w:themeTint="99"/>
        <w:bottom w:val="single" w:sz="2" w:space="0" w:color="DBDBDB" w:themeColor="accent6" w:themeTint="99"/>
        <w:insideH w:val="single" w:sz="2" w:space="0" w:color="DBDBDB" w:themeColor="accent6" w:themeTint="99"/>
        <w:insideV w:val="single" w:sz="2" w:space="0" w:color="DBDBDB" w:themeColor="accent6" w:themeTint="99"/>
      </w:tblBorders>
    </w:tblPr>
    <w:tblStylePr w:type="firstRow">
      <w:rPr>
        <w:b/>
        <w:bCs/>
      </w:rPr>
      <w:tblPr/>
      <w:tcPr>
        <w:tcBorders>
          <w:top w:val="nil"/>
          <w:bottom w:val="single" w:sz="12" w:space="0" w:color="DBDBDB" w:themeColor="accent6" w:themeTint="99"/>
          <w:insideH w:val="nil"/>
          <w:insideV w:val="nil"/>
        </w:tcBorders>
        <w:shd w:val="clear" w:color="auto" w:fill="FFFFFF" w:themeFill="background1"/>
      </w:tcPr>
    </w:tblStylePr>
    <w:tblStylePr w:type="lastRow">
      <w:rPr>
        <w:b/>
        <w:bCs/>
      </w:rPr>
      <w:tblPr/>
      <w:tcPr>
        <w:tcBorders>
          <w:top w:val="double" w:sz="2" w:space="0" w:color="DBDBDB"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3">
    <w:name w:val="Grid Table 3"/>
    <w:basedOn w:val="TableNormal"/>
    <w:uiPriority w:val="48"/>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bottom w:val="single" w:sz="4" w:space="0" w:color="FF36A2" w:themeColor="accent1" w:themeTint="99"/>
        </w:tcBorders>
      </w:tcPr>
    </w:tblStylePr>
    <w:tblStylePr w:type="nwCell">
      <w:tblPr/>
      <w:tcPr>
        <w:tcBorders>
          <w:bottom w:val="single" w:sz="4" w:space="0" w:color="FF36A2" w:themeColor="accent1" w:themeTint="99"/>
        </w:tcBorders>
      </w:tcPr>
    </w:tblStylePr>
    <w:tblStylePr w:type="seCell">
      <w:tblPr/>
      <w:tcPr>
        <w:tcBorders>
          <w:top w:val="single" w:sz="4" w:space="0" w:color="FF36A2" w:themeColor="accent1" w:themeTint="99"/>
        </w:tcBorders>
      </w:tcPr>
    </w:tblStylePr>
    <w:tblStylePr w:type="swCell">
      <w:tblPr/>
      <w:tcPr>
        <w:tcBorders>
          <w:top w:val="single" w:sz="4" w:space="0" w:color="FF36A2" w:themeColor="accent1" w:themeTint="99"/>
        </w:tcBorders>
      </w:tcPr>
    </w:tblStylePr>
  </w:style>
  <w:style w:type="table" w:styleId="GridTable3-Accent2">
    <w:name w:val="Grid Table 3 Accent 2"/>
    <w:basedOn w:val="TableNormal"/>
    <w:uiPriority w:val="48"/>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bottom w:val="single" w:sz="4" w:space="0" w:color="DD7FB2" w:themeColor="accent2" w:themeTint="99"/>
        </w:tcBorders>
      </w:tcPr>
    </w:tblStylePr>
    <w:tblStylePr w:type="nwCell">
      <w:tblPr/>
      <w:tcPr>
        <w:tcBorders>
          <w:bottom w:val="single" w:sz="4" w:space="0" w:color="DD7FB2" w:themeColor="accent2" w:themeTint="99"/>
        </w:tcBorders>
      </w:tcPr>
    </w:tblStylePr>
    <w:tblStylePr w:type="seCell">
      <w:tblPr/>
      <w:tcPr>
        <w:tcBorders>
          <w:top w:val="single" w:sz="4" w:space="0" w:color="DD7FB2" w:themeColor="accent2" w:themeTint="99"/>
        </w:tcBorders>
      </w:tcPr>
    </w:tblStylePr>
    <w:tblStylePr w:type="swCell">
      <w:tblPr/>
      <w:tcPr>
        <w:tcBorders>
          <w:top w:val="single" w:sz="4" w:space="0" w:color="DD7FB2" w:themeColor="accent2" w:themeTint="99"/>
        </w:tcBorders>
      </w:tcPr>
    </w:tblStylePr>
  </w:style>
  <w:style w:type="table" w:styleId="GridTable3-Accent3">
    <w:name w:val="Grid Table 3 Accent 3"/>
    <w:basedOn w:val="TableNormal"/>
    <w:uiPriority w:val="48"/>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bottom w:val="single" w:sz="4" w:space="0" w:color="E09DC1" w:themeColor="accent3" w:themeTint="99"/>
        </w:tcBorders>
      </w:tcPr>
    </w:tblStylePr>
    <w:tblStylePr w:type="nwCell">
      <w:tblPr/>
      <w:tcPr>
        <w:tcBorders>
          <w:bottom w:val="single" w:sz="4" w:space="0" w:color="E09DC1" w:themeColor="accent3" w:themeTint="99"/>
        </w:tcBorders>
      </w:tcPr>
    </w:tblStylePr>
    <w:tblStylePr w:type="seCell">
      <w:tblPr/>
      <w:tcPr>
        <w:tcBorders>
          <w:top w:val="single" w:sz="4" w:space="0" w:color="E09DC1" w:themeColor="accent3" w:themeTint="99"/>
        </w:tcBorders>
      </w:tcPr>
    </w:tblStylePr>
    <w:tblStylePr w:type="swCell">
      <w:tblPr/>
      <w:tcPr>
        <w:tcBorders>
          <w:top w:val="single" w:sz="4" w:space="0" w:color="E09DC1" w:themeColor="accent3" w:themeTint="99"/>
        </w:tcBorders>
      </w:tcPr>
    </w:tblStylePr>
  </w:style>
  <w:style w:type="table" w:styleId="GridTable3-Accent4">
    <w:name w:val="Grid Table 3 Accent 4"/>
    <w:basedOn w:val="TableNormal"/>
    <w:uiPriority w:val="48"/>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bottom w:val="single" w:sz="4" w:space="0" w:color="B2B2B2" w:themeColor="accent4" w:themeTint="99"/>
        </w:tcBorders>
      </w:tcPr>
    </w:tblStylePr>
    <w:tblStylePr w:type="nwCell">
      <w:tblPr/>
      <w:tcPr>
        <w:tcBorders>
          <w:bottom w:val="single" w:sz="4" w:space="0" w:color="B2B2B2" w:themeColor="accent4" w:themeTint="99"/>
        </w:tcBorders>
      </w:tcPr>
    </w:tblStylePr>
    <w:tblStylePr w:type="seCell">
      <w:tblPr/>
      <w:tcPr>
        <w:tcBorders>
          <w:top w:val="single" w:sz="4" w:space="0" w:color="B2B2B2" w:themeColor="accent4" w:themeTint="99"/>
        </w:tcBorders>
      </w:tcPr>
    </w:tblStylePr>
    <w:tblStylePr w:type="swCell">
      <w:tblPr/>
      <w:tcPr>
        <w:tcBorders>
          <w:top w:val="single" w:sz="4" w:space="0" w:color="B2B2B2" w:themeColor="accent4" w:themeTint="99"/>
        </w:tcBorders>
      </w:tcPr>
    </w:tblStylePr>
  </w:style>
  <w:style w:type="table" w:styleId="GridTable3-Accent5">
    <w:name w:val="Grid Table 3 Accent 5"/>
    <w:basedOn w:val="TableNormal"/>
    <w:uiPriority w:val="48"/>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bottom w:val="single" w:sz="4" w:space="0" w:color="C0C0C0" w:themeColor="accent5" w:themeTint="99"/>
        </w:tcBorders>
      </w:tcPr>
    </w:tblStylePr>
    <w:tblStylePr w:type="nwCell">
      <w:tblPr/>
      <w:tcPr>
        <w:tcBorders>
          <w:bottom w:val="single" w:sz="4" w:space="0" w:color="C0C0C0" w:themeColor="accent5" w:themeTint="99"/>
        </w:tcBorders>
      </w:tcPr>
    </w:tblStylePr>
    <w:tblStylePr w:type="seCell">
      <w:tblPr/>
      <w:tcPr>
        <w:tcBorders>
          <w:top w:val="single" w:sz="4" w:space="0" w:color="C0C0C0" w:themeColor="accent5" w:themeTint="99"/>
        </w:tcBorders>
      </w:tcPr>
    </w:tblStylePr>
    <w:tblStylePr w:type="swCell">
      <w:tblPr/>
      <w:tcPr>
        <w:tcBorders>
          <w:top w:val="single" w:sz="4" w:space="0" w:color="C0C0C0" w:themeColor="accent5" w:themeTint="99"/>
        </w:tcBorders>
      </w:tcPr>
    </w:tblStylePr>
  </w:style>
  <w:style w:type="table" w:styleId="GridTable3-Accent6">
    <w:name w:val="Grid Table 3 Accent 6"/>
    <w:basedOn w:val="TableNormal"/>
    <w:uiPriority w:val="48"/>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bottom w:val="single" w:sz="4" w:space="0" w:color="DBDBDB" w:themeColor="accent6" w:themeTint="99"/>
        </w:tcBorders>
      </w:tcPr>
    </w:tblStylePr>
    <w:tblStylePr w:type="nwCell">
      <w:tblPr/>
      <w:tcPr>
        <w:tcBorders>
          <w:bottom w:val="single" w:sz="4" w:space="0" w:color="DBDBDB" w:themeColor="accent6" w:themeTint="99"/>
        </w:tcBorders>
      </w:tcPr>
    </w:tblStylePr>
    <w:tblStylePr w:type="seCell">
      <w:tblPr/>
      <w:tcPr>
        <w:tcBorders>
          <w:top w:val="single" w:sz="4" w:space="0" w:color="DBDBDB" w:themeColor="accent6" w:themeTint="99"/>
        </w:tcBorders>
      </w:tcPr>
    </w:tblStylePr>
    <w:tblStylePr w:type="swCell">
      <w:tblPr/>
      <w:tcPr>
        <w:tcBorders>
          <w:top w:val="single" w:sz="4" w:space="0" w:color="DBDBDB" w:themeColor="accent6" w:themeTint="99"/>
        </w:tcBorders>
      </w:tcPr>
    </w:tblStylePr>
  </w:style>
  <w:style w:type="table" w:styleId="GridTable4">
    <w:name w:val="Grid Table 4"/>
    <w:basedOn w:val="TableNormal"/>
    <w:uiPriority w:val="49"/>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color w:val="FFFFFF" w:themeColor="background1"/>
      </w:rPr>
      <w:tblPr/>
      <w:tcPr>
        <w:tcBorders>
          <w:top w:val="single" w:sz="4" w:space="0" w:color="AF005F" w:themeColor="accent1"/>
          <w:left w:val="single" w:sz="4" w:space="0" w:color="AF005F" w:themeColor="accent1"/>
          <w:bottom w:val="single" w:sz="4" w:space="0" w:color="AF005F" w:themeColor="accent1"/>
          <w:right w:val="single" w:sz="4" w:space="0" w:color="AF005F" w:themeColor="accent1"/>
          <w:insideH w:val="nil"/>
          <w:insideV w:val="nil"/>
        </w:tcBorders>
        <w:shd w:val="clear" w:color="auto" w:fill="AF005F" w:themeFill="accent1"/>
      </w:tcPr>
    </w:tblStylePr>
    <w:tblStylePr w:type="lastRow">
      <w:rPr>
        <w:b/>
        <w:bCs/>
      </w:rPr>
      <w:tblPr/>
      <w:tcPr>
        <w:tcBorders>
          <w:top w:val="double" w:sz="4" w:space="0" w:color="AF005F" w:themeColor="accent1"/>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4-Accent2">
    <w:name w:val="Grid Table 4 Accent 2"/>
    <w:basedOn w:val="TableNormal"/>
    <w:uiPriority w:val="49"/>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color w:val="FFFFFF" w:themeColor="background1"/>
      </w:rPr>
      <w:tblPr/>
      <w:tcPr>
        <w:tcBorders>
          <w:top w:val="single" w:sz="4" w:space="0" w:color="BF337F" w:themeColor="accent2"/>
          <w:left w:val="single" w:sz="4" w:space="0" w:color="BF337F" w:themeColor="accent2"/>
          <w:bottom w:val="single" w:sz="4" w:space="0" w:color="BF337F" w:themeColor="accent2"/>
          <w:right w:val="single" w:sz="4" w:space="0" w:color="BF337F" w:themeColor="accent2"/>
          <w:insideH w:val="nil"/>
          <w:insideV w:val="nil"/>
        </w:tcBorders>
        <w:shd w:val="clear" w:color="auto" w:fill="BF337F" w:themeFill="accent2"/>
      </w:tcPr>
    </w:tblStylePr>
    <w:tblStylePr w:type="lastRow">
      <w:rPr>
        <w:b/>
        <w:bCs/>
      </w:rPr>
      <w:tblPr/>
      <w:tcPr>
        <w:tcBorders>
          <w:top w:val="double" w:sz="4" w:space="0" w:color="BF337F" w:themeColor="accent2"/>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4-Accent3">
    <w:name w:val="Grid Table 4 Accent 3"/>
    <w:basedOn w:val="TableNormal"/>
    <w:uiPriority w:val="49"/>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color w:val="FFFFFF" w:themeColor="background1"/>
      </w:rPr>
      <w:tblPr/>
      <w:tcPr>
        <w:tcBorders>
          <w:top w:val="single" w:sz="4" w:space="0" w:color="CC5C99" w:themeColor="accent3"/>
          <w:left w:val="single" w:sz="4" w:space="0" w:color="CC5C99" w:themeColor="accent3"/>
          <w:bottom w:val="single" w:sz="4" w:space="0" w:color="CC5C99" w:themeColor="accent3"/>
          <w:right w:val="single" w:sz="4" w:space="0" w:color="CC5C99" w:themeColor="accent3"/>
          <w:insideH w:val="nil"/>
          <w:insideV w:val="nil"/>
        </w:tcBorders>
        <w:shd w:val="clear" w:color="auto" w:fill="CC5C99" w:themeFill="accent3"/>
      </w:tcPr>
    </w:tblStylePr>
    <w:tblStylePr w:type="lastRow">
      <w:rPr>
        <w:b/>
        <w:bCs/>
      </w:rPr>
      <w:tblPr/>
      <w:tcPr>
        <w:tcBorders>
          <w:top w:val="double" w:sz="4" w:space="0" w:color="CC5C99" w:themeColor="accent3"/>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4-Accent4">
    <w:name w:val="Grid Table 4 Accent 4"/>
    <w:basedOn w:val="TableNormal"/>
    <w:uiPriority w:val="49"/>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insideV w:val="nil"/>
        </w:tcBorders>
        <w:shd w:val="clear" w:color="auto" w:fill="808080" w:themeFill="accent4"/>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4-Accent5">
    <w:name w:val="Grid Table 4 Accent 5"/>
    <w:basedOn w:val="TableNormal"/>
    <w:uiPriority w:val="49"/>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color w:val="FFFFFF" w:themeColor="background1"/>
      </w:rPr>
      <w:tblPr/>
      <w:tcPr>
        <w:tcBorders>
          <w:top w:val="single" w:sz="4" w:space="0" w:color="969696" w:themeColor="accent5"/>
          <w:left w:val="single" w:sz="4" w:space="0" w:color="969696" w:themeColor="accent5"/>
          <w:bottom w:val="single" w:sz="4" w:space="0" w:color="969696" w:themeColor="accent5"/>
          <w:right w:val="single" w:sz="4" w:space="0" w:color="969696" w:themeColor="accent5"/>
          <w:insideH w:val="nil"/>
          <w:insideV w:val="nil"/>
        </w:tcBorders>
        <w:shd w:val="clear" w:color="auto" w:fill="969696" w:themeFill="accent5"/>
      </w:tcPr>
    </w:tblStylePr>
    <w:tblStylePr w:type="lastRow">
      <w:rPr>
        <w:b/>
        <w:bCs/>
      </w:rPr>
      <w:tblPr/>
      <w:tcPr>
        <w:tcBorders>
          <w:top w:val="double" w:sz="4" w:space="0" w:color="969696" w:themeColor="accent5"/>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4-Accent6">
    <w:name w:val="Grid Table 4 Accent 6"/>
    <w:basedOn w:val="TableNormal"/>
    <w:uiPriority w:val="49"/>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color w:val="FFFFFF" w:themeColor="background1"/>
      </w:rPr>
      <w:tblPr/>
      <w:tcPr>
        <w:tcBorders>
          <w:top w:val="single" w:sz="4" w:space="0" w:color="C3C3C3" w:themeColor="accent6"/>
          <w:left w:val="single" w:sz="4" w:space="0" w:color="C3C3C3" w:themeColor="accent6"/>
          <w:bottom w:val="single" w:sz="4" w:space="0" w:color="C3C3C3" w:themeColor="accent6"/>
          <w:right w:val="single" w:sz="4" w:space="0" w:color="C3C3C3" w:themeColor="accent6"/>
          <w:insideH w:val="nil"/>
          <w:insideV w:val="nil"/>
        </w:tcBorders>
        <w:shd w:val="clear" w:color="auto" w:fill="C3C3C3" w:themeFill="accent6"/>
      </w:tcPr>
    </w:tblStylePr>
    <w:tblStylePr w:type="lastRow">
      <w:rPr>
        <w:b/>
        <w:bCs/>
      </w:rPr>
      <w:tblPr/>
      <w:tcPr>
        <w:tcBorders>
          <w:top w:val="double" w:sz="4" w:space="0" w:color="C3C3C3" w:themeColor="accent6"/>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5Dark">
    <w:name w:val="Grid Table 5 Dark"/>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BCE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F005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F005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F005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F005F" w:themeFill="accent1"/>
      </w:tcPr>
    </w:tblStylePr>
    <w:tblStylePr w:type="band1Vert">
      <w:tblPr/>
      <w:tcPr>
        <w:shd w:val="clear" w:color="auto" w:fill="FF79C1" w:themeFill="accent1" w:themeFillTint="66"/>
      </w:tcPr>
    </w:tblStylePr>
    <w:tblStylePr w:type="band1Horz">
      <w:tblPr/>
      <w:tcPr>
        <w:shd w:val="clear" w:color="auto" w:fill="FF79C1" w:themeFill="accent1" w:themeFillTint="66"/>
      </w:tcPr>
    </w:tblStylePr>
  </w:style>
  <w:style w:type="table" w:styleId="GridTable5Dark-Accent2">
    <w:name w:val="Grid Table 5 Dark Accent 2"/>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D4E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337F"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337F"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337F"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337F" w:themeFill="accent2"/>
      </w:tcPr>
    </w:tblStylePr>
    <w:tblStylePr w:type="band1Vert">
      <w:tblPr/>
      <w:tcPr>
        <w:shd w:val="clear" w:color="auto" w:fill="E8AACB" w:themeFill="accent2" w:themeFillTint="66"/>
      </w:tcPr>
    </w:tblStylePr>
    <w:tblStylePr w:type="band1Horz">
      <w:tblPr/>
      <w:tcPr>
        <w:shd w:val="clear" w:color="auto" w:fill="E8AACB" w:themeFill="accent2" w:themeFillTint="66"/>
      </w:tcPr>
    </w:tblStylePr>
  </w:style>
  <w:style w:type="table" w:styleId="GridTable5Dark-Accent3">
    <w:name w:val="Grid Table 5 Dark Accent 3"/>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DEE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5C9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5C9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5C9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5C99" w:themeFill="accent3"/>
      </w:tcPr>
    </w:tblStylePr>
    <w:tblStylePr w:type="band1Vert">
      <w:tblPr/>
      <w:tcPr>
        <w:shd w:val="clear" w:color="auto" w:fill="EABDD6" w:themeFill="accent3" w:themeFillTint="66"/>
      </w:tcPr>
    </w:tblStylePr>
    <w:tblStylePr w:type="band1Horz">
      <w:tblPr/>
      <w:tcPr>
        <w:shd w:val="clear" w:color="auto" w:fill="EABDD6" w:themeFill="accent3" w:themeFillTint="66"/>
      </w:tcPr>
    </w:tblStylePr>
  </w:style>
  <w:style w:type="table" w:styleId="GridTable5Dark-Accent4">
    <w:name w:val="Grid Table 5 Dark Accent 4"/>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5"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0" w:themeFill="accent4"/>
      </w:tcPr>
    </w:tblStylePr>
    <w:tblStylePr w:type="band1Vert">
      <w:tblPr/>
      <w:tcPr>
        <w:shd w:val="clear" w:color="auto" w:fill="CCCCCC" w:themeFill="accent4" w:themeFillTint="66"/>
      </w:tcPr>
    </w:tblStylePr>
    <w:tblStylePr w:type="band1Horz">
      <w:tblPr/>
      <w:tcPr>
        <w:shd w:val="clear" w:color="auto" w:fill="CCCCCC" w:themeFill="accent4" w:themeFillTint="66"/>
      </w:tcPr>
    </w:tblStylePr>
  </w:style>
  <w:style w:type="table" w:styleId="GridTable5Dark-Accent5">
    <w:name w:val="Grid Table 5 Dark Accent 5"/>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EAEA"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6969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6969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6969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69696" w:themeFill="accent5"/>
      </w:tcPr>
    </w:tblStylePr>
    <w:tblStylePr w:type="band1Vert">
      <w:tblPr/>
      <w:tcPr>
        <w:shd w:val="clear" w:color="auto" w:fill="D5D5D5" w:themeFill="accent5" w:themeFillTint="66"/>
      </w:tcPr>
    </w:tblStylePr>
    <w:tblStylePr w:type="band1Horz">
      <w:tblPr/>
      <w:tcPr>
        <w:shd w:val="clear" w:color="auto" w:fill="D5D5D5" w:themeFill="accent5" w:themeFillTint="66"/>
      </w:tcPr>
    </w:tblStylePr>
  </w:style>
  <w:style w:type="table" w:styleId="GridTable5Dark-Accent6">
    <w:name w:val="Grid Table 5 Dark Accent 6"/>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F3F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3C3C3"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3C3C3"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3C3C3"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3C3C3" w:themeFill="accent6"/>
      </w:tcPr>
    </w:tblStylePr>
    <w:tblStylePr w:type="band1Vert">
      <w:tblPr/>
      <w:tcPr>
        <w:shd w:val="clear" w:color="auto" w:fill="E7E7E7" w:themeFill="accent6" w:themeFillTint="66"/>
      </w:tcPr>
    </w:tblStylePr>
    <w:tblStylePr w:type="band1Horz">
      <w:tblPr/>
      <w:tcPr>
        <w:shd w:val="clear" w:color="auto" w:fill="E7E7E7" w:themeFill="accent6" w:themeFillTint="66"/>
      </w:tcPr>
    </w:tblStylePr>
  </w:style>
  <w:style w:type="table" w:styleId="GridTable6Colorful">
    <w:name w:val="Grid Table 6 Colorful"/>
    <w:basedOn w:val="TableNormal"/>
    <w:uiPriority w:val="51"/>
    <w:unhideWhenUsed/>
    <w:rsid w:val="00F978C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unhideWhenUsed/>
    <w:rsid w:val="00F978CE"/>
    <w:pPr>
      <w:spacing w:after="0" w:line="240" w:lineRule="auto"/>
    </w:pPr>
    <w:rPr>
      <w:color w:val="830046" w:themeColor="accent1" w:themeShade="BF"/>
    </w:r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bottom w:val="single" w:sz="12" w:space="0" w:color="FF36A2" w:themeColor="accent1" w:themeTint="99"/>
        </w:tcBorders>
      </w:tcPr>
    </w:tblStylePr>
    <w:tblStylePr w:type="lastRow">
      <w:rPr>
        <w:b/>
        <w:bCs/>
      </w:rPr>
      <w:tblPr/>
      <w:tcPr>
        <w:tcBorders>
          <w:top w:val="doub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6Colorful-Accent2">
    <w:name w:val="Grid Table 6 Colorful Accent 2"/>
    <w:basedOn w:val="TableNormal"/>
    <w:uiPriority w:val="51"/>
    <w:unhideWhenUsed/>
    <w:rsid w:val="00F978CE"/>
    <w:pPr>
      <w:spacing w:after="0" w:line="240" w:lineRule="auto"/>
    </w:pPr>
    <w:rPr>
      <w:color w:val="8E265E" w:themeColor="accent2" w:themeShade="BF"/>
    </w:r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bottom w:val="single" w:sz="12" w:space="0" w:color="DD7FB2" w:themeColor="accent2" w:themeTint="99"/>
        </w:tcBorders>
      </w:tcPr>
    </w:tblStylePr>
    <w:tblStylePr w:type="lastRow">
      <w:rPr>
        <w:b/>
        <w:bCs/>
      </w:rPr>
      <w:tblPr/>
      <w:tcPr>
        <w:tcBorders>
          <w:top w:val="doub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6Colorful-Accent3">
    <w:name w:val="Grid Table 6 Colorful Accent 3"/>
    <w:basedOn w:val="TableNormal"/>
    <w:uiPriority w:val="51"/>
    <w:unhideWhenUsed/>
    <w:rsid w:val="00F978CE"/>
    <w:pPr>
      <w:spacing w:after="0" w:line="240" w:lineRule="auto"/>
    </w:pPr>
    <w:rPr>
      <w:color w:val="A83573" w:themeColor="accent3" w:themeShade="BF"/>
    </w:r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bottom w:val="single" w:sz="12" w:space="0" w:color="E09DC1" w:themeColor="accent3" w:themeTint="99"/>
        </w:tcBorders>
      </w:tcPr>
    </w:tblStylePr>
    <w:tblStylePr w:type="lastRow">
      <w:rPr>
        <w:b/>
        <w:bCs/>
      </w:rPr>
      <w:tblPr/>
      <w:tcPr>
        <w:tcBorders>
          <w:top w:val="doub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6Colorful-Accent4">
    <w:name w:val="Grid Table 6 Colorful Accent 4"/>
    <w:basedOn w:val="TableNormal"/>
    <w:uiPriority w:val="51"/>
    <w:unhideWhenUsed/>
    <w:rsid w:val="00F978CE"/>
    <w:pPr>
      <w:spacing w:after="0" w:line="240" w:lineRule="auto"/>
    </w:pPr>
    <w:rPr>
      <w:color w:val="5F5F5F" w:themeColor="accent4" w:themeShade="BF"/>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bottom w:val="single" w:sz="12" w:space="0" w:color="B2B2B2" w:themeColor="accent4" w:themeTint="99"/>
        </w:tcBorders>
      </w:tcPr>
    </w:tblStylePr>
    <w:tblStylePr w:type="lastRow">
      <w:rPr>
        <w:b/>
        <w:bCs/>
      </w:rPr>
      <w:tblPr/>
      <w:tcPr>
        <w:tcBorders>
          <w:top w:val="doub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6Colorful-Accent5">
    <w:name w:val="Grid Table 6 Colorful Accent 5"/>
    <w:basedOn w:val="TableNormal"/>
    <w:uiPriority w:val="51"/>
    <w:unhideWhenUsed/>
    <w:rsid w:val="00F978CE"/>
    <w:pPr>
      <w:spacing w:after="0" w:line="240" w:lineRule="auto"/>
    </w:pPr>
    <w:rPr>
      <w:color w:val="707070" w:themeColor="accent5" w:themeShade="BF"/>
    </w:r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bottom w:val="single" w:sz="12" w:space="0" w:color="C0C0C0" w:themeColor="accent5" w:themeTint="99"/>
        </w:tcBorders>
      </w:tcPr>
    </w:tblStylePr>
    <w:tblStylePr w:type="lastRow">
      <w:rPr>
        <w:b/>
        <w:bCs/>
      </w:rPr>
      <w:tblPr/>
      <w:tcPr>
        <w:tcBorders>
          <w:top w:val="doub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6Colorful-Accent6">
    <w:name w:val="Grid Table 6 Colorful Accent 6"/>
    <w:basedOn w:val="TableNormal"/>
    <w:uiPriority w:val="51"/>
    <w:unhideWhenUsed/>
    <w:rsid w:val="00F978CE"/>
    <w:pPr>
      <w:spacing w:after="0" w:line="240" w:lineRule="auto"/>
    </w:pPr>
    <w:rPr>
      <w:color w:val="929292" w:themeColor="accent6" w:themeShade="BF"/>
    </w:r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bottom w:val="single" w:sz="12" w:space="0" w:color="DBDBDB" w:themeColor="accent6" w:themeTint="99"/>
        </w:tcBorders>
      </w:tcPr>
    </w:tblStylePr>
    <w:tblStylePr w:type="lastRow">
      <w:rPr>
        <w:b/>
        <w:bCs/>
      </w:rPr>
      <w:tblPr/>
      <w:tcPr>
        <w:tcBorders>
          <w:top w:val="doub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7Colorful">
    <w:name w:val="Grid Table 7 Colorful"/>
    <w:basedOn w:val="TableNormal"/>
    <w:uiPriority w:val="52"/>
    <w:unhideWhenUsed/>
    <w:rsid w:val="00F978C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unhideWhenUsed/>
    <w:rsid w:val="00F978CE"/>
    <w:pPr>
      <w:spacing w:after="0" w:line="240" w:lineRule="auto"/>
    </w:pPr>
    <w:rPr>
      <w:color w:val="830046" w:themeColor="accent1" w:themeShade="BF"/>
    </w:r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bottom w:val="single" w:sz="4" w:space="0" w:color="FF36A2" w:themeColor="accent1" w:themeTint="99"/>
        </w:tcBorders>
      </w:tcPr>
    </w:tblStylePr>
    <w:tblStylePr w:type="nwCell">
      <w:tblPr/>
      <w:tcPr>
        <w:tcBorders>
          <w:bottom w:val="single" w:sz="4" w:space="0" w:color="FF36A2" w:themeColor="accent1" w:themeTint="99"/>
        </w:tcBorders>
      </w:tcPr>
    </w:tblStylePr>
    <w:tblStylePr w:type="seCell">
      <w:tblPr/>
      <w:tcPr>
        <w:tcBorders>
          <w:top w:val="single" w:sz="4" w:space="0" w:color="FF36A2" w:themeColor="accent1" w:themeTint="99"/>
        </w:tcBorders>
      </w:tcPr>
    </w:tblStylePr>
    <w:tblStylePr w:type="swCell">
      <w:tblPr/>
      <w:tcPr>
        <w:tcBorders>
          <w:top w:val="single" w:sz="4" w:space="0" w:color="FF36A2" w:themeColor="accent1" w:themeTint="99"/>
        </w:tcBorders>
      </w:tcPr>
    </w:tblStylePr>
  </w:style>
  <w:style w:type="table" w:styleId="GridTable7Colorful-Accent2">
    <w:name w:val="Grid Table 7 Colorful Accent 2"/>
    <w:basedOn w:val="TableNormal"/>
    <w:uiPriority w:val="52"/>
    <w:unhideWhenUsed/>
    <w:rsid w:val="00F978CE"/>
    <w:pPr>
      <w:spacing w:after="0" w:line="240" w:lineRule="auto"/>
    </w:pPr>
    <w:rPr>
      <w:color w:val="8E265E" w:themeColor="accent2" w:themeShade="BF"/>
    </w:r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bottom w:val="single" w:sz="4" w:space="0" w:color="DD7FB2" w:themeColor="accent2" w:themeTint="99"/>
        </w:tcBorders>
      </w:tcPr>
    </w:tblStylePr>
    <w:tblStylePr w:type="nwCell">
      <w:tblPr/>
      <w:tcPr>
        <w:tcBorders>
          <w:bottom w:val="single" w:sz="4" w:space="0" w:color="DD7FB2" w:themeColor="accent2" w:themeTint="99"/>
        </w:tcBorders>
      </w:tcPr>
    </w:tblStylePr>
    <w:tblStylePr w:type="seCell">
      <w:tblPr/>
      <w:tcPr>
        <w:tcBorders>
          <w:top w:val="single" w:sz="4" w:space="0" w:color="DD7FB2" w:themeColor="accent2" w:themeTint="99"/>
        </w:tcBorders>
      </w:tcPr>
    </w:tblStylePr>
    <w:tblStylePr w:type="swCell">
      <w:tblPr/>
      <w:tcPr>
        <w:tcBorders>
          <w:top w:val="single" w:sz="4" w:space="0" w:color="DD7FB2" w:themeColor="accent2" w:themeTint="99"/>
        </w:tcBorders>
      </w:tcPr>
    </w:tblStylePr>
  </w:style>
  <w:style w:type="table" w:styleId="GridTable7Colorful-Accent3">
    <w:name w:val="Grid Table 7 Colorful Accent 3"/>
    <w:basedOn w:val="TableNormal"/>
    <w:uiPriority w:val="52"/>
    <w:unhideWhenUsed/>
    <w:rsid w:val="00F978CE"/>
    <w:pPr>
      <w:spacing w:after="0" w:line="240" w:lineRule="auto"/>
    </w:pPr>
    <w:rPr>
      <w:color w:val="A83573" w:themeColor="accent3" w:themeShade="BF"/>
    </w:r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bottom w:val="single" w:sz="4" w:space="0" w:color="E09DC1" w:themeColor="accent3" w:themeTint="99"/>
        </w:tcBorders>
      </w:tcPr>
    </w:tblStylePr>
    <w:tblStylePr w:type="nwCell">
      <w:tblPr/>
      <w:tcPr>
        <w:tcBorders>
          <w:bottom w:val="single" w:sz="4" w:space="0" w:color="E09DC1" w:themeColor="accent3" w:themeTint="99"/>
        </w:tcBorders>
      </w:tcPr>
    </w:tblStylePr>
    <w:tblStylePr w:type="seCell">
      <w:tblPr/>
      <w:tcPr>
        <w:tcBorders>
          <w:top w:val="single" w:sz="4" w:space="0" w:color="E09DC1" w:themeColor="accent3" w:themeTint="99"/>
        </w:tcBorders>
      </w:tcPr>
    </w:tblStylePr>
    <w:tblStylePr w:type="swCell">
      <w:tblPr/>
      <w:tcPr>
        <w:tcBorders>
          <w:top w:val="single" w:sz="4" w:space="0" w:color="E09DC1" w:themeColor="accent3" w:themeTint="99"/>
        </w:tcBorders>
      </w:tcPr>
    </w:tblStylePr>
  </w:style>
  <w:style w:type="table" w:styleId="GridTable7Colorful-Accent4">
    <w:name w:val="Grid Table 7 Colorful Accent 4"/>
    <w:basedOn w:val="TableNormal"/>
    <w:uiPriority w:val="52"/>
    <w:unhideWhenUsed/>
    <w:rsid w:val="00F978CE"/>
    <w:pPr>
      <w:spacing w:after="0" w:line="240" w:lineRule="auto"/>
    </w:pPr>
    <w:rPr>
      <w:color w:val="5F5F5F" w:themeColor="accent4" w:themeShade="BF"/>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bottom w:val="single" w:sz="4" w:space="0" w:color="B2B2B2" w:themeColor="accent4" w:themeTint="99"/>
        </w:tcBorders>
      </w:tcPr>
    </w:tblStylePr>
    <w:tblStylePr w:type="nwCell">
      <w:tblPr/>
      <w:tcPr>
        <w:tcBorders>
          <w:bottom w:val="single" w:sz="4" w:space="0" w:color="B2B2B2" w:themeColor="accent4" w:themeTint="99"/>
        </w:tcBorders>
      </w:tcPr>
    </w:tblStylePr>
    <w:tblStylePr w:type="seCell">
      <w:tblPr/>
      <w:tcPr>
        <w:tcBorders>
          <w:top w:val="single" w:sz="4" w:space="0" w:color="B2B2B2" w:themeColor="accent4" w:themeTint="99"/>
        </w:tcBorders>
      </w:tcPr>
    </w:tblStylePr>
    <w:tblStylePr w:type="swCell">
      <w:tblPr/>
      <w:tcPr>
        <w:tcBorders>
          <w:top w:val="single" w:sz="4" w:space="0" w:color="B2B2B2" w:themeColor="accent4" w:themeTint="99"/>
        </w:tcBorders>
      </w:tcPr>
    </w:tblStylePr>
  </w:style>
  <w:style w:type="table" w:styleId="GridTable7Colorful-Accent5">
    <w:name w:val="Grid Table 7 Colorful Accent 5"/>
    <w:basedOn w:val="TableNormal"/>
    <w:uiPriority w:val="52"/>
    <w:unhideWhenUsed/>
    <w:rsid w:val="00F978CE"/>
    <w:pPr>
      <w:spacing w:after="0" w:line="240" w:lineRule="auto"/>
    </w:pPr>
    <w:rPr>
      <w:color w:val="707070" w:themeColor="accent5" w:themeShade="BF"/>
    </w:r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bottom w:val="single" w:sz="4" w:space="0" w:color="C0C0C0" w:themeColor="accent5" w:themeTint="99"/>
        </w:tcBorders>
      </w:tcPr>
    </w:tblStylePr>
    <w:tblStylePr w:type="nwCell">
      <w:tblPr/>
      <w:tcPr>
        <w:tcBorders>
          <w:bottom w:val="single" w:sz="4" w:space="0" w:color="C0C0C0" w:themeColor="accent5" w:themeTint="99"/>
        </w:tcBorders>
      </w:tcPr>
    </w:tblStylePr>
    <w:tblStylePr w:type="seCell">
      <w:tblPr/>
      <w:tcPr>
        <w:tcBorders>
          <w:top w:val="single" w:sz="4" w:space="0" w:color="C0C0C0" w:themeColor="accent5" w:themeTint="99"/>
        </w:tcBorders>
      </w:tcPr>
    </w:tblStylePr>
    <w:tblStylePr w:type="swCell">
      <w:tblPr/>
      <w:tcPr>
        <w:tcBorders>
          <w:top w:val="single" w:sz="4" w:space="0" w:color="C0C0C0" w:themeColor="accent5" w:themeTint="99"/>
        </w:tcBorders>
      </w:tcPr>
    </w:tblStylePr>
  </w:style>
  <w:style w:type="table" w:styleId="GridTable7Colorful-Accent6">
    <w:name w:val="Grid Table 7 Colorful Accent 6"/>
    <w:basedOn w:val="TableNormal"/>
    <w:uiPriority w:val="52"/>
    <w:unhideWhenUsed/>
    <w:rsid w:val="00F978CE"/>
    <w:pPr>
      <w:spacing w:after="0" w:line="240" w:lineRule="auto"/>
    </w:pPr>
    <w:rPr>
      <w:color w:val="929292" w:themeColor="accent6" w:themeShade="BF"/>
    </w:r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bottom w:val="single" w:sz="4" w:space="0" w:color="DBDBDB" w:themeColor="accent6" w:themeTint="99"/>
        </w:tcBorders>
      </w:tcPr>
    </w:tblStylePr>
    <w:tblStylePr w:type="nwCell">
      <w:tblPr/>
      <w:tcPr>
        <w:tcBorders>
          <w:bottom w:val="single" w:sz="4" w:space="0" w:color="DBDBDB" w:themeColor="accent6" w:themeTint="99"/>
        </w:tcBorders>
      </w:tcPr>
    </w:tblStylePr>
    <w:tblStylePr w:type="seCell">
      <w:tblPr/>
      <w:tcPr>
        <w:tcBorders>
          <w:top w:val="single" w:sz="4" w:space="0" w:color="DBDBDB" w:themeColor="accent6" w:themeTint="99"/>
        </w:tcBorders>
      </w:tcPr>
    </w:tblStylePr>
    <w:tblStylePr w:type="swCell">
      <w:tblPr/>
      <w:tcPr>
        <w:tcBorders>
          <w:top w:val="single" w:sz="4" w:space="0" w:color="DBDBDB" w:themeColor="accent6" w:themeTint="99"/>
        </w:tcBorders>
      </w:tcPr>
    </w:tblStylePr>
  </w:style>
  <w:style w:type="character" w:styleId="Hashtag">
    <w:name w:val="Hashtag"/>
    <w:basedOn w:val="DefaultParagraphFont"/>
    <w:uiPriority w:val="99"/>
    <w:unhideWhenUsed/>
    <w:rsid w:val="00F978CE"/>
    <w:rPr>
      <w:color w:val="2B579A"/>
      <w:shd w:val="clear" w:color="auto" w:fill="E6E6E6"/>
    </w:rPr>
  </w:style>
  <w:style w:type="character" w:styleId="HTMLAcronym">
    <w:name w:val="HTML Acronym"/>
    <w:basedOn w:val="DefaultParagraphFont"/>
    <w:uiPriority w:val="99"/>
    <w:unhideWhenUsed/>
    <w:rsid w:val="00F978CE"/>
  </w:style>
  <w:style w:type="paragraph" w:styleId="HTMLAddress">
    <w:name w:val="HTML Address"/>
    <w:basedOn w:val="Normal"/>
    <w:uiPriority w:val="99"/>
    <w:unhideWhenUsed/>
    <w:rsid w:val="00F978CE"/>
    <w:rPr>
      <w:i/>
      <w:iCs/>
    </w:rPr>
  </w:style>
  <w:style w:type="character" w:styleId="HTMLCite">
    <w:name w:val="HTML Cite"/>
    <w:basedOn w:val="DefaultParagraphFont"/>
    <w:uiPriority w:val="99"/>
    <w:unhideWhenUsed/>
    <w:rsid w:val="00F978CE"/>
    <w:rPr>
      <w:i/>
      <w:iCs/>
    </w:rPr>
  </w:style>
  <w:style w:type="character" w:styleId="HTMLCode">
    <w:name w:val="HTML Code"/>
    <w:basedOn w:val="DefaultParagraphFont"/>
    <w:uiPriority w:val="99"/>
    <w:unhideWhenUsed/>
    <w:rsid w:val="00F978CE"/>
    <w:rPr>
      <w:rFonts w:ascii="Consolas" w:hAnsi="Consolas"/>
      <w:sz w:val="20"/>
      <w:szCs w:val="20"/>
    </w:rPr>
  </w:style>
  <w:style w:type="character" w:styleId="HTMLDefinition">
    <w:name w:val="HTML Definition"/>
    <w:basedOn w:val="DefaultParagraphFont"/>
    <w:uiPriority w:val="99"/>
    <w:unhideWhenUsed/>
    <w:rsid w:val="00F978CE"/>
    <w:rPr>
      <w:i/>
      <w:iCs/>
    </w:rPr>
  </w:style>
  <w:style w:type="character" w:styleId="HTMLKeyboard">
    <w:name w:val="HTML Keyboard"/>
    <w:basedOn w:val="DefaultParagraphFont"/>
    <w:uiPriority w:val="99"/>
    <w:unhideWhenUsed/>
    <w:rsid w:val="00F978CE"/>
    <w:rPr>
      <w:rFonts w:ascii="Consolas" w:hAnsi="Consolas"/>
      <w:sz w:val="20"/>
      <w:szCs w:val="20"/>
    </w:rPr>
  </w:style>
  <w:style w:type="paragraph" w:styleId="HTMLPreformatted">
    <w:name w:val="HTML Preformatted"/>
    <w:basedOn w:val="Normal"/>
    <w:uiPriority w:val="99"/>
    <w:unhideWhenUsed/>
    <w:rsid w:val="00F978CE"/>
    <w:rPr>
      <w:rFonts w:ascii="Consolas" w:hAnsi="Consolas"/>
      <w:szCs w:val="20"/>
    </w:rPr>
  </w:style>
  <w:style w:type="character" w:styleId="HTMLSample">
    <w:name w:val="HTML Sample"/>
    <w:basedOn w:val="DefaultParagraphFont"/>
    <w:uiPriority w:val="99"/>
    <w:unhideWhenUsed/>
    <w:rsid w:val="00F978CE"/>
    <w:rPr>
      <w:rFonts w:ascii="Consolas" w:hAnsi="Consolas"/>
      <w:sz w:val="24"/>
      <w:szCs w:val="24"/>
    </w:rPr>
  </w:style>
  <w:style w:type="character" w:styleId="HTMLTypewriter">
    <w:name w:val="HTML Typewriter"/>
    <w:basedOn w:val="DefaultParagraphFont"/>
    <w:uiPriority w:val="99"/>
    <w:unhideWhenUsed/>
    <w:rsid w:val="00F978CE"/>
    <w:rPr>
      <w:rFonts w:ascii="Consolas" w:hAnsi="Consolas"/>
      <w:sz w:val="20"/>
      <w:szCs w:val="20"/>
    </w:rPr>
  </w:style>
  <w:style w:type="character" w:styleId="HTMLVariable">
    <w:name w:val="HTML Variable"/>
    <w:basedOn w:val="DefaultParagraphFont"/>
    <w:uiPriority w:val="99"/>
    <w:unhideWhenUsed/>
    <w:rsid w:val="00F978CE"/>
    <w:rPr>
      <w:i/>
      <w:iCs/>
    </w:rPr>
  </w:style>
  <w:style w:type="character" w:styleId="Hyperlink">
    <w:name w:val="Hyperlink"/>
    <w:basedOn w:val="DefaultParagraphFont"/>
    <w:uiPriority w:val="99"/>
    <w:unhideWhenUsed/>
    <w:rsid w:val="00F978CE"/>
    <w:rPr>
      <w:color w:val="D985B2" w:themeColor="hyperlink"/>
      <w:u w:val="single"/>
    </w:rPr>
  </w:style>
  <w:style w:type="paragraph" w:styleId="Index1">
    <w:name w:val="index 1"/>
    <w:basedOn w:val="Normal"/>
    <w:next w:val="Normal"/>
    <w:autoRedefine/>
    <w:uiPriority w:val="99"/>
    <w:unhideWhenUsed/>
    <w:rsid w:val="00F978CE"/>
    <w:pPr>
      <w:ind w:left="200" w:hanging="200"/>
    </w:pPr>
  </w:style>
  <w:style w:type="paragraph" w:styleId="Index2">
    <w:name w:val="index 2"/>
    <w:basedOn w:val="Normal"/>
    <w:next w:val="Normal"/>
    <w:autoRedefine/>
    <w:uiPriority w:val="99"/>
    <w:unhideWhenUsed/>
    <w:rsid w:val="00F978CE"/>
    <w:pPr>
      <w:ind w:left="400" w:hanging="200"/>
    </w:pPr>
  </w:style>
  <w:style w:type="paragraph" w:styleId="Index3">
    <w:name w:val="index 3"/>
    <w:basedOn w:val="Normal"/>
    <w:next w:val="Normal"/>
    <w:autoRedefine/>
    <w:uiPriority w:val="99"/>
    <w:unhideWhenUsed/>
    <w:rsid w:val="00F978CE"/>
    <w:pPr>
      <w:ind w:left="600" w:hanging="200"/>
    </w:pPr>
  </w:style>
  <w:style w:type="paragraph" w:styleId="Index4">
    <w:name w:val="index 4"/>
    <w:basedOn w:val="Normal"/>
    <w:next w:val="Normal"/>
    <w:autoRedefine/>
    <w:uiPriority w:val="99"/>
    <w:unhideWhenUsed/>
    <w:rsid w:val="00F978CE"/>
    <w:pPr>
      <w:ind w:left="800" w:hanging="200"/>
    </w:pPr>
  </w:style>
  <w:style w:type="paragraph" w:styleId="Index5">
    <w:name w:val="index 5"/>
    <w:basedOn w:val="Normal"/>
    <w:next w:val="Normal"/>
    <w:autoRedefine/>
    <w:uiPriority w:val="99"/>
    <w:unhideWhenUsed/>
    <w:rsid w:val="00F978CE"/>
    <w:pPr>
      <w:ind w:left="1000" w:hanging="200"/>
    </w:pPr>
  </w:style>
  <w:style w:type="paragraph" w:styleId="Index6">
    <w:name w:val="index 6"/>
    <w:basedOn w:val="Normal"/>
    <w:next w:val="Normal"/>
    <w:autoRedefine/>
    <w:uiPriority w:val="99"/>
    <w:unhideWhenUsed/>
    <w:rsid w:val="00F978CE"/>
    <w:pPr>
      <w:ind w:left="1200" w:hanging="200"/>
    </w:pPr>
  </w:style>
  <w:style w:type="paragraph" w:styleId="Index7">
    <w:name w:val="index 7"/>
    <w:basedOn w:val="Normal"/>
    <w:next w:val="Normal"/>
    <w:autoRedefine/>
    <w:uiPriority w:val="99"/>
    <w:unhideWhenUsed/>
    <w:rsid w:val="00F978CE"/>
    <w:pPr>
      <w:ind w:left="1400" w:hanging="200"/>
    </w:pPr>
  </w:style>
  <w:style w:type="paragraph" w:styleId="Index8">
    <w:name w:val="index 8"/>
    <w:basedOn w:val="Normal"/>
    <w:next w:val="Normal"/>
    <w:autoRedefine/>
    <w:uiPriority w:val="99"/>
    <w:unhideWhenUsed/>
    <w:rsid w:val="00F978CE"/>
    <w:pPr>
      <w:ind w:left="1600" w:hanging="200"/>
    </w:pPr>
  </w:style>
  <w:style w:type="paragraph" w:styleId="Index9">
    <w:name w:val="index 9"/>
    <w:basedOn w:val="Normal"/>
    <w:next w:val="Normal"/>
    <w:autoRedefine/>
    <w:uiPriority w:val="99"/>
    <w:unhideWhenUsed/>
    <w:rsid w:val="00F978CE"/>
    <w:pPr>
      <w:ind w:left="1800" w:hanging="200"/>
    </w:pPr>
  </w:style>
  <w:style w:type="paragraph" w:styleId="IndexHeading">
    <w:name w:val="index heading"/>
    <w:basedOn w:val="Normal"/>
    <w:next w:val="Index1"/>
    <w:uiPriority w:val="99"/>
    <w:unhideWhenUsed/>
    <w:rsid w:val="00F978CE"/>
    <w:rPr>
      <w:rFonts w:asciiTheme="majorHAnsi" w:eastAsiaTheme="majorEastAsia" w:hAnsiTheme="majorHAnsi" w:cstheme="majorBidi"/>
      <w:b/>
      <w:bCs/>
    </w:rPr>
  </w:style>
  <w:style w:type="character" w:styleId="IntenseEmphasis">
    <w:name w:val="Intense Emphasis"/>
    <w:basedOn w:val="DefaultParagraphFont"/>
    <w:uiPriority w:val="99"/>
    <w:unhideWhenUsed/>
    <w:qFormat/>
    <w:rsid w:val="00F978CE"/>
    <w:rPr>
      <w:i/>
      <w:iCs/>
      <w:color w:val="AF005F" w:themeColor="accent1"/>
    </w:rPr>
  </w:style>
  <w:style w:type="paragraph" w:styleId="IntenseQuote">
    <w:name w:val="Intense Quote"/>
    <w:basedOn w:val="Normal"/>
    <w:next w:val="Normal"/>
    <w:uiPriority w:val="99"/>
    <w:unhideWhenUsed/>
    <w:qFormat/>
    <w:rsid w:val="00F978CE"/>
    <w:pPr>
      <w:pBdr>
        <w:top w:val="single" w:sz="4" w:space="10" w:color="AF005F" w:themeColor="accent1"/>
        <w:bottom w:val="single" w:sz="4" w:space="10" w:color="AF005F" w:themeColor="accent1"/>
      </w:pBdr>
      <w:spacing w:before="360" w:after="360"/>
      <w:ind w:left="864" w:right="864"/>
      <w:jc w:val="center"/>
    </w:pPr>
    <w:rPr>
      <w:i/>
      <w:iCs/>
      <w:color w:val="AF005F" w:themeColor="accent1"/>
    </w:rPr>
  </w:style>
  <w:style w:type="character" w:styleId="IntenseReference">
    <w:name w:val="Intense Reference"/>
    <w:basedOn w:val="DefaultParagraphFont"/>
    <w:uiPriority w:val="99"/>
    <w:unhideWhenUsed/>
    <w:qFormat/>
    <w:rsid w:val="00F978CE"/>
    <w:rPr>
      <w:b/>
      <w:bCs/>
      <w:smallCaps/>
      <w:color w:val="AF005F" w:themeColor="accent1"/>
      <w:spacing w:val="5"/>
    </w:rPr>
  </w:style>
  <w:style w:type="table" w:styleId="LightGrid">
    <w:name w:val="Light Grid"/>
    <w:basedOn w:val="TableNormal"/>
    <w:uiPriority w:val="62"/>
    <w:unhideWhenUsed/>
    <w:rsid w:val="00F978C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unhideWhenUsed/>
    <w:rsid w:val="00F978CE"/>
    <w:pPr>
      <w:spacing w:after="0" w:line="240" w:lineRule="auto"/>
    </w:p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insideH w:val="single" w:sz="8" w:space="0" w:color="AF005F" w:themeColor="accent1"/>
        <w:insideV w:val="single" w:sz="8" w:space="0" w:color="AF005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F005F" w:themeColor="accent1"/>
          <w:left w:val="single" w:sz="8" w:space="0" w:color="AF005F" w:themeColor="accent1"/>
          <w:bottom w:val="single" w:sz="18" w:space="0" w:color="AF005F" w:themeColor="accent1"/>
          <w:right w:val="single" w:sz="8" w:space="0" w:color="AF005F" w:themeColor="accent1"/>
          <w:insideH w:val="nil"/>
          <w:insideV w:val="single" w:sz="8" w:space="0" w:color="AF005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F005F" w:themeColor="accent1"/>
          <w:left w:val="single" w:sz="8" w:space="0" w:color="AF005F" w:themeColor="accent1"/>
          <w:bottom w:val="single" w:sz="8" w:space="0" w:color="AF005F" w:themeColor="accent1"/>
          <w:right w:val="single" w:sz="8" w:space="0" w:color="AF005F" w:themeColor="accent1"/>
          <w:insideH w:val="nil"/>
          <w:insideV w:val="single" w:sz="8" w:space="0" w:color="AF005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tblStylePr w:type="band1Vert">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shd w:val="clear" w:color="auto" w:fill="FFACD8" w:themeFill="accent1" w:themeFillTint="3F"/>
      </w:tcPr>
    </w:tblStylePr>
    <w:tblStylePr w:type="band1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insideV w:val="single" w:sz="8" w:space="0" w:color="AF005F" w:themeColor="accent1"/>
        </w:tcBorders>
        <w:shd w:val="clear" w:color="auto" w:fill="FFACD8" w:themeFill="accent1" w:themeFillTint="3F"/>
      </w:tcPr>
    </w:tblStylePr>
    <w:tblStylePr w:type="band2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insideV w:val="single" w:sz="8" w:space="0" w:color="AF005F" w:themeColor="accent1"/>
        </w:tcBorders>
      </w:tcPr>
    </w:tblStylePr>
  </w:style>
  <w:style w:type="table" w:styleId="LightGrid-Accent2">
    <w:name w:val="Light Grid Accent 2"/>
    <w:basedOn w:val="TableNormal"/>
    <w:uiPriority w:val="62"/>
    <w:unhideWhenUsed/>
    <w:rsid w:val="00F978CE"/>
    <w:pPr>
      <w:spacing w:after="0" w:line="240" w:lineRule="auto"/>
    </w:p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insideH w:val="single" w:sz="8" w:space="0" w:color="BF337F" w:themeColor="accent2"/>
        <w:insideV w:val="single" w:sz="8" w:space="0" w:color="BF337F"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337F" w:themeColor="accent2"/>
          <w:left w:val="single" w:sz="8" w:space="0" w:color="BF337F" w:themeColor="accent2"/>
          <w:bottom w:val="single" w:sz="18" w:space="0" w:color="BF337F" w:themeColor="accent2"/>
          <w:right w:val="single" w:sz="8" w:space="0" w:color="BF337F" w:themeColor="accent2"/>
          <w:insideH w:val="nil"/>
          <w:insideV w:val="single" w:sz="8" w:space="0" w:color="BF337F"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337F" w:themeColor="accent2"/>
          <w:left w:val="single" w:sz="8" w:space="0" w:color="BF337F" w:themeColor="accent2"/>
          <w:bottom w:val="single" w:sz="8" w:space="0" w:color="BF337F" w:themeColor="accent2"/>
          <w:right w:val="single" w:sz="8" w:space="0" w:color="BF337F" w:themeColor="accent2"/>
          <w:insideH w:val="nil"/>
          <w:insideV w:val="single" w:sz="8" w:space="0" w:color="BF337F"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tblStylePr w:type="band1Vert">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shd w:val="clear" w:color="auto" w:fill="F1CADF" w:themeFill="accent2" w:themeFillTint="3F"/>
      </w:tcPr>
    </w:tblStylePr>
    <w:tblStylePr w:type="band1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insideV w:val="single" w:sz="8" w:space="0" w:color="BF337F" w:themeColor="accent2"/>
        </w:tcBorders>
        <w:shd w:val="clear" w:color="auto" w:fill="F1CADF" w:themeFill="accent2" w:themeFillTint="3F"/>
      </w:tcPr>
    </w:tblStylePr>
    <w:tblStylePr w:type="band2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insideV w:val="single" w:sz="8" w:space="0" w:color="BF337F" w:themeColor="accent2"/>
        </w:tcBorders>
      </w:tcPr>
    </w:tblStylePr>
  </w:style>
  <w:style w:type="table" w:styleId="LightGrid-Accent3">
    <w:name w:val="Light Grid Accent 3"/>
    <w:basedOn w:val="TableNormal"/>
    <w:uiPriority w:val="62"/>
    <w:unhideWhenUsed/>
    <w:rsid w:val="00F978CE"/>
    <w:pPr>
      <w:spacing w:after="0" w:line="240" w:lineRule="auto"/>
    </w:p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insideH w:val="single" w:sz="8" w:space="0" w:color="CC5C99" w:themeColor="accent3"/>
        <w:insideV w:val="single" w:sz="8" w:space="0" w:color="CC5C9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5C99" w:themeColor="accent3"/>
          <w:left w:val="single" w:sz="8" w:space="0" w:color="CC5C99" w:themeColor="accent3"/>
          <w:bottom w:val="single" w:sz="18" w:space="0" w:color="CC5C99" w:themeColor="accent3"/>
          <w:right w:val="single" w:sz="8" w:space="0" w:color="CC5C99" w:themeColor="accent3"/>
          <w:insideH w:val="nil"/>
          <w:insideV w:val="single" w:sz="8" w:space="0" w:color="CC5C9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5C99" w:themeColor="accent3"/>
          <w:left w:val="single" w:sz="8" w:space="0" w:color="CC5C99" w:themeColor="accent3"/>
          <w:bottom w:val="single" w:sz="8" w:space="0" w:color="CC5C99" w:themeColor="accent3"/>
          <w:right w:val="single" w:sz="8" w:space="0" w:color="CC5C99" w:themeColor="accent3"/>
          <w:insideH w:val="nil"/>
          <w:insideV w:val="single" w:sz="8" w:space="0" w:color="CC5C9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tblStylePr w:type="band1Vert">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shd w:val="clear" w:color="auto" w:fill="F2D6E5" w:themeFill="accent3" w:themeFillTint="3F"/>
      </w:tcPr>
    </w:tblStylePr>
    <w:tblStylePr w:type="band1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insideV w:val="single" w:sz="8" w:space="0" w:color="CC5C99" w:themeColor="accent3"/>
        </w:tcBorders>
        <w:shd w:val="clear" w:color="auto" w:fill="F2D6E5" w:themeFill="accent3" w:themeFillTint="3F"/>
      </w:tcPr>
    </w:tblStylePr>
    <w:tblStylePr w:type="band2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insideV w:val="single" w:sz="8" w:space="0" w:color="CC5C99" w:themeColor="accent3"/>
        </w:tcBorders>
      </w:tcPr>
    </w:tblStylePr>
  </w:style>
  <w:style w:type="table" w:styleId="LightGrid-Accent4">
    <w:name w:val="Light Grid Accent 4"/>
    <w:basedOn w:val="TableNormal"/>
    <w:uiPriority w:val="62"/>
    <w:unhideWhenUsed/>
    <w:rsid w:val="00F978CE"/>
    <w:pPr>
      <w:spacing w:after="0" w:line="240" w:lineRule="auto"/>
    </w:p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insideH w:val="single" w:sz="8" w:space="0" w:color="808080" w:themeColor="accent4"/>
        <w:insideV w:val="single" w:sz="8" w:space="0" w:color="80808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0" w:themeColor="accent4"/>
          <w:left w:val="single" w:sz="8" w:space="0" w:color="808080" w:themeColor="accent4"/>
          <w:bottom w:val="single" w:sz="18" w:space="0" w:color="808080" w:themeColor="accent4"/>
          <w:right w:val="single" w:sz="8" w:space="0" w:color="808080" w:themeColor="accent4"/>
          <w:insideH w:val="nil"/>
          <w:insideV w:val="single" w:sz="8" w:space="0" w:color="80808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0" w:themeColor="accent4"/>
          <w:left w:val="single" w:sz="8" w:space="0" w:color="808080" w:themeColor="accent4"/>
          <w:bottom w:val="single" w:sz="8" w:space="0" w:color="808080" w:themeColor="accent4"/>
          <w:right w:val="single" w:sz="8" w:space="0" w:color="808080" w:themeColor="accent4"/>
          <w:insideH w:val="nil"/>
          <w:insideV w:val="single" w:sz="8" w:space="0" w:color="80808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tblStylePr w:type="band1Vert">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shd w:val="clear" w:color="auto" w:fill="DFDFDF" w:themeFill="accent4" w:themeFillTint="3F"/>
      </w:tcPr>
    </w:tblStylePr>
    <w:tblStylePr w:type="band1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insideV w:val="single" w:sz="8" w:space="0" w:color="808080" w:themeColor="accent4"/>
        </w:tcBorders>
        <w:shd w:val="clear" w:color="auto" w:fill="DFDFDF" w:themeFill="accent4" w:themeFillTint="3F"/>
      </w:tcPr>
    </w:tblStylePr>
    <w:tblStylePr w:type="band2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insideV w:val="single" w:sz="8" w:space="0" w:color="808080" w:themeColor="accent4"/>
        </w:tcBorders>
      </w:tcPr>
    </w:tblStylePr>
  </w:style>
  <w:style w:type="table" w:styleId="LightGrid-Accent5">
    <w:name w:val="Light Grid Accent 5"/>
    <w:basedOn w:val="TableNormal"/>
    <w:uiPriority w:val="62"/>
    <w:unhideWhenUsed/>
    <w:rsid w:val="00F978CE"/>
    <w:pPr>
      <w:spacing w:after="0" w:line="240" w:lineRule="auto"/>
    </w:p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insideH w:val="single" w:sz="8" w:space="0" w:color="969696" w:themeColor="accent5"/>
        <w:insideV w:val="single" w:sz="8" w:space="0" w:color="96969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69696" w:themeColor="accent5"/>
          <w:left w:val="single" w:sz="8" w:space="0" w:color="969696" w:themeColor="accent5"/>
          <w:bottom w:val="single" w:sz="18" w:space="0" w:color="969696" w:themeColor="accent5"/>
          <w:right w:val="single" w:sz="8" w:space="0" w:color="969696" w:themeColor="accent5"/>
          <w:insideH w:val="nil"/>
          <w:insideV w:val="single" w:sz="8" w:space="0" w:color="96969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69696" w:themeColor="accent5"/>
          <w:left w:val="single" w:sz="8" w:space="0" w:color="969696" w:themeColor="accent5"/>
          <w:bottom w:val="single" w:sz="8" w:space="0" w:color="969696" w:themeColor="accent5"/>
          <w:right w:val="single" w:sz="8" w:space="0" w:color="969696" w:themeColor="accent5"/>
          <w:insideH w:val="nil"/>
          <w:insideV w:val="single" w:sz="8" w:space="0" w:color="96969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tblStylePr w:type="band1Vert">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shd w:val="clear" w:color="auto" w:fill="E5E5E5" w:themeFill="accent5" w:themeFillTint="3F"/>
      </w:tcPr>
    </w:tblStylePr>
    <w:tblStylePr w:type="band1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insideV w:val="single" w:sz="8" w:space="0" w:color="969696" w:themeColor="accent5"/>
        </w:tcBorders>
        <w:shd w:val="clear" w:color="auto" w:fill="E5E5E5" w:themeFill="accent5" w:themeFillTint="3F"/>
      </w:tcPr>
    </w:tblStylePr>
    <w:tblStylePr w:type="band2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insideV w:val="single" w:sz="8" w:space="0" w:color="969696" w:themeColor="accent5"/>
        </w:tcBorders>
      </w:tcPr>
    </w:tblStylePr>
  </w:style>
  <w:style w:type="table" w:styleId="LightGrid-Accent6">
    <w:name w:val="Light Grid Accent 6"/>
    <w:basedOn w:val="TableNormal"/>
    <w:uiPriority w:val="62"/>
    <w:unhideWhenUsed/>
    <w:rsid w:val="00F978CE"/>
    <w:pPr>
      <w:spacing w:after="0" w:line="240" w:lineRule="auto"/>
    </w:p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insideH w:val="single" w:sz="8" w:space="0" w:color="C3C3C3" w:themeColor="accent6"/>
        <w:insideV w:val="single" w:sz="8" w:space="0" w:color="C3C3C3"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3C3C3" w:themeColor="accent6"/>
          <w:left w:val="single" w:sz="8" w:space="0" w:color="C3C3C3" w:themeColor="accent6"/>
          <w:bottom w:val="single" w:sz="18" w:space="0" w:color="C3C3C3" w:themeColor="accent6"/>
          <w:right w:val="single" w:sz="8" w:space="0" w:color="C3C3C3" w:themeColor="accent6"/>
          <w:insideH w:val="nil"/>
          <w:insideV w:val="single" w:sz="8" w:space="0" w:color="C3C3C3"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3C3C3" w:themeColor="accent6"/>
          <w:left w:val="single" w:sz="8" w:space="0" w:color="C3C3C3" w:themeColor="accent6"/>
          <w:bottom w:val="single" w:sz="8" w:space="0" w:color="C3C3C3" w:themeColor="accent6"/>
          <w:right w:val="single" w:sz="8" w:space="0" w:color="C3C3C3" w:themeColor="accent6"/>
          <w:insideH w:val="nil"/>
          <w:insideV w:val="single" w:sz="8" w:space="0" w:color="C3C3C3"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tblStylePr w:type="band1Vert">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shd w:val="clear" w:color="auto" w:fill="F0F0F0" w:themeFill="accent6" w:themeFillTint="3F"/>
      </w:tcPr>
    </w:tblStylePr>
    <w:tblStylePr w:type="band1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insideV w:val="single" w:sz="8" w:space="0" w:color="C3C3C3" w:themeColor="accent6"/>
        </w:tcBorders>
        <w:shd w:val="clear" w:color="auto" w:fill="F0F0F0" w:themeFill="accent6" w:themeFillTint="3F"/>
      </w:tcPr>
    </w:tblStylePr>
    <w:tblStylePr w:type="band2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insideV w:val="single" w:sz="8" w:space="0" w:color="C3C3C3" w:themeColor="accent6"/>
        </w:tcBorders>
      </w:tcPr>
    </w:tblStylePr>
  </w:style>
  <w:style w:type="table" w:styleId="LightList">
    <w:name w:val="Light List"/>
    <w:basedOn w:val="TableNormal"/>
    <w:uiPriority w:val="61"/>
    <w:unhideWhenUsed/>
    <w:rsid w:val="00F978C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unhideWhenUsed/>
    <w:rsid w:val="00F978CE"/>
    <w:pPr>
      <w:spacing w:after="0" w:line="240" w:lineRule="auto"/>
    </w:p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tblBorders>
    </w:tblPr>
    <w:tblStylePr w:type="firstRow">
      <w:pPr>
        <w:spacing w:before="0" w:after="0" w:line="240" w:lineRule="auto"/>
      </w:pPr>
      <w:rPr>
        <w:b/>
        <w:bCs/>
        <w:color w:val="FFFFFF" w:themeColor="background1"/>
      </w:rPr>
      <w:tblPr/>
      <w:tcPr>
        <w:shd w:val="clear" w:color="auto" w:fill="AF005F" w:themeFill="accent1"/>
      </w:tcPr>
    </w:tblStylePr>
    <w:tblStylePr w:type="lastRow">
      <w:pPr>
        <w:spacing w:before="0" w:after="0" w:line="240" w:lineRule="auto"/>
      </w:pPr>
      <w:rPr>
        <w:b/>
        <w:bCs/>
      </w:rPr>
      <w:tblPr/>
      <w:tcPr>
        <w:tcBorders>
          <w:top w:val="double" w:sz="6" w:space="0" w:color="AF005F" w:themeColor="accent1"/>
          <w:left w:val="single" w:sz="8" w:space="0" w:color="AF005F" w:themeColor="accent1"/>
          <w:bottom w:val="single" w:sz="8" w:space="0" w:color="AF005F" w:themeColor="accent1"/>
          <w:right w:val="single" w:sz="8" w:space="0" w:color="AF005F" w:themeColor="accent1"/>
        </w:tcBorders>
      </w:tcPr>
    </w:tblStylePr>
    <w:tblStylePr w:type="firstCol">
      <w:rPr>
        <w:b/>
        <w:bCs/>
      </w:rPr>
    </w:tblStylePr>
    <w:tblStylePr w:type="lastCol">
      <w:rPr>
        <w:b/>
        <w:bCs/>
      </w:rPr>
    </w:tblStylePr>
    <w:tblStylePr w:type="band1Vert">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tblStylePr w:type="band1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style>
  <w:style w:type="table" w:styleId="LightList-Accent2">
    <w:name w:val="Light List Accent 2"/>
    <w:basedOn w:val="TableNormal"/>
    <w:uiPriority w:val="61"/>
    <w:unhideWhenUsed/>
    <w:rsid w:val="00F978CE"/>
    <w:pPr>
      <w:spacing w:after="0" w:line="240" w:lineRule="auto"/>
    </w:p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tblBorders>
    </w:tblPr>
    <w:tblStylePr w:type="firstRow">
      <w:pPr>
        <w:spacing w:before="0" w:after="0" w:line="240" w:lineRule="auto"/>
      </w:pPr>
      <w:rPr>
        <w:b/>
        <w:bCs/>
        <w:color w:val="FFFFFF" w:themeColor="background1"/>
      </w:rPr>
      <w:tblPr/>
      <w:tcPr>
        <w:shd w:val="clear" w:color="auto" w:fill="BF337F" w:themeFill="accent2"/>
      </w:tcPr>
    </w:tblStylePr>
    <w:tblStylePr w:type="lastRow">
      <w:pPr>
        <w:spacing w:before="0" w:after="0" w:line="240" w:lineRule="auto"/>
      </w:pPr>
      <w:rPr>
        <w:b/>
        <w:bCs/>
      </w:rPr>
      <w:tblPr/>
      <w:tcPr>
        <w:tcBorders>
          <w:top w:val="double" w:sz="6" w:space="0" w:color="BF337F" w:themeColor="accent2"/>
          <w:left w:val="single" w:sz="8" w:space="0" w:color="BF337F" w:themeColor="accent2"/>
          <w:bottom w:val="single" w:sz="8" w:space="0" w:color="BF337F" w:themeColor="accent2"/>
          <w:right w:val="single" w:sz="8" w:space="0" w:color="BF337F" w:themeColor="accent2"/>
        </w:tcBorders>
      </w:tcPr>
    </w:tblStylePr>
    <w:tblStylePr w:type="firstCol">
      <w:rPr>
        <w:b/>
        <w:bCs/>
      </w:rPr>
    </w:tblStylePr>
    <w:tblStylePr w:type="lastCol">
      <w:rPr>
        <w:b/>
        <w:bCs/>
      </w:rPr>
    </w:tblStylePr>
    <w:tblStylePr w:type="band1Vert">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tblStylePr w:type="band1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style>
  <w:style w:type="table" w:styleId="LightList-Accent3">
    <w:name w:val="Light List Accent 3"/>
    <w:basedOn w:val="TableNormal"/>
    <w:uiPriority w:val="61"/>
    <w:unhideWhenUsed/>
    <w:rsid w:val="00F978CE"/>
    <w:pPr>
      <w:spacing w:after="0" w:line="240" w:lineRule="auto"/>
    </w:p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tblBorders>
    </w:tblPr>
    <w:tblStylePr w:type="firstRow">
      <w:pPr>
        <w:spacing w:before="0" w:after="0" w:line="240" w:lineRule="auto"/>
      </w:pPr>
      <w:rPr>
        <w:b/>
        <w:bCs/>
        <w:color w:val="FFFFFF" w:themeColor="background1"/>
      </w:rPr>
      <w:tblPr/>
      <w:tcPr>
        <w:shd w:val="clear" w:color="auto" w:fill="CC5C99" w:themeFill="accent3"/>
      </w:tcPr>
    </w:tblStylePr>
    <w:tblStylePr w:type="lastRow">
      <w:pPr>
        <w:spacing w:before="0" w:after="0" w:line="240" w:lineRule="auto"/>
      </w:pPr>
      <w:rPr>
        <w:b/>
        <w:bCs/>
      </w:rPr>
      <w:tblPr/>
      <w:tcPr>
        <w:tcBorders>
          <w:top w:val="double" w:sz="6" w:space="0" w:color="CC5C99" w:themeColor="accent3"/>
          <w:left w:val="single" w:sz="8" w:space="0" w:color="CC5C99" w:themeColor="accent3"/>
          <w:bottom w:val="single" w:sz="8" w:space="0" w:color="CC5C99" w:themeColor="accent3"/>
          <w:right w:val="single" w:sz="8" w:space="0" w:color="CC5C99" w:themeColor="accent3"/>
        </w:tcBorders>
      </w:tcPr>
    </w:tblStylePr>
    <w:tblStylePr w:type="firstCol">
      <w:rPr>
        <w:b/>
        <w:bCs/>
      </w:rPr>
    </w:tblStylePr>
    <w:tblStylePr w:type="lastCol">
      <w:rPr>
        <w:b/>
        <w:bCs/>
      </w:rPr>
    </w:tblStylePr>
    <w:tblStylePr w:type="band1Vert">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tblStylePr w:type="band1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style>
  <w:style w:type="table" w:styleId="LightList-Accent4">
    <w:name w:val="Light List Accent 4"/>
    <w:basedOn w:val="TableNormal"/>
    <w:uiPriority w:val="61"/>
    <w:unhideWhenUsed/>
    <w:rsid w:val="00F978CE"/>
    <w:pPr>
      <w:spacing w:after="0" w:line="240" w:lineRule="auto"/>
    </w:p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tblBorders>
    </w:tblPr>
    <w:tblStylePr w:type="firstRow">
      <w:pPr>
        <w:spacing w:before="0" w:after="0" w:line="240" w:lineRule="auto"/>
      </w:pPr>
      <w:rPr>
        <w:b/>
        <w:bCs/>
        <w:color w:val="FFFFFF" w:themeColor="background1"/>
      </w:rPr>
      <w:tblPr/>
      <w:tcPr>
        <w:shd w:val="clear" w:color="auto" w:fill="808080" w:themeFill="accent4"/>
      </w:tcPr>
    </w:tblStylePr>
    <w:tblStylePr w:type="lastRow">
      <w:pPr>
        <w:spacing w:before="0" w:after="0" w:line="240" w:lineRule="auto"/>
      </w:pPr>
      <w:rPr>
        <w:b/>
        <w:bCs/>
      </w:rPr>
      <w:tblPr/>
      <w:tcPr>
        <w:tcBorders>
          <w:top w:val="double" w:sz="6" w:space="0" w:color="808080" w:themeColor="accent4"/>
          <w:left w:val="single" w:sz="8" w:space="0" w:color="808080" w:themeColor="accent4"/>
          <w:bottom w:val="single" w:sz="8" w:space="0" w:color="808080" w:themeColor="accent4"/>
          <w:right w:val="single" w:sz="8" w:space="0" w:color="808080" w:themeColor="accent4"/>
        </w:tcBorders>
      </w:tcPr>
    </w:tblStylePr>
    <w:tblStylePr w:type="firstCol">
      <w:rPr>
        <w:b/>
        <w:bCs/>
      </w:rPr>
    </w:tblStylePr>
    <w:tblStylePr w:type="lastCol">
      <w:rPr>
        <w:b/>
        <w:bCs/>
      </w:rPr>
    </w:tblStylePr>
    <w:tblStylePr w:type="band1Vert">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tblStylePr w:type="band1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style>
  <w:style w:type="table" w:styleId="LightList-Accent5">
    <w:name w:val="Light List Accent 5"/>
    <w:basedOn w:val="TableNormal"/>
    <w:uiPriority w:val="61"/>
    <w:unhideWhenUsed/>
    <w:rsid w:val="00F978CE"/>
    <w:pPr>
      <w:spacing w:after="0" w:line="240" w:lineRule="auto"/>
    </w:p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tblBorders>
    </w:tblPr>
    <w:tblStylePr w:type="firstRow">
      <w:pPr>
        <w:spacing w:before="0" w:after="0" w:line="240" w:lineRule="auto"/>
      </w:pPr>
      <w:rPr>
        <w:b/>
        <w:bCs/>
        <w:color w:val="FFFFFF" w:themeColor="background1"/>
      </w:rPr>
      <w:tblPr/>
      <w:tcPr>
        <w:shd w:val="clear" w:color="auto" w:fill="969696" w:themeFill="accent5"/>
      </w:tcPr>
    </w:tblStylePr>
    <w:tblStylePr w:type="lastRow">
      <w:pPr>
        <w:spacing w:before="0" w:after="0" w:line="240" w:lineRule="auto"/>
      </w:pPr>
      <w:rPr>
        <w:b/>
        <w:bCs/>
      </w:rPr>
      <w:tblPr/>
      <w:tcPr>
        <w:tcBorders>
          <w:top w:val="double" w:sz="6" w:space="0" w:color="969696" w:themeColor="accent5"/>
          <w:left w:val="single" w:sz="8" w:space="0" w:color="969696" w:themeColor="accent5"/>
          <w:bottom w:val="single" w:sz="8" w:space="0" w:color="969696" w:themeColor="accent5"/>
          <w:right w:val="single" w:sz="8" w:space="0" w:color="969696" w:themeColor="accent5"/>
        </w:tcBorders>
      </w:tcPr>
    </w:tblStylePr>
    <w:tblStylePr w:type="firstCol">
      <w:rPr>
        <w:b/>
        <w:bCs/>
      </w:rPr>
    </w:tblStylePr>
    <w:tblStylePr w:type="lastCol">
      <w:rPr>
        <w:b/>
        <w:bCs/>
      </w:rPr>
    </w:tblStylePr>
    <w:tblStylePr w:type="band1Vert">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tblStylePr w:type="band1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style>
  <w:style w:type="table" w:styleId="LightList-Accent6">
    <w:name w:val="Light List Accent 6"/>
    <w:basedOn w:val="TableNormal"/>
    <w:uiPriority w:val="61"/>
    <w:unhideWhenUsed/>
    <w:rsid w:val="00F978CE"/>
    <w:pPr>
      <w:spacing w:after="0" w:line="240" w:lineRule="auto"/>
    </w:p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tblBorders>
    </w:tblPr>
    <w:tblStylePr w:type="firstRow">
      <w:pPr>
        <w:spacing w:before="0" w:after="0" w:line="240" w:lineRule="auto"/>
      </w:pPr>
      <w:rPr>
        <w:b/>
        <w:bCs/>
        <w:color w:val="FFFFFF" w:themeColor="background1"/>
      </w:rPr>
      <w:tblPr/>
      <w:tcPr>
        <w:shd w:val="clear" w:color="auto" w:fill="C3C3C3" w:themeFill="accent6"/>
      </w:tcPr>
    </w:tblStylePr>
    <w:tblStylePr w:type="lastRow">
      <w:pPr>
        <w:spacing w:before="0" w:after="0" w:line="240" w:lineRule="auto"/>
      </w:pPr>
      <w:rPr>
        <w:b/>
        <w:bCs/>
      </w:rPr>
      <w:tblPr/>
      <w:tcPr>
        <w:tcBorders>
          <w:top w:val="double" w:sz="6" w:space="0" w:color="C3C3C3" w:themeColor="accent6"/>
          <w:left w:val="single" w:sz="8" w:space="0" w:color="C3C3C3" w:themeColor="accent6"/>
          <w:bottom w:val="single" w:sz="8" w:space="0" w:color="C3C3C3" w:themeColor="accent6"/>
          <w:right w:val="single" w:sz="8" w:space="0" w:color="C3C3C3" w:themeColor="accent6"/>
        </w:tcBorders>
      </w:tcPr>
    </w:tblStylePr>
    <w:tblStylePr w:type="firstCol">
      <w:rPr>
        <w:b/>
        <w:bCs/>
      </w:rPr>
    </w:tblStylePr>
    <w:tblStylePr w:type="lastCol">
      <w:rPr>
        <w:b/>
        <w:bCs/>
      </w:rPr>
    </w:tblStylePr>
    <w:tblStylePr w:type="band1Vert">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tblStylePr w:type="band1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style>
  <w:style w:type="table" w:styleId="LightShading">
    <w:name w:val="Light Shading"/>
    <w:basedOn w:val="TableNormal"/>
    <w:uiPriority w:val="60"/>
    <w:unhideWhenUsed/>
    <w:rsid w:val="00F978C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unhideWhenUsed/>
    <w:rsid w:val="00F978CE"/>
    <w:pPr>
      <w:spacing w:after="0" w:line="240" w:lineRule="auto"/>
    </w:pPr>
    <w:rPr>
      <w:color w:val="830046" w:themeColor="accent1" w:themeShade="BF"/>
    </w:rPr>
    <w:tblPr>
      <w:tblStyleRowBandSize w:val="1"/>
      <w:tblStyleColBandSize w:val="1"/>
      <w:tblBorders>
        <w:top w:val="single" w:sz="8" w:space="0" w:color="AF005F" w:themeColor="accent1"/>
        <w:bottom w:val="single" w:sz="8" w:space="0" w:color="AF005F" w:themeColor="accent1"/>
      </w:tblBorders>
    </w:tblPr>
    <w:tblStylePr w:type="firstRow">
      <w:pPr>
        <w:spacing w:before="0" w:after="0" w:line="240" w:lineRule="auto"/>
      </w:pPr>
      <w:rPr>
        <w:b/>
        <w:bCs/>
      </w:rPr>
      <w:tblPr/>
      <w:tcPr>
        <w:tcBorders>
          <w:top w:val="single" w:sz="8" w:space="0" w:color="AF005F" w:themeColor="accent1"/>
          <w:left w:val="nil"/>
          <w:bottom w:val="single" w:sz="8" w:space="0" w:color="AF005F" w:themeColor="accent1"/>
          <w:right w:val="nil"/>
          <w:insideH w:val="nil"/>
          <w:insideV w:val="nil"/>
        </w:tcBorders>
      </w:tcPr>
    </w:tblStylePr>
    <w:tblStylePr w:type="lastRow">
      <w:pPr>
        <w:spacing w:before="0" w:after="0" w:line="240" w:lineRule="auto"/>
      </w:pPr>
      <w:rPr>
        <w:b/>
        <w:bCs/>
      </w:rPr>
      <w:tblPr/>
      <w:tcPr>
        <w:tcBorders>
          <w:top w:val="single" w:sz="8" w:space="0" w:color="AF005F" w:themeColor="accent1"/>
          <w:left w:val="nil"/>
          <w:bottom w:val="single" w:sz="8" w:space="0" w:color="AF005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ACD8" w:themeFill="accent1" w:themeFillTint="3F"/>
      </w:tcPr>
    </w:tblStylePr>
    <w:tblStylePr w:type="band1Horz">
      <w:tblPr/>
      <w:tcPr>
        <w:tcBorders>
          <w:left w:val="nil"/>
          <w:right w:val="nil"/>
          <w:insideH w:val="nil"/>
          <w:insideV w:val="nil"/>
        </w:tcBorders>
        <w:shd w:val="clear" w:color="auto" w:fill="FFACD8" w:themeFill="accent1" w:themeFillTint="3F"/>
      </w:tcPr>
    </w:tblStylePr>
  </w:style>
  <w:style w:type="table" w:styleId="LightShading-Accent2">
    <w:name w:val="Light Shading Accent 2"/>
    <w:basedOn w:val="TableNormal"/>
    <w:uiPriority w:val="60"/>
    <w:unhideWhenUsed/>
    <w:rsid w:val="00F978CE"/>
    <w:pPr>
      <w:spacing w:after="0" w:line="240" w:lineRule="auto"/>
    </w:pPr>
    <w:rPr>
      <w:color w:val="8E265E" w:themeColor="accent2" w:themeShade="BF"/>
    </w:rPr>
    <w:tblPr>
      <w:tblStyleRowBandSize w:val="1"/>
      <w:tblStyleColBandSize w:val="1"/>
      <w:tblBorders>
        <w:top w:val="single" w:sz="8" w:space="0" w:color="BF337F" w:themeColor="accent2"/>
        <w:bottom w:val="single" w:sz="8" w:space="0" w:color="BF337F" w:themeColor="accent2"/>
      </w:tblBorders>
    </w:tblPr>
    <w:tblStylePr w:type="firstRow">
      <w:pPr>
        <w:spacing w:before="0" w:after="0" w:line="240" w:lineRule="auto"/>
      </w:pPr>
      <w:rPr>
        <w:b/>
        <w:bCs/>
      </w:rPr>
      <w:tblPr/>
      <w:tcPr>
        <w:tcBorders>
          <w:top w:val="single" w:sz="8" w:space="0" w:color="BF337F" w:themeColor="accent2"/>
          <w:left w:val="nil"/>
          <w:bottom w:val="single" w:sz="8" w:space="0" w:color="BF337F" w:themeColor="accent2"/>
          <w:right w:val="nil"/>
          <w:insideH w:val="nil"/>
          <w:insideV w:val="nil"/>
        </w:tcBorders>
      </w:tcPr>
    </w:tblStylePr>
    <w:tblStylePr w:type="lastRow">
      <w:pPr>
        <w:spacing w:before="0" w:after="0" w:line="240" w:lineRule="auto"/>
      </w:pPr>
      <w:rPr>
        <w:b/>
        <w:bCs/>
      </w:rPr>
      <w:tblPr/>
      <w:tcPr>
        <w:tcBorders>
          <w:top w:val="single" w:sz="8" w:space="0" w:color="BF337F" w:themeColor="accent2"/>
          <w:left w:val="nil"/>
          <w:bottom w:val="single" w:sz="8" w:space="0" w:color="BF337F"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CADF" w:themeFill="accent2" w:themeFillTint="3F"/>
      </w:tcPr>
    </w:tblStylePr>
    <w:tblStylePr w:type="band1Horz">
      <w:tblPr/>
      <w:tcPr>
        <w:tcBorders>
          <w:left w:val="nil"/>
          <w:right w:val="nil"/>
          <w:insideH w:val="nil"/>
          <w:insideV w:val="nil"/>
        </w:tcBorders>
        <w:shd w:val="clear" w:color="auto" w:fill="F1CADF" w:themeFill="accent2" w:themeFillTint="3F"/>
      </w:tcPr>
    </w:tblStylePr>
  </w:style>
  <w:style w:type="table" w:styleId="LightShading-Accent3">
    <w:name w:val="Light Shading Accent 3"/>
    <w:basedOn w:val="TableNormal"/>
    <w:uiPriority w:val="60"/>
    <w:unhideWhenUsed/>
    <w:rsid w:val="00F978CE"/>
    <w:pPr>
      <w:spacing w:after="0" w:line="240" w:lineRule="auto"/>
    </w:pPr>
    <w:rPr>
      <w:color w:val="A83573" w:themeColor="accent3" w:themeShade="BF"/>
    </w:rPr>
    <w:tblPr>
      <w:tblStyleRowBandSize w:val="1"/>
      <w:tblStyleColBandSize w:val="1"/>
      <w:tblBorders>
        <w:top w:val="single" w:sz="8" w:space="0" w:color="CC5C99" w:themeColor="accent3"/>
        <w:bottom w:val="single" w:sz="8" w:space="0" w:color="CC5C99" w:themeColor="accent3"/>
      </w:tblBorders>
    </w:tblPr>
    <w:tblStylePr w:type="firstRow">
      <w:pPr>
        <w:spacing w:before="0" w:after="0" w:line="240" w:lineRule="auto"/>
      </w:pPr>
      <w:rPr>
        <w:b/>
        <w:bCs/>
      </w:rPr>
      <w:tblPr/>
      <w:tcPr>
        <w:tcBorders>
          <w:top w:val="single" w:sz="8" w:space="0" w:color="CC5C99" w:themeColor="accent3"/>
          <w:left w:val="nil"/>
          <w:bottom w:val="single" w:sz="8" w:space="0" w:color="CC5C99" w:themeColor="accent3"/>
          <w:right w:val="nil"/>
          <w:insideH w:val="nil"/>
          <w:insideV w:val="nil"/>
        </w:tcBorders>
      </w:tcPr>
    </w:tblStylePr>
    <w:tblStylePr w:type="lastRow">
      <w:pPr>
        <w:spacing w:before="0" w:after="0" w:line="240" w:lineRule="auto"/>
      </w:pPr>
      <w:rPr>
        <w:b/>
        <w:bCs/>
      </w:rPr>
      <w:tblPr/>
      <w:tcPr>
        <w:tcBorders>
          <w:top w:val="single" w:sz="8" w:space="0" w:color="CC5C99" w:themeColor="accent3"/>
          <w:left w:val="nil"/>
          <w:bottom w:val="single" w:sz="8" w:space="0" w:color="CC5C9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D6E5" w:themeFill="accent3" w:themeFillTint="3F"/>
      </w:tcPr>
    </w:tblStylePr>
    <w:tblStylePr w:type="band1Horz">
      <w:tblPr/>
      <w:tcPr>
        <w:tcBorders>
          <w:left w:val="nil"/>
          <w:right w:val="nil"/>
          <w:insideH w:val="nil"/>
          <w:insideV w:val="nil"/>
        </w:tcBorders>
        <w:shd w:val="clear" w:color="auto" w:fill="F2D6E5" w:themeFill="accent3" w:themeFillTint="3F"/>
      </w:tcPr>
    </w:tblStylePr>
  </w:style>
  <w:style w:type="table" w:styleId="LightShading-Accent4">
    <w:name w:val="Light Shading Accent 4"/>
    <w:basedOn w:val="TableNormal"/>
    <w:uiPriority w:val="60"/>
    <w:unhideWhenUsed/>
    <w:rsid w:val="00F978CE"/>
    <w:pPr>
      <w:spacing w:after="0" w:line="240" w:lineRule="auto"/>
    </w:pPr>
    <w:rPr>
      <w:color w:val="5F5F5F" w:themeColor="accent4" w:themeShade="BF"/>
    </w:rPr>
    <w:tblPr>
      <w:tblStyleRowBandSize w:val="1"/>
      <w:tblStyleColBandSize w:val="1"/>
      <w:tblBorders>
        <w:top w:val="single" w:sz="8" w:space="0" w:color="808080" w:themeColor="accent4"/>
        <w:bottom w:val="single" w:sz="8" w:space="0" w:color="808080" w:themeColor="accent4"/>
      </w:tblBorders>
    </w:tblPr>
    <w:tblStylePr w:type="fir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la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left w:val="nil"/>
          <w:right w:val="nil"/>
          <w:insideH w:val="nil"/>
          <w:insideV w:val="nil"/>
        </w:tcBorders>
        <w:shd w:val="clear" w:color="auto" w:fill="DFDFDF" w:themeFill="accent4" w:themeFillTint="3F"/>
      </w:tcPr>
    </w:tblStylePr>
  </w:style>
  <w:style w:type="table" w:styleId="LightShading-Accent5">
    <w:name w:val="Light Shading Accent 5"/>
    <w:basedOn w:val="TableNormal"/>
    <w:uiPriority w:val="60"/>
    <w:unhideWhenUsed/>
    <w:rsid w:val="00F978CE"/>
    <w:pPr>
      <w:spacing w:after="0" w:line="240" w:lineRule="auto"/>
    </w:pPr>
    <w:rPr>
      <w:color w:val="707070" w:themeColor="accent5" w:themeShade="BF"/>
    </w:rPr>
    <w:tblPr>
      <w:tblStyleRowBandSize w:val="1"/>
      <w:tblStyleColBandSize w:val="1"/>
      <w:tblBorders>
        <w:top w:val="single" w:sz="8" w:space="0" w:color="969696" w:themeColor="accent5"/>
        <w:bottom w:val="single" w:sz="8" w:space="0" w:color="969696" w:themeColor="accent5"/>
      </w:tblBorders>
    </w:tblPr>
    <w:tblStylePr w:type="firstRow">
      <w:pPr>
        <w:spacing w:before="0" w:after="0" w:line="240" w:lineRule="auto"/>
      </w:pPr>
      <w:rPr>
        <w:b/>
        <w:bCs/>
      </w:rPr>
      <w:tblPr/>
      <w:tcPr>
        <w:tcBorders>
          <w:top w:val="single" w:sz="8" w:space="0" w:color="969696" w:themeColor="accent5"/>
          <w:left w:val="nil"/>
          <w:bottom w:val="single" w:sz="8" w:space="0" w:color="969696" w:themeColor="accent5"/>
          <w:right w:val="nil"/>
          <w:insideH w:val="nil"/>
          <w:insideV w:val="nil"/>
        </w:tcBorders>
      </w:tcPr>
    </w:tblStylePr>
    <w:tblStylePr w:type="lastRow">
      <w:pPr>
        <w:spacing w:before="0" w:after="0" w:line="240" w:lineRule="auto"/>
      </w:pPr>
      <w:rPr>
        <w:b/>
        <w:bCs/>
      </w:rPr>
      <w:tblPr/>
      <w:tcPr>
        <w:tcBorders>
          <w:top w:val="single" w:sz="8" w:space="0" w:color="969696" w:themeColor="accent5"/>
          <w:left w:val="nil"/>
          <w:bottom w:val="single" w:sz="8" w:space="0" w:color="96969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5" w:themeFillTint="3F"/>
      </w:tcPr>
    </w:tblStylePr>
    <w:tblStylePr w:type="band1Horz">
      <w:tblPr/>
      <w:tcPr>
        <w:tcBorders>
          <w:left w:val="nil"/>
          <w:right w:val="nil"/>
          <w:insideH w:val="nil"/>
          <w:insideV w:val="nil"/>
        </w:tcBorders>
        <w:shd w:val="clear" w:color="auto" w:fill="E5E5E5" w:themeFill="accent5" w:themeFillTint="3F"/>
      </w:tcPr>
    </w:tblStylePr>
  </w:style>
  <w:style w:type="table" w:styleId="LightShading-Accent6">
    <w:name w:val="Light Shading Accent 6"/>
    <w:basedOn w:val="TableNormal"/>
    <w:uiPriority w:val="60"/>
    <w:unhideWhenUsed/>
    <w:rsid w:val="00F978CE"/>
    <w:pPr>
      <w:spacing w:after="0" w:line="240" w:lineRule="auto"/>
    </w:pPr>
    <w:rPr>
      <w:color w:val="929292" w:themeColor="accent6" w:themeShade="BF"/>
    </w:rPr>
    <w:tblPr>
      <w:tblStyleRowBandSize w:val="1"/>
      <w:tblStyleColBandSize w:val="1"/>
      <w:tblBorders>
        <w:top w:val="single" w:sz="8" w:space="0" w:color="C3C3C3" w:themeColor="accent6"/>
        <w:bottom w:val="single" w:sz="8" w:space="0" w:color="C3C3C3" w:themeColor="accent6"/>
      </w:tblBorders>
    </w:tblPr>
    <w:tblStylePr w:type="firstRow">
      <w:pPr>
        <w:spacing w:before="0" w:after="0" w:line="240" w:lineRule="auto"/>
      </w:pPr>
      <w:rPr>
        <w:b/>
        <w:bCs/>
      </w:rPr>
      <w:tblPr/>
      <w:tcPr>
        <w:tcBorders>
          <w:top w:val="single" w:sz="8" w:space="0" w:color="C3C3C3" w:themeColor="accent6"/>
          <w:left w:val="nil"/>
          <w:bottom w:val="single" w:sz="8" w:space="0" w:color="C3C3C3" w:themeColor="accent6"/>
          <w:right w:val="nil"/>
          <w:insideH w:val="nil"/>
          <w:insideV w:val="nil"/>
        </w:tcBorders>
      </w:tcPr>
    </w:tblStylePr>
    <w:tblStylePr w:type="lastRow">
      <w:pPr>
        <w:spacing w:before="0" w:after="0" w:line="240" w:lineRule="auto"/>
      </w:pPr>
      <w:rPr>
        <w:b/>
        <w:bCs/>
      </w:rPr>
      <w:tblPr/>
      <w:tcPr>
        <w:tcBorders>
          <w:top w:val="single" w:sz="8" w:space="0" w:color="C3C3C3" w:themeColor="accent6"/>
          <w:left w:val="nil"/>
          <w:bottom w:val="single" w:sz="8" w:space="0" w:color="C3C3C3"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0F0F0" w:themeFill="accent6" w:themeFillTint="3F"/>
      </w:tcPr>
    </w:tblStylePr>
    <w:tblStylePr w:type="band1Horz">
      <w:tblPr/>
      <w:tcPr>
        <w:tcBorders>
          <w:left w:val="nil"/>
          <w:right w:val="nil"/>
          <w:insideH w:val="nil"/>
          <w:insideV w:val="nil"/>
        </w:tcBorders>
        <w:shd w:val="clear" w:color="auto" w:fill="F0F0F0" w:themeFill="accent6" w:themeFillTint="3F"/>
      </w:tcPr>
    </w:tblStylePr>
  </w:style>
  <w:style w:type="character" w:styleId="LineNumber">
    <w:name w:val="line number"/>
    <w:basedOn w:val="DefaultParagraphFont"/>
    <w:uiPriority w:val="99"/>
    <w:unhideWhenUsed/>
    <w:rsid w:val="00F978CE"/>
  </w:style>
  <w:style w:type="paragraph" w:styleId="List">
    <w:name w:val="List"/>
    <w:basedOn w:val="Normal"/>
    <w:uiPriority w:val="99"/>
    <w:unhideWhenUsed/>
    <w:rsid w:val="00F978CE"/>
    <w:pPr>
      <w:ind w:left="283" w:hanging="283"/>
      <w:contextualSpacing/>
    </w:pPr>
  </w:style>
  <w:style w:type="paragraph" w:styleId="List2">
    <w:name w:val="List 2"/>
    <w:basedOn w:val="Normal"/>
    <w:uiPriority w:val="99"/>
    <w:unhideWhenUsed/>
    <w:rsid w:val="00F978CE"/>
    <w:pPr>
      <w:ind w:left="566" w:hanging="283"/>
      <w:contextualSpacing/>
    </w:pPr>
  </w:style>
  <w:style w:type="paragraph" w:styleId="List3">
    <w:name w:val="List 3"/>
    <w:basedOn w:val="Normal"/>
    <w:uiPriority w:val="99"/>
    <w:unhideWhenUsed/>
    <w:rsid w:val="00F978CE"/>
    <w:pPr>
      <w:ind w:left="849" w:hanging="283"/>
      <w:contextualSpacing/>
    </w:pPr>
  </w:style>
  <w:style w:type="paragraph" w:styleId="List4">
    <w:name w:val="List 4"/>
    <w:basedOn w:val="Normal"/>
    <w:uiPriority w:val="99"/>
    <w:unhideWhenUsed/>
    <w:rsid w:val="00F978CE"/>
    <w:pPr>
      <w:ind w:left="1132" w:hanging="283"/>
      <w:contextualSpacing/>
    </w:pPr>
  </w:style>
  <w:style w:type="paragraph" w:styleId="List5">
    <w:name w:val="List 5"/>
    <w:basedOn w:val="Normal"/>
    <w:uiPriority w:val="99"/>
    <w:unhideWhenUsed/>
    <w:rsid w:val="00F978CE"/>
    <w:pPr>
      <w:ind w:left="1415" w:hanging="283"/>
      <w:contextualSpacing/>
    </w:pPr>
  </w:style>
  <w:style w:type="paragraph" w:styleId="ListBullet">
    <w:name w:val="List Bullet"/>
    <w:basedOn w:val="Normal"/>
    <w:uiPriority w:val="99"/>
    <w:unhideWhenUsed/>
    <w:rsid w:val="00F978CE"/>
    <w:pPr>
      <w:numPr>
        <w:numId w:val="25"/>
      </w:numPr>
      <w:contextualSpacing/>
    </w:pPr>
  </w:style>
  <w:style w:type="paragraph" w:styleId="ListBullet2">
    <w:name w:val="List Bullet 2"/>
    <w:basedOn w:val="Normal"/>
    <w:uiPriority w:val="99"/>
    <w:unhideWhenUsed/>
    <w:rsid w:val="00F978CE"/>
    <w:pPr>
      <w:numPr>
        <w:numId w:val="26"/>
      </w:numPr>
      <w:contextualSpacing/>
    </w:pPr>
  </w:style>
  <w:style w:type="paragraph" w:styleId="ListBullet3">
    <w:name w:val="List Bullet 3"/>
    <w:basedOn w:val="Normal"/>
    <w:uiPriority w:val="99"/>
    <w:unhideWhenUsed/>
    <w:rsid w:val="00F978CE"/>
    <w:pPr>
      <w:numPr>
        <w:numId w:val="27"/>
      </w:numPr>
      <w:contextualSpacing/>
    </w:pPr>
  </w:style>
  <w:style w:type="paragraph" w:styleId="ListBullet4">
    <w:name w:val="List Bullet 4"/>
    <w:basedOn w:val="Normal"/>
    <w:uiPriority w:val="99"/>
    <w:unhideWhenUsed/>
    <w:rsid w:val="00F978CE"/>
    <w:pPr>
      <w:numPr>
        <w:numId w:val="28"/>
      </w:numPr>
      <w:contextualSpacing/>
    </w:pPr>
  </w:style>
  <w:style w:type="paragraph" w:styleId="ListBullet5">
    <w:name w:val="List Bullet 5"/>
    <w:basedOn w:val="Normal"/>
    <w:uiPriority w:val="99"/>
    <w:unhideWhenUsed/>
    <w:rsid w:val="00F978CE"/>
    <w:pPr>
      <w:numPr>
        <w:numId w:val="29"/>
      </w:numPr>
      <w:contextualSpacing/>
    </w:pPr>
  </w:style>
  <w:style w:type="paragraph" w:styleId="ListContinue">
    <w:name w:val="List Continue"/>
    <w:basedOn w:val="Normal"/>
    <w:uiPriority w:val="99"/>
    <w:unhideWhenUsed/>
    <w:rsid w:val="00F978CE"/>
    <w:pPr>
      <w:spacing w:after="120"/>
      <w:ind w:left="283"/>
      <w:contextualSpacing/>
    </w:pPr>
  </w:style>
  <w:style w:type="paragraph" w:styleId="ListContinue2">
    <w:name w:val="List Continue 2"/>
    <w:basedOn w:val="Normal"/>
    <w:uiPriority w:val="99"/>
    <w:unhideWhenUsed/>
    <w:rsid w:val="00F978CE"/>
    <w:pPr>
      <w:spacing w:after="120"/>
      <w:ind w:left="566"/>
      <w:contextualSpacing/>
    </w:pPr>
  </w:style>
  <w:style w:type="paragraph" w:styleId="ListContinue3">
    <w:name w:val="List Continue 3"/>
    <w:basedOn w:val="Normal"/>
    <w:uiPriority w:val="99"/>
    <w:unhideWhenUsed/>
    <w:rsid w:val="00F978CE"/>
    <w:pPr>
      <w:spacing w:after="120"/>
      <w:ind w:left="849"/>
      <w:contextualSpacing/>
    </w:pPr>
  </w:style>
  <w:style w:type="paragraph" w:styleId="ListContinue4">
    <w:name w:val="List Continue 4"/>
    <w:basedOn w:val="Normal"/>
    <w:uiPriority w:val="99"/>
    <w:unhideWhenUsed/>
    <w:rsid w:val="00F978CE"/>
    <w:pPr>
      <w:spacing w:after="120"/>
      <w:ind w:left="1132"/>
      <w:contextualSpacing/>
    </w:pPr>
  </w:style>
  <w:style w:type="paragraph" w:styleId="ListContinue5">
    <w:name w:val="List Continue 5"/>
    <w:basedOn w:val="Normal"/>
    <w:uiPriority w:val="99"/>
    <w:unhideWhenUsed/>
    <w:rsid w:val="00F978CE"/>
    <w:pPr>
      <w:spacing w:after="120"/>
      <w:ind w:left="1415"/>
      <w:contextualSpacing/>
    </w:pPr>
  </w:style>
  <w:style w:type="paragraph" w:styleId="ListNumber">
    <w:name w:val="List Number"/>
    <w:basedOn w:val="Normal"/>
    <w:uiPriority w:val="99"/>
    <w:unhideWhenUsed/>
    <w:rsid w:val="00F978CE"/>
    <w:pPr>
      <w:numPr>
        <w:numId w:val="30"/>
      </w:numPr>
      <w:contextualSpacing/>
    </w:pPr>
  </w:style>
  <w:style w:type="paragraph" w:styleId="ListNumber2">
    <w:name w:val="List Number 2"/>
    <w:basedOn w:val="Normal"/>
    <w:uiPriority w:val="99"/>
    <w:unhideWhenUsed/>
    <w:rsid w:val="00F978CE"/>
    <w:pPr>
      <w:numPr>
        <w:numId w:val="31"/>
      </w:numPr>
      <w:contextualSpacing/>
    </w:pPr>
  </w:style>
  <w:style w:type="paragraph" w:styleId="ListNumber3">
    <w:name w:val="List Number 3"/>
    <w:basedOn w:val="Normal"/>
    <w:uiPriority w:val="99"/>
    <w:unhideWhenUsed/>
    <w:rsid w:val="00F978CE"/>
    <w:pPr>
      <w:numPr>
        <w:numId w:val="32"/>
      </w:numPr>
      <w:contextualSpacing/>
    </w:pPr>
  </w:style>
  <w:style w:type="paragraph" w:styleId="ListNumber4">
    <w:name w:val="List Number 4"/>
    <w:basedOn w:val="Normal"/>
    <w:uiPriority w:val="99"/>
    <w:unhideWhenUsed/>
    <w:rsid w:val="00F978CE"/>
    <w:pPr>
      <w:numPr>
        <w:numId w:val="33"/>
      </w:numPr>
      <w:contextualSpacing/>
    </w:pPr>
  </w:style>
  <w:style w:type="paragraph" w:styleId="ListNumber5">
    <w:name w:val="List Number 5"/>
    <w:basedOn w:val="Normal"/>
    <w:uiPriority w:val="99"/>
    <w:unhideWhenUsed/>
    <w:rsid w:val="00F978CE"/>
    <w:pPr>
      <w:numPr>
        <w:numId w:val="34"/>
      </w:numPr>
      <w:contextualSpacing/>
    </w:pPr>
  </w:style>
  <w:style w:type="paragraph" w:styleId="ListParagraph">
    <w:name w:val="List Paragraph"/>
    <w:basedOn w:val="Normal"/>
    <w:uiPriority w:val="34"/>
    <w:unhideWhenUsed/>
    <w:qFormat/>
    <w:rsid w:val="00F978CE"/>
    <w:pPr>
      <w:ind w:left="720"/>
      <w:contextualSpacing/>
    </w:pPr>
  </w:style>
  <w:style w:type="table" w:styleId="ListTable1Light">
    <w:name w:val="List Table 1 Light"/>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FF36A2" w:themeColor="accent1" w:themeTint="99"/>
        </w:tcBorders>
      </w:tcPr>
    </w:tblStylePr>
    <w:tblStylePr w:type="lastRow">
      <w:rPr>
        <w:b/>
        <w:bCs/>
      </w:rPr>
      <w:tblPr/>
      <w:tcPr>
        <w:tcBorders>
          <w:top w:val="sing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1Light-Accent2">
    <w:name w:val="List Table 1 Light Accent 2"/>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DD7FB2" w:themeColor="accent2" w:themeTint="99"/>
        </w:tcBorders>
      </w:tcPr>
    </w:tblStylePr>
    <w:tblStylePr w:type="lastRow">
      <w:rPr>
        <w:b/>
        <w:bCs/>
      </w:rPr>
      <w:tblPr/>
      <w:tcPr>
        <w:tcBorders>
          <w:top w:val="sing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1Light-Accent3">
    <w:name w:val="List Table 1 Light Accent 3"/>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E09DC1" w:themeColor="accent3" w:themeTint="99"/>
        </w:tcBorders>
      </w:tcPr>
    </w:tblStylePr>
    <w:tblStylePr w:type="lastRow">
      <w:rPr>
        <w:b/>
        <w:bCs/>
      </w:rPr>
      <w:tblPr/>
      <w:tcPr>
        <w:tcBorders>
          <w:top w:val="sing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1Light-Accent4">
    <w:name w:val="List Table 1 Light Accent 4"/>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B2B2B2" w:themeColor="accent4" w:themeTint="99"/>
        </w:tcBorders>
      </w:tcPr>
    </w:tblStylePr>
    <w:tblStylePr w:type="lastRow">
      <w:rPr>
        <w:b/>
        <w:bCs/>
      </w:rPr>
      <w:tblPr/>
      <w:tcPr>
        <w:tcBorders>
          <w:top w:val="sing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1Light-Accent5">
    <w:name w:val="List Table 1 Light Accent 5"/>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C0C0C0" w:themeColor="accent5" w:themeTint="99"/>
        </w:tcBorders>
      </w:tcPr>
    </w:tblStylePr>
    <w:tblStylePr w:type="lastRow">
      <w:rPr>
        <w:b/>
        <w:bCs/>
      </w:rPr>
      <w:tblPr/>
      <w:tcPr>
        <w:tcBorders>
          <w:top w:val="sing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1Light-Accent6">
    <w:name w:val="List Table 1 Light Accent 6"/>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DBDBDB" w:themeColor="accent6" w:themeTint="99"/>
        </w:tcBorders>
      </w:tcPr>
    </w:tblStylePr>
    <w:tblStylePr w:type="lastRow">
      <w:rPr>
        <w:b/>
        <w:bCs/>
      </w:rPr>
      <w:tblPr/>
      <w:tcPr>
        <w:tcBorders>
          <w:top w:val="sing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2">
    <w:name w:val="List Table 2"/>
    <w:basedOn w:val="TableNormal"/>
    <w:uiPriority w:val="47"/>
    <w:unhideWhenUsed/>
    <w:rsid w:val="00F978CE"/>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unhideWhenUsed/>
    <w:rsid w:val="00F978CE"/>
    <w:pPr>
      <w:spacing w:after="0" w:line="240" w:lineRule="auto"/>
    </w:pPr>
    <w:tblPr>
      <w:tblStyleRowBandSize w:val="1"/>
      <w:tblStyleColBandSize w:val="1"/>
      <w:tblBorders>
        <w:top w:val="single" w:sz="4" w:space="0" w:color="FF36A2" w:themeColor="accent1" w:themeTint="99"/>
        <w:bottom w:val="single" w:sz="4" w:space="0" w:color="FF36A2" w:themeColor="accent1" w:themeTint="99"/>
        <w:insideH w:val="single" w:sz="4" w:space="0" w:color="FF36A2"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2-Accent2">
    <w:name w:val="List Table 2 Accent 2"/>
    <w:basedOn w:val="TableNormal"/>
    <w:uiPriority w:val="47"/>
    <w:unhideWhenUsed/>
    <w:rsid w:val="00F978CE"/>
    <w:pPr>
      <w:spacing w:after="0" w:line="240" w:lineRule="auto"/>
    </w:pPr>
    <w:tblPr>
      <w:tblStyleRowBandSize w:val="1"/>
      <w:tblStyleColBandSize w:val="1"/>
      <w:tblBorders>
        <w:top w:val="single" w:sz="4" w:space="0" w:color="DD7FB2" w:themeColor="accent2" w:themeTint="99"/>
        <w:bottom w:val="single" w:sz="4" w:space="0" w:color="DD7FB2" w:themeColor="accent2" w:themeTint="99"/>
        <w:insideH w:val="single" w:sz="4" w:space="0" w:color="DD7FB2"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2-Accent3">
    <w:name w:val="List Table 2 Accent 3"/>
    <w:basedOn w:val="TableNormal"/>
    <w:uiPriority w:val="47"/>
    <w:unhideWhenUsed/>
    <w:rsid w:val="00F978CE"/>
    <w:pPr>
      <w:spacing w:after="0" w:line="240" w:lineRule="auto"/>
    </w:pPr>
    <w:tblPr>
      <w:tblStyleRowBandSize w:val="1"/>
      <w:tblStyleColBandSize w:val="1"/>
      <w:tblBorders>
        <w:top w:val="single" w:sz="4" w:space="0" w:color="E09DC1" w:themeColor="accent3" w:themeTint="99"/>
        <w:bottom w:val="single" w:sz="4" w:space="0" w:color="E09DC1" w:themeColor="accent3" w:themeTint="99"/>
        <w:insideH w:val="single" w:sz="4" w:space="0" w:color="E09DC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2-Accent4">
    <w:name w:val="List Table 2 Accent 4"/>
    <w:basedOn w:val="TableNormal"/>
    <w:uiPriority w:val="47"/>
    <w:unhideWhenUsed/>
    <w:rsid w:val="00F978CE"/>
    <w:pPr>
      <w:spacing w:after="0" w:line="240" w:lineRule="auto"/>
    </w:pPr>
    <w:tblPr>
      <w:tblStyleRowBandSize w:val="1"/>
      <w:tblStyleColBandSize w:val="1"/>
      <w:tblBorders>
        <w:top w:val="single" w:sz="4" w:space="0" w:color="B2B2B2" w:themeColor="accent4" w:themeTint="99"/>
        <w:bottom w:val="single" w:sz="4" w:space="0" w:color="B2B2B2" w:themeColor="accent4" w:themeTint="99"/>
        <w:insideH w:val="single" w:sz="4" w:space="0" w:color="B2B2B2"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2-Accent5">
    <w:name w:val="List Table 2 Accent 5"/>
    <w:basedOn w:val="TableNormal"/>
    <w:uiPriority w:val="47"/>
    <w:unhideWhenUsed/>
    <w:rsid w:val="00F978CE"/>
    <w:pPr>
      <w:spacing w:after="0" w:line="240" w:lineRule="auto"/>
    </w:pPr>
    <w:tblPr>
      <w:tblStyleRowBandSize w:val="1"/>
      <w:tblStyleColBandSize w:val="1"/>
      <w:tblBorders>
        <w:top w:val="single" w:sz="4" w:space="0" w:color="C0C0C0" w:themeColor="accent5" w:themeTint="99"/>
        <w:bottom w:val="single" w:sz="4" w:space="0" w:color="C0C0C0" w:themeColor="accent5" w:themeTint="99"/>
        <w:insideH w:val="single" w:sz="4" w:space="0" w:color="C0C0C0"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2-Accent6">
    <w:name w:val="List Table 2 Accent 6"/>
    <w:basedOn w:val="TableNormal"/>
    <w:uiPriority w:val="47"/>
    <w:unhideWhenUsed/>
    <w:rsid w:val="00F978CE"/>
    <w:pPr>
      <w:spacing w:after="0" w:line="240" w:lineRule="auto"/>
    </w:pPr>
    <w:tblPr>
      <w:tblStyleRowBandSize w:val="1"/>
      <w:tblStyleColBandSize w:val="1"/>
      <w:tblBorders>
        <w:top w:val="single" w:sz="4" w:space="0" w:color="DBDBDB" w:themeColor="accent6" w:themeTint="99"/>
        <w:bottom w:val="single" w:sz="4" w:space="0" w:color="DBDBDB" w:themeColor="accent6" w:themeTint="99"/>
        <w:insideH w:val="single" w:sz="4" w:space="0" w:color="DBDBDB"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3">
    <w:name w:val="List Table 3"/>
    <w:basedOn w:val="TableNormal"/>
    <w:uiPriority w:val="48"/>
    <w:unhideWhenUsed/>
    <w:rsid w:val="00F978C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unhideWhenUsed/>
    <w:rsid w:val="00F978CE"/>
    <w:pPr>
      <w:spacing w:after="0" w:line="240" w:lineRule="auto"/>
    </w:pPr>
    <w:tblPr>
      <w:tblStyleRowBandSize w:val="1"/>
      <w:tblStyleColBandSize w:val="1"/>
      <w:tblBorders>
        <w:top w:val="single" w:sz="4" w:space="0" w:color="AF005F" w:themeColor="accent1"/>
        <w:left w:val="single" w:sz="4" w:space="0" w:color="AF005F" w:themeColor="accent1"/>
        <w:bottom w:val="single" w:sz="4" w:space="0" w:color="AF005F" w:themeColor="accent1"/>
        <w:right w:val="single" w:sz="4" w:space="0" w:color="AF005F" w:themeColor="accent1"/>
      </w:tblBorders>
    </w:tblPr>
    <w:tblStylePr w:type="firstRow">
      <w:rPr>
        <w:b/>
        <w:bCs/>
        <w:color w:val="FFFFFF" w:themeColor="background1"/>
      </w:rPr>
      <w:tblPr/>
      <w:tcPr>
        <w:shd w:val="clear" w:color="auto" w:fill="AF005F" w:themeFill="accent1"/>
      </w:tcPr>
    </w:tblStylePr>
    <w:tblStylePr w:type="lastRow">
      <w:rPr>
        <w:b/>
        <w:bCs/>
      </w:rPr>
      <w:tblPr/>
      <w:tcPr>
        <w:tcBorders>
          <w:top w:val="double" w:sz="4" w:space="0" w:color="AF005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F005F" w:themeColor="accent1"/>
          <w:right w:val="single" w:sz="4" w:space="0" w:color="AF005F" w:themeColor="accent1"/>
        </w:tcBorders>
      </w:tcPr>
    </w:tblStylePr>
    <w:tblStylePr w:type="band1Horz">
      <w:tblPr/>
      <w:tcPr>
        <w:tcBorders>
          <w:top w:val="single" w:sz="4" w:space="0" w:color="AF005F" w:themeColor="accent1"/>
          <w:bottom w:val="single" w:sz="4" w:space="0" w:color="AF005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F005F" w:themeColor="accent1"/>
          <w:left w:val="nil"/>
        </w:tcBorders>
      </w:tcPr>
    </w:tblStylePr>
    <w:tblStylePr w:type="swCell">
      <w:tblPr/>
      <w:tcPr>
        <w:tcBorders>
          <w:top w:val="double" w:sz="4" w:space="0" w:color="AF005F" w:themeColor="accent1"/>
          <w:right w:val="nil"/>
        </w:tcBorders>
      </w:tcPr>
    </w:tblStylePr>
  </w:style>
  <w:style w:type="table" w:styleId="ListTable3-Accent2">
    <w:name w:val="List Table 3 Accent 2"/>
    <w:basedOn w:val="TableNormal"/>
    <w:uiPriority w:val="48"/>
    <w:unhideWhenUsed/>
    <w:rsid w:val="00F978CE"/>
    <w:pPr>
      <w:spacing w:after="0" w:line="240" w:lineRule="auto"/>
    </w:pPr>
    <w:tblPr>
      <w:tblStyleRowBandSize w:val="1"/>
      <w:tblStyleColBandSize w:val="1"/>
      <w:tblBorders>
        <w:top w:val="single" w:sz="4" w:space="0" w:color="BF337F" w:themeColor="accent2"/>
        <w:left w:val="single" w:sz="4" w:space="0" w:color="BF337F" w:themeColor="accent2"/>
        <w:bottom w:val="single" w:sz="4" w:space="0" w:color="BF337F" w:themeColor="accent2"/>
        <w:right w:val="single" w:sz="4" w:space="0" w:color="BF337F" w:themeColor="accent2"/>
      </w:tblBorders>
    </w:tblPr>
    <w:tblStylePr w:type="firstRow">
      <w:rPr>
        <w:b/>
        <w:bCs/>
        <w:color w:val="FFFFFF" w:themeColor="background1"/>
      </w:rPr>
      <w:tblPr/>
      <w:tcPr>
        <w:shd w:val="clear" w:color="auto" w:fill="BF337F" w:themeFill="accent2"/>
      </w:tcPr>
    </w:tblStylePr>
    <w:tblStylePr w:type="lastRow">
      <w:rPr>
        <w:b/>
        <w:bCs/>
      </w:rPr>
      <w:tblPr/>
      <w:tcPr>
        <w:tcBorders>
          <w:top w:val="double" w:sz="4" w:space="0" w:color="BF337F"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337F" w:themeColor="accent2"/>
          <w:right w:val="single" w:sz="4" w:space="0" w:color="BF337F" w:themeColor="accent2"/>
        </w:tcBorders>
      </w:tcPr>
    </w:tblStylePr>
    <w:tblStylePr w:type="band1Horz">
      <w:tblPr/>
      <w:tcPr>
        <w:tcBorders>
          <w:top w:val="single" w:sz="4" w:space="0" w:color="BF337F" w:themeColor="accent2"/>
          <w:bottom w:val="single" w:sz="4" w:space="0" w:color="BF337F"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337F" w:themeColor="accent2"/>
          <w:left w:val="nil"/>
        </w:tcBorders>
      </w:tcPr>
    </w:tblStylePr>
    <w:tblStylePr w:type="swCell">
      <w:tblPr/>
      <w:tcPr>
        <w:tcBorders>
          <w:top w:val="double" w:sz="4" w:space="0" w:color="BF337F" w:themeColor="accent2"/>
          <w:right w:val="nil"/>
        </w:tcBorders>
      </w:tcPr>
    </w:tblStylePr>
  </w:style>
  <w:style w:type="table" w:styleId="ListTable3-Accent3">
    <w:name w:val="List Table 3 Accent 3"/>
    <w:basedOn w:val="TableNormal"/>
    <w:uiPriority w:val="48"/>
    <w:unhideWhenUsed/>
    <w:rsid w:val="00F978CE"/>
    <w:pPr>
      <w:spacing w:after="0" w:line="240" w:lineRule="auto"/>
    </w:pPr>
    <w:tblPr>
      <w:tblStyleRowBandSize w:val="1"/>
      <w:tblStyleColBandSize w:val="1"/>
      <w:tblBorders>
        <w:top w:val="single" w:sz="4" w:space="0" w:color="CC5C99" w:themeColor="accent3"/>
        <w:left w:val="single" w:sz="4" w:space="0" w:color="CC5C99" w:themeColor="accent3"/>
        <w:bottom w:val="single" w:sz="4" w:space="0" w:color="CC5C99" w:themeColor="accent3"/>
        <w:right w:val="single" w:sz="4" w:space="0" w:color="CC5C99" w:themeColor="accent3"/>
      </w:tblBorders>
    </w:tblPr>
    <w:tblStylePr w:type="firstRow">
      <w:rPr>
        <w:b/>
        <w:bCs/>
        <w:color w:val="FFFFFF" w:themeColor="background1"/>
      </w:rPr>
      <w:tblPr/>
      <w:tcPr>
        <w:shd w:val="clear" w:color="auto" w:fill="CC5C99" w:themeFill="accent3"/>
      </w:tcPr>
    </w:tblStylePr>
    <w:tblStylePr w:type="lastRow">
      <w:rPr>
        <w:b/>
        <w:bCs/>
      </w:rPr>
      <w:tblPr/>
      <w:tcPr>
        <w:tcBorders>
          <w:top w:val="double" w:sz="4" w:space="0" w:color="CC5C9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5C99" w:themeColor="accent3"/>
          <w:right w:val="single" w:sz="4" w:space="0" w:color="CC5C99" w:themeColor="accent3"/>
        </w:tcBorders>
      </w:tcPr>
    </w:tblStylePr>
    <w:tblStylePr w:type="band1Horz">
      <w:tblPr/>
      <w:tcPr>
        <w:tcBorders>
          <w:top w:val="single" w:sz="4" w:space="0" w:color="CC5C99" w:themeColor="accent3"/>
          <w:bottom w:val="single" w:sz="4" w:space="0" w:color="CC5C9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5C99" w:themeColor="accent3"/>
          <w:left w:val="nil"/>
        </w:tcBorders>
      </w:tcPr>
    </w:tblStylePr>
    <w:tblStylePr w:type="swCell">
      <w:tblPr/>
      <w:tcPr>
        <w:tcBorders>
          <w:top w:val="double" w:sz="4" w:space="0" w:color="CC5C99" w:themeColor="accent3"/>
          <w:right w:val="nil"/>
        </w:tcBorders>
      </w:tcPr>
    </w:tblStylePr>
  </w:style>
  <w:style w:type="table" w:styleId="ListTable3-Accent4">
    <w:name w:val="List Table 3 Accent 4"/>
    <w:basedOn w:val="TableNormal"/>
    <w:uiPriority w:val="48"/>
    <w:unhideWhenUsed/>
    <w:rsid w:val="00F978CE"/>
    <w:pPr>
      <w:spacing w:after="0" w:line="240" w:lineRule="auto"/>
    </w:pPr>
    <w:tblPr>
      <w:tblStyleRowBandSize w:val="1"/>
      <w:tblStyleColBandSize w:val="1"/>
      <w:tblBorders>
        <w:top w:val="single" w:sz="4" w:space="0" w:color="808080" w:themeColor="accent4"/>
        <w:left w:val="single" w:sz="4" w:space="0" w:color="808080" w:themeColor="accent4"/>
        <w:bottom w:val="single" w:sz="4" w:space="0" w:color="808080" w:themeColor="accent4"/>
        <w:right w:val="single" w:sz="4" w:space="0" w:color="808080" w:themeColor="accent4"/>
      </w:tblBorders>
    </w:tblPr>
    <w:tblStylePr w:type="firstRow">
      <w:rPr>
        <w:b/>
        <w:bCs/>
        <w:color w:val="FFFFFF" w:themeColor="background1"/>
      </w:rPr>
      <w:tblPr/>
      <w:tcPr>
        <w:shd w:val="clear" w:color="auto" w:fill="808080" w:themeFill="accent4"/>
      </w:tcPr>
    </w:tblStylePr>
    <w:tblStylePr w:type="lastRow">
      <w:rPr>
        <w:b/>
        <w:bCs/>
      </w:rPr>
      <w:tblPr/>
      <w:tcPr>
        <w:tcBorders>
          <w:top w:val="double" w:sz="4" w:space="0" w:color="80808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0" w:themeColor="accent4"/>
          <w:right w:val="single" w:sz="4" w:space="0" w:color="808080" w:themeColor="accent4"/>
        </w:tcBorders>
      </w:tcPr>
    </w:tblStylePr>
    <w:tblStylePr w:type="band1Horz">
      <w:tblPr/>
      <w:tcPr>
        <w:tcBorders>
          <w:top w:val="single" w:sz="4" w:space="0" w:color="808080" w:themeColor="accent4"/>
          <w:bottom w:val="single" w:sz="4" w:space="0" w:color="80808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0" w:themeColor="accent4"/>
          <w:left w:val="nil"/>
        </w:tcBorders>
      </w:tcPr>
    </w:tblStylePr>
    <w:tblStylePr w:type="swCell">
      <w:tblPr/>
      <w:tcPr>
        <w:tcBorders>
          <w:top w:val="double" w:sz="4" w:space="0" w:color="808080" w:themeColor="accent4"/>
          <w:right w:val="nil"/>
        </w:tcBorders>
      </w:tcPr>
    </w:tblStylePr>
  </w:style>
  <w:style w:type="table" w:styleId="ListTable3-Accent5">
    <w:name w:val="List Table 3 Accent 5"/>
    <w:basedOn w:val="TableNormal"/>
    <w:uiPriority w:val="48"/>
    <w:unhideWhenUsed/>
    <w:rsid w:val="00F978CE"/>
    <w:pPr>
      <w:spacing w:after="0" w:line="240" w:lineRule="auto"/>
    </w:pPr>
    <w:tblPr>
      <w:tblStyleRowBandSize w:val="1"/>
      <w:tblStyleColBandSize w:val="1"/>
      <w:tblBorders>
        <w:top w:val="single" w:sz="4" w:space="0" w:color="969696" w:themeColor="accent5"/>
        <w:left w:val="single" w:sz="4" w:space="0" w:color="969696" w:themeColor="accent5"/>
        <w:bottom w:val="single" w:sz="4" w:space="0" w:color="969696" w:themeColor="accent5"/>
        <w:right w:val="single" w:sz="4" w:space="0" w:color="969696" w:themeColor="accent5"/>
      </w:tblBorders>
    </w:tblPr>
    <w:tblStylePr w:type="firstRow">
      <w:rPr>
        <w:b/>
        <w:bCs/>
        <w:color w:val="FFFFFF" w:themeColor="background1"/>
      </w:rPr>
      <w:tblPr/>
      <w:tcPr>
        <w:shd w:val="clear" w:color="auto" w:fill="969696" w:themeFill="accent5"/>
      </w:tcPr>
    </w:tblStylePr>
    <w:tblStylePr w:type="lastRow">
      <w:rPr>
        <w:b/>
        <w:bCs/>
      </w:rPr>
      <w:tblPr/>
      <w:tcPr>
        <w:tcBorders>
          <w:top w:val="double" w:sz="4" w:space="0" w:color="96969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69696" w:themeColor="accent5"/>
          <w:right w:val="single" w:sz="4" w:space="0" w:color="969696" w:themeColor="accent5"/>
        </w:tcBorders>
      </w:tcPr>
    </w:tblStylePr>
    <w:tblStylePr w:type="band1Horz">
      <w:tblPr/>
      <w:tcPr>
        <w:tcBorders>
          <w:top w:val="single" w:sz="4" w:space="0" w:color="969696" w:themeColor="accent5"/>
          <w:bottom w:val="single" w:sz="4" w:space="0" w:color="96969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69696" w:themeColor="accent5"/>
          <w:left w:val="nil"/>
        </w:tcBorders>
      </w:tcPr>
    </w:tblStylePr>
    <w:tblStylePr w:type="swCell">
      <w:tblPr/>
      <w:tcPr>
        <w:tcBorders>
          <w:top w:val="double" w:sz="4" w:space="0" w:color="969696" w:themeColor="accent5"/>
          <w:right w:val="nil"/>
        </w:tcBorders>
      </w:tcPr>
    </w:tblStylePr>
  </w:style>
  <w:style w:type="table" w:styleId="ListTable3-Accent6">
    <w:name w:val="List Table 3 Accent 6"/>
    <w:basedOn w:val="TableNormal"/>
    <w:uiPriority w:val="48"/>
    <w:unhideWhenUsed/>
    <w:rsid w:val="00F978CE"/>
    <w:pPr>
      <w:spacing w:after="0" w:line="240" w:lineRule="auto"/>
    </w:pPr>
    <w:tblPr>
      <w:tblStyleRowBandSize w:val="1"/>
      <w:tblStyleColBandSize w:val="1"/>
      <w:tblBorders>
        <w:top w:val="single" w:sz="4" w:space="0" w:color="C3C3C3" w:themeColor="accent6"/>
        <w:left w:val="single" w:sz="4" w:space="0" w:color="C3C3C3" w:themeColor="accent6"/>
        <w:bottom w:val="single" w:sz="4" w:space="0" w:color="C3C3C3" w:themeColor="accent6"/>
        <w:right w:val="single" w:sz="4" w:space="0" w:color="C3C3C3" w:themeColor="accent6"/>
      </w:tblBorders>
    </w:tblPr>
    <w:tblStylePr w:type="firstRow">
      <w:rPr>
        <w:b/>
        <w:bCs/>
        <w:color w:val="FFFFFF" w:themeColor="background1"/>
      </w:rPr>
      <w:tblPr/>
      <w:tcPr>
        <w:shd w:val="clear" w:color="auto" w:fill="C3C3C3" w:themeFill="accent6"/>
      </w:tcPr>
    </w:tblStylePr>
    <w:tblStylePr w:type="lastRow">
      <w:rPr>
        <w:b/>
        <w:bCs/>
      </w:rPr>
      <w:tblPr/>
      <w:tcPr>
        <w:tcBorders>
          <w:top w:val="double" w:sz="4" w:space="0" w:color="C3C3C3"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3C3C3" w:themeColor="accent6"/>
          <w:right w:val="single" w:sz="4" w:space="0" w:color="C3C3C3" w:themeColor="accent6"/>
        </w:tcBorders>
      </w:tcPr>
    </w:tblStylePr>
    <w:tblStylePr w:type="band1Horz">
      <w:tblPr/>
      <w:tcPr>
        <w:tcBorders>
          <w:top w:val="single" w:sz="4" w:space="0" w:color="C3C3C3" w:themeColor="accent6"/>
          <w:bottom w:val="single" w:sz="4" w:space="0" w:color="C3C3C3"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3C3C3" w:themeColor="accent6"/>
          <w:left w:val="nil"/>
        </w:tcBorders>
      </w:tcPr>
    </w:tblStylePr>
    <w:tblStylePr w:type="swCell">
      <w:tblPr/>
      <w:tcPr>
        <w:tcBorders>
          <w:top w:val="double" w:sz="4" w:space="0" w:color="C3C3C3" w:themeColor="accent6"/>
          <w:right w:val="nil"/>
        </w:tcBorders>
      </w:tcPr>
    </w:tblStylePr>
  </w:style>
  <w:style w:type="table" w:styleId="ListTable4">
    <w:name w:val="List Table 4"/>
    <w:basedOn w:val="TableNormal"/>
    <w:uiPriority w:val="49"/>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tblBorders>
    </w:tblPr>
    <w:tblStylePr w:type="firstRow">
      <w:rPr>
        <w:b/>
        <w:bCs/>
        <w:color w:val="FFFFFF" w:themeColor="background1"/>
      </w:rPr>
      <w:tblPr/>
      <w:tcPr>
        <w:tcBorders>
          <w:top w:val="single" w:sz="4" w:space="0" w:color="AF005F" w:themeColor="accent1"/>
          <w:left w:val="single" w:sz="4" w:space="0" w:color="AF005F" w:themeColor="accent1"/>
          <w:bottom w:val="single" w:sz="4" w:space="0" w:color="AF005F" w:themeColor="accent1"/>
          <w:right w:val="single" w:sz="4" w:space="0" w:color="AF005F" w:themeColor="accent1"/>
          <w:insideH w:val="nil"/>
        </w:tcBorders>
        <w:shd w:val="clear" w:color="auto" w:fill="AF005F" w:themeFill="accent1"/>
      </w:tcPr>
    </w:tblStylePr>
    <w:tblStylePr w:type="lastRow">
      <w:rPr>
        <w:b/>
        <w:bCs/>
      </w:rPr>
      <w:tblPr/>
      <w:tcPr>
        <w:tcBorders>
          <w:top w:val="doub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4-Accent2">
    <w:name w:val="List Table 4 Accent 2"/>
    <w:basedOn w:val="TableNormal"/>
    <w:uiPriority w:val="49"/>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tblBorders>
    </w:tblPr>
    <w:tblStylePr w:type="firstRow">
      <w:rPr>
        <w:b/>
        <w:bCs/>
        <w:color w:val="FFFFFF" w:themeColor="background1"/>
      </w:rPr>
      <w:tblPr/>
      <w:tcPr>
        <w:tcBorders>
          <w:top w:val="single" w:sz="4" w:space="0" w:color="BF337F" w:themeColor="accent2"/>
          <w:left w:val="single" w:sz="4" w:space="0" w:color="BF337F" w:themeColor="accent2"/>
          <w:bottom w:val="single" w:sz="4" w:space="0" w:color="BF337F" w:themeColor="accent2"/>
          <w:right w:val="single" w:sz="4" w:space="0" w:color="BF337F" w:themeColor="accent2"/>
          <w:insideH w:val="nil"/>
        </w:tcBorders>
        <w:shd w:val="clear" w:color="auto" w:fill="BF337F" w:themeFill="accent2"/>
      </w:tcPr>
    </w:tblStylePr>
    <w:tblStylePr w:type="lastRow">
      <w:rPr>
        <w:b/>
        <w:bCs/>
      </w:rPr>
      <w:tblPr/>
      <w:tcPr>
        <w:tcBorders>
          <w:top w:val="doub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4-Accent3">
    <w:name w:val="List Table 4 Accent 3"/>
    <w:basedOn w:val="TableNormal"/>
    <w:uiPriority w:val="49"/>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tblBorders>
    </w:tblPr>
    <w:tblStylePr w:type="firstRow">
      <w:rPr>
        <w:b/>
        <w:bCs/>
        <w:color w:val="FFFFFF" w:themeColor="background1"/>
      </w:rPr>
      <w:tblPr/>
      <w:tcPr>
        <w:tcBorders>
          <w:top w:val="single" w:sz="4" w:space="0" w:color="CC5C99" w:themeColor="accent3"/>
          <w:left w:val="single" w:sz="4" w:space="0" w:color="CC5C99" w:themeColor="accent3"/>
          <w:bottom w:val="single" w:sz="4" w:space="0" w:color="CC5C99" w:themeColor="accent3"/>
          <w:right w:val="single" w:sz="4" w:space="0" w:color="CC5C99" w:themeColor="accent3"/>
          <w:insideH w:val="nil"/>
        </w:tcBorders>
        <w:shd w:val="clear" w:color="auto" w:fill="CC5C99" w:themeFill="accent3"/>
      </w:tcPr>
    </w:tblStylePr>
    <w:tblStylePr w:type="lastRow">
      <w:rPr>
        <w:b/>
        <w:bCs/>
      </w:rPr>
      <w:tblPr/>
      <w:tcPr>
        <w:tcBorders>
          <w:top w:val="doub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4-Accent4">
    <w:name w:val="List Table 4 Accent 4"/>
    <w:basedOn w:val="TableNormal"/>
    <w:uiPriority w:val="49"/>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tblBorders>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tcBorders>
        <w:shd w:val="clear" w:color="auto" w:fill="808080" w:themeFill="accent4"/>
      </w:tcPr>
    </w:tblStylePr>
    <w:tblStylePr w:type="lastRow">
      <w:rPr>
        <w:b/>
        <w:bCs/>
      </w:rPr>
      <w:tblPr/>
      <w:tcPr>
        <w:tcBorders>
          <w:top w:val="doub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4-Accent5">
    <w:name w:val="List Table 4 Accent 5"/>
    <w:basedOn w:val="TableNormal"/>
    <w:uiPriority w:val="49"/>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tblBorders>
    </w:tblPr>
    <w:tblStylePr w:type="firstRow">
      <w:rPr>
        <w:b/>
        <w:bCs/>
        <w:color w:val="FFFFFF" w:themeColor="background1"/>
      </w:rPr>
      <w:tblPr/>
      <w:tcPr>
        <w:tcBorders>
          <w:top w:val="single" w:sz="4" w:space="0" w:color="969696" w:themeColor="accent5"/>
          <w:left w:val="single" w:sz="4" w:space="0" w:color="969696" w:themeColor="accent5"/>
          <w:bottom w:val="single" w:sz="4" w:space="0" w:color="969696" w:themeColor="accent5"/>
          <w:right w:val="single" w:sz="4" w:space="0" w:color="969696" w:themeColor="accent5"/>
          <w:insideH w:val="nil"/>
        </w:tcBorders>
        <w:shd w:val="clear" w:color="auto" w:fill="969696" w:themeFill="accent5"/>
      </w:tcPr>
    </w:tblStylePr>
    <w:tblStylePr w:type="lastRow">
      <w:rPr>
        <w:b/>
        <w:bCs/>
      </w:rPr>
      <w:tblPr/>
      <w:tcPr>
        <w:tcBorders>
          <w:top w:val="doub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4-Accent6">
    <w:name w:val="List Table 4 Accent 6"/>
    <w:basedOn w:val="TableNormal"/>
    <w:uiPriority w:val="49"/>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tblBorders>
    </w:tblPr>
    <w:tblStylePr w:type="firstRow">
      <w:rPr>
        <w:b/>
        <w:bCs/>
        <w:color w:val="FFFFFF" w:themeColor="background1"/>
      </w:rPr>
      <w:tblPr/>
      <w:tcPr>
        <w:tcBorders>
          <w:top w:val="single" w:sz="4" w:space="0" w:color="C3C3C3" w:themeColor="accent6"/>
          <w:left w:val="single" w:sz="4" w:space="0" w:color="C3C3C3" w:themeColor="accent6"/>
          <w:bottom w:val="single" w:sz="4" w:space="0" w:color="C3C3C3" w:themeColor="accent6"/>
          <w:right w:val="single" w:sz="4" w:space="0" w:color="C3C3C3" w:themeColor="accent6"/>
          <w:insideH w:val="nil"/>
        </w:tcBorders>
        <w:shd w:val="clear" w:color="auto" w:fill="C3C3C3" w:themeFill="accent6"/>
      </w:tcPr>
    </w:tblStylePr>
    <w:tblStylePr w:type="lastRow">
      <w:rPr>
        <w:b/>
        <w:bCs/>
      </w:rPr>
      <w:tblPr/>
      <w:tcPr>
        <w:tcBorders>
          <w:top w:val="doub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5Dark">
    <w:name w:val="List Table 5 Dark"/>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AF005F" w:themeColor="accent1"/>
        <w:left w:val="single" w:sz="24" w:space="0" w:color="AF005F" w:themeColor="accent1"/>
        <w:bottom w:val="single" w:sz="24" w:space="0" w:color="AF005F" w:themeColor="accent1"/>
        <w:right w:val="single" w:sz="24" w:space="0" w:color="AF005F" w:themeColor="accent1"/>
      </w:tblBorders>
    </w:tblPr>
    <w:tcPr>
      <w:shd w:val="clear" w:color="auto" w:fill="AF005F"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BF337F" w:themeColor="accent2"/>
        <w:left w:val="single" w:sz="24" w:space="0" w:color="BF337F" w:themeColor="accent2"/>
        <w:bottom w:val="single" w:sz="24" w:space="0" w:color="BF337F" w:themeColor="accent2"/>
        <w:right w:val="single" w:sz="24" w:space="0" w:color="BF337F" w:themeColor="accent2"/>
      </w:tblBorders>
    </w:tblPr>
    <w:tcPr>
      <w:shd w:val="clear" w:color="auto" w:fill="BF337F"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CC5C99" w:themeColor="accent3"/>
        <w:left w:val="single" w:sz="24" w:space="0" w:color="CC5C99" w:themeColor="accent3"/>
        <w:bottom w:val="single" w:sz="24" w:space="0" w:color="CC5C99" w:themeColor="accent3"/>
        <w:right w:val="single" w:sz="24" w:space="0" w:color="CC5C99" w:themeColor="accent3"/>
      </w:tblBorders>
    </w:tblPr>
    <w:tcPr>
      <w:shd w:val="clear" w:color="auto" w:fill="CC5C9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808080" w:themeColor="accent4"/>
        <w:left w:val="single" w:sz="24" w:space="0" w:color="808080" w:themeColor="accent4"/>
        <w:bottom w:val="single" w:sz="24" w:space="0" w:color="808080" w:themeColor="accent4"/>
        <w:right w:val="single" w:sz="24" w:space="0" w:color="808080" w:themeColor="accent4"/>
      </w:tblBorders>
    </w:tblPr>
    <w:tcPr>
      <w:shd w:val="clear" w:color="auto" w:fill="80808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969696" w:themeColor="accent5"/>
        <w:left w:val="single" w:sz="24" w:space="0" w:color="969696" w:themeColor="accent5"/>
        <w:bottom w:val="single" w:sz="24" w:space="0" w:color="969696" w:themeColor="accent5"/>
        <w:right w:val="single" w:sz="24" w:space="0" w:color="969696" w:themeColor="accent5"/>
      </w:tblBorders>
    </w:tblPr>
    <w:tcPr>
      <w:shd w:val="clear" w:color="auto" w:fill="96969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C3C3C3" w:themeColor="accent6"/>
        <w:left w:val="single" w:sz="24" w:space="0" w:color="C3C3C3" w:themeColor="accent6"/>
        <w:bottom w:val="single" w:sz="24" w:space="0" w:color="C3C3C3" w:themeColor="accent6"/>
        <w:right w:val="single" w:sz="24" w:space="0" w:color="C3C3C3" w:themeColor="accent6"/>
      </w:tblBorders>
    </w:tblPr>
    <w:tcPr>
      <w:shd w:val="clear" w:color="auto" w:fill="C3C3C3"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unhideWhenUsed/>
    <w:rsid w:val="00F978CE"/>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unhideWhenUsed/>
    <w:rsid w:val="00F978CE"/>
    <w:pPr>
      <w:spacing w:after="0" w:line="240" w:lineRule="auto"/>
    </w:pPr>
    <w:rPr>
      <w:color w:val="830046" w:themeColor="accent1" w:themeShade="BF"/>
    </w:rPr>
    <w:tblPr>
      <w:tblStyleRowBandSize w:val="1"/>
      <w:tblStyleColBandSize w:val="1"/>
      <w:tblBorders>
        <w:top w:val="single" w:sz="4" w:space="0" w:color="AF005F" w:themeColor="accent1"/>
        <w:bottom w:val="single" w:sz="4" w:space="0" w:color="AF005F" w:themeColor="accent1"/>
      </w:tblBorders>
    </w:tblPr>
    <w:tblStylePr w:type="firstRow">
      <w:rPr>
        <w:b/>
        <w:bCs/>
      </w:rPr>
      <w:tblPr/>
      <w:tcPr>
        <w:tcBorders>
          <w:bottom w:val="single" w:sz="4" w:space="0" w:color="AF005F" w:themeColor="accent1"/>
        </w:tcBorders>
      </w:tcPr>
    </w:tblStylePr>
    <w:tblStylePr w:type="lastRow">
      <w:rPr>
        <w:b/>
        <w:bCs/>
      </w:rPr>
      <w:tblPr/>
      <w:tcPr>
        <w:tcBorders>
          <w:top w:val="double" w:sz="4" w:space="0" w:color="AF005F" w:themeColor="accent1"/>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6Colorful-Accent2">
    <w:name w:val="List Table 6 Colorful Accent 2"/>
    <w:basedOn w:val="TableNormal"/>
    <w:uiPriority w:val="51"/>
    <w:unhideWhenUsed/>
    <w:rsid w:val="00F978CE"/>
    <w:pPr>
      <w:spacing w:after="0" w:line="240" w:lineRule="auto"/>
    </w:pPr>
    <w:rPr>
      <w:color w:val="8E265E" w:themeColor="accent2" w:themeShade="BF"/>
    </w:rPr>
    <w:tblPr>
      <w:tblStyleRowBandSize w:val="1"/>
      <w:tblStyleColBandSize w:val="1"/>
      <w:tblBorders>
        <w:top w:val="single" w:sz="4" w:space="0" w:color="BF337F" w:themeColor="accent2"/>
        <w:bottom w:val="single" w:sz="4" w:space="0" w:color="BF337F" w:themeColor="accent2"/>
      </w:tblBorders>
    </w:tblPr>
    <w:tblStylePr w:type="firstRow">
      <w:rPr>
        <w:b/>
        <w:bCs/>
      </w:rPr>
      <w:tblPr/>
      <w:tcPr>
        <w:tcBorders>
          <w:bottom w:val="single" w:sz="4" w:space="0" w:color="BF337F" w:themeColor="accent2"/>
        </w:tcBorders>
      </w:tcPr>
    </w:tblStylePr>
    <w:tblStylePr w:type="lastRow">
      <w:rPr>
        <w:b/>
        <w:bCs/>
      </w:rPr>
      <w:tblPr/>
      <w:tcPr>
        <w:tcBorders>
          <w:top w:val="double" w:sz="4" w:space="0" w:color="BF337F" w:themeColor="accent2"/>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6Colorful-Accent3">
    <w:name w:val="List Table 6 Colorful Accent 3"/>
    <w:basedOn w:val="TableNormal"/>
    <w:uiPriority w:val="51"/>
    <w:unhideWhenUsed/>
    <w:rsid w:val="00F978CE"/>
    <w:pPr>
      <w:spacing w:after="0" w:line="240" w:lineRule="auto"/>
    </w:pPr>
    <w:rPr>
      <w:color w:val="A83573" w:themeColor="accent3" w:themeShade="BF"/>
    </w:rPr>
    <w:tblPr>
      <w:tblStyleRowBandSize w:val="1"/>
      <w:tblStyleColBandSize w:val="1"/>
      <w:tblBorders>
        <w:top w:val="single" w:sz="4" w:space="0" w:color="CC5C99" w:themeColor="accent3"/>
        <w:bottom w:val="single" w:sz="4" w:space="0" w:color="CC5C99" w:themeColor="accent3"/>
      </w:tblBorders>
    </w:tblPr>
    <w:tblStylePr w:type="firstRow">
      <w:rPr>
        <w:b/>
        <w:bCs/>
      </w:rPr>
      <w:tblPr/>
      <w:tcPr>
        <w:tcBorders>
          <w:bottom w:val="single" w:sz="4" w:space="0" w:color="CC5C99" w:themeColor="accent3"/>
        </w:tcBorders>
      </w:tcPr>
    </w:tblStylePr>
    <w:tblStylePr w:type="lastRow">
      <w:rPr>
        <w:b/>
        <w:bCs/>
      </w:rPr>
      <w:tblPr/>
      <w:tcPr>
        <w:tcBorders>
          <w:top w:val="double" w:sz="4" w:space="0" w:color="CC5C99" w:themeColor="accent3"/>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6Colorful-Accent4">
    <w:name w:val="List Table 6 Colorful Accent 4"/>
    <w:basedOn w:val="TableNormal"/>
    <w:uiPriority w:val="51"/>
    <w:unhideWhenUsed/>
    <w:rsid w:val="00F978CE"/>
    <w:pPr>
      <w:spacing w:after="0" w:line="240" w:lineRule="auto"/>
    </w:pPr>
    <w:rPr>
      <w:color w:val="5F5F5F" w:themeColor="accent4" w:themeShade="BF"/>
    </w:rPr>
    <w:tblPr>
      <w:tblStyleRowBandSize w:val="1"/>
      <w:tblStyleColBandSize w:val="1"/>
      <w:tblBorders>
        <w:top w:val="single" w:sz="4" w:space="0" w:color="808080" w:themeColor="accent4"/>
        <w:bottom w:val="single" w:sz="4" w:space="0" w:color="808080" w:themeColor="accent4"/>
      </w:tblBorders>
    </w:tblPr>
    <w:tblStylePr w:type="firstRow">
      <w:rPr>
        <w:b/>
        <w:bCs/>
      </w:rPr>
      <w:tblPr/>
      <w:tcPr>
        <w:tcBorders>
          <w:bottom w:val="single" w:sz="4" w:space="0" w:color="808080" w:themeColor="accent4"/>
        </w:tcBorders>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6Colorful-Accent5">
    <w:name w:val="List Table 6 Colorful Accent 5"/>
    <w:basedOn w:val="TableNormal"/>
    <w:uiPriority w:val="51"/>
    <w:unhideWhenUsed/>
    <w:rsid w:val="00F978CE"/>
    <w:pPr>
      <w:spacing w:after="0" w:line="240" w:lineRule="auto"/>
    </w:pPr>
    <w:rPr>
      <w:color w:val="707070" w:themeColor="accent5" w:themeShade="BF"/>
    </w:rPr>
    <w:tblPr>
      <w:tblStyleRowBandSize w:val="1"/>
      <w:tblStyleColBandSize w:val="1"/>
      <w:tblBorders>
        <w:top w:val="single" w:sz="4" w:space="0" w:color="969696" w:themeColor="accent5"/>
        <w:bottom w:val="single" w:sz="4" w:space="0" w:color="969696" w:themeColor="accent5"/>
      </w:tblBorders>
    </w:tblPr>
    <w:tblStylePr w:type="firstRow">
      <w:rPr>
        <w:b/>
        <w:bCs/>
      </w:rPr>
      <w:tblPr/>
      <w:tcPr>
        <w:tcBorders>
          <w:bottom w:val="single" w:sz="4" w:space="0" w:color="969696" w:themeColor="accent5"/>
        </w:tcBorders>
      </w:tcPr>
    </w:tblStylePr>
    <w:tblStylePr w:type="lastRow">
      <w:rPr>
        <w:b/>
        <w:bCs/>
      </w:rPr>
      <w:tblPr/>
      <w:tcPr>
        <w:tcBorders>
          <w:top w:val="double" w:sz="4" w:space="0" w:color="969696" w:themeColor="accent5"/>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6Colorful-Accent6">
    <w:name w:val="List Table 6 Colorful Accent 6"/>
    <w:basedOn w:val="TableNormal"/>
    <w:uiPriority w:val="51"/>
    <w:unhideWhenUsed/>
    <w:rsid w:val="00F978CE"/>
    <w:pPr>
      <w:spacing w:after="0" w:line="240" w:lineRule="auto"/>
    </w:pPr>
    <w:rPr>
      <w:color w:val="929292" w:themeColor="accent6" w:themeShade="BF"/>
    </w:rPr>
    <w:tblPr>
      <w:tblStyleRowBandSize w:val="1"/>
      <w:tblStyleColBandSize w:val="1"/>
      <w:tblBorders>
        <w:top w:val="single" w:sz="4" w:space="0" w:color="C3C3C3" w:themeColor="accent6"/>
        <w:bottom w:val="single" w:sz="4" w:space="0" w:color="C3C3C3" w:themeColor="accent6"/>
      </w:tblBorders>
    </w:tblPr>
    <w:tblStylePr w:type="firstRow">
      <w:rPr>
        <w:b/>
        <w:bCs/>
      </w:rPr>
      <w:tblPr/>
      <w:tcPr>
        <w:tcBorders>
          <w:bottom w:val="single" w:sz="4" w:space="0" w:color="C3C3C3" w:themeColor="accent6"/>
        </w:tcBorders>
      </w:tcPr>
    </w:tblStylePr>
    <w:tblStylePr w:type="lastRow">
      <w:rPr>
        <w:b/>
        <w:bCs/>
      </w:rPr>
      <w:tblPr/>
      <w:tcPr>
        <w:tcBorders>
          <w:top w:val="double" w:sz="4" w:space="0" w:color="C3C3C3" w:themeColor="accent6"/>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7Colorful">
    <w:name w:val="List Table 7 Colorful"/>
    <w:basedOn w:val="TableNormal"/>
    <w:uiPriority w:val="52"/>
    <w:unhideWhenUsed/>
    <w:rsid w:val="00F978CE"/>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unhideWhenUsed/>
    <w:rsid w:val="00F978CE"/>
    <w:pPr>
      <w:spacing w:after="0" w:line="240" w:lineRule="auto"/>
    </w:pPr>
    <w:rPr>
      <w:color w:val="83004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F005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F005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F005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F005F" w:themeColor="accent1"/>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unhideWhenUsed/>
    <w:rsid w:val="00F978CE"/>
    <w:pPr>
      <w:spacing w:after="0" w:line="240" w:lineRule="auto"/>
    </w:pPr>
    <w:rPr>
      <w:color w:val="8E265E"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337F"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337F"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337F"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337F" w:themeColor="accent2"/>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unhideWhenUsed/>
    <w:rsid w:val="00F978CE"/>
    <w:pPr>
      <w:spacing w:after="0" w:line="240" w:lineRule="auto"/>
    </w:pPr>
    <w:rPr>
      <w:color w:val="A83573"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5C9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5C9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5C9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5C99" w:themeColor="accent3"/>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unhideWhenUsed/>
    <w:rsid w:val="00F978CE"/>
    <w:pPr>
      <w:spacing w:after="0" w:line="240" w:lineRule="auto"/>
    </w:pPr>
    <w:rPr>
      <w:color w:val="5F5F5F"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0" w:themeColor="accent4"/>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unhideWhenUsed/>
    <w:rsid w:val="00F978CE"/>
    <w:pPr>
      <w:spacing w:after="0" w:line="240" w:lineRule="auto"/>
    </w:pPr>
    <w:rPr>
      <w:color w:val="70707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6969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6969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6969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69696" w:themeColor="accent5"/>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unhideWhenUsed/>
    <w:rsid w:val="00F978CE"/>
    <w:pPr>
      <w:spacing w:after="0" w:line="240" w:lineRule="auto"/>
    </w:pPr>
    <w:rPr>
      <w:color w:val="929292"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3C3C3"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3C3C3"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3C3C3"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3C3C3" w:themeColor="accent6"/>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uiPriority w:val="99"/>
    <w:unhideWhenUsed/>
    <w:rsid w:val="00F978CE"/>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sz w:val="20"/>
      <w:szCs w:val="20"/>
    </w:rPr>
  </w:style>
  <w:style w:type="table" w:styleId="MediumGrid1">
    <w:name w:val="Medium Grid 1"/>
    <w:basedOn w:val="TableNormal"/>
    <w:uiPriority w:val="67"/>
    <w:unhideWhenUsed/>
    <w:rsid w:val="00F978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unhideWhenUsed/>
    <w:rsid w:val="00F978CE"/>
    <w:pPr>
      <w:spacing w:after="0" w:line="240" w:lineRule="auto"/>
    </w:pPr>
    <w:tblPr>
      <w:tblStyleRowBandSize w:val="1"/>
      <w:tblStyleColBandSize w:val="1"/>
      <w:tbl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single" w:sz="8" w:space="0" w:color="FF048B" w:themeColor="accent1" w:themeTint="BF"/>
        <w:insideV w:val="single" w:sz="8" w:space="0" w:color="FF048B" w:themeColor="accent1" w:themeTint="BF"/>
      </w:tblBorders>
    </w:tblPr>
    <w:tcPr>
      <w:shd w:val="clear" w:color="auto" w:fill="FFACD8" w:themeFill="accent1" w:themeFillTint="3F"/>
    </w:tcPr>
    <w:tblStylePr w:type="firstRow">
      <w:rPr>
        <w:b/>
        <w:bCs/>
      </w:rPr>
    </w:tblStylePr>
    <w:tblStylePr w:type="lastRow">
      <w:rPr>
        <w:b/>
        <w:bCs/>
      </w:rPr>
      <w:tblPr/>
      <w:tcPr>
        <w:tcBorders>
          <w:top w:val="single" w:sz="18" w:space="0" w:color="FF048B" w:themeColor="accent1" w:themeTint="BF"/>
        </w:tcBorders>
      </w:tcPr>
    </w:tblStylePr>
    <w:tblStylePr w:type="firstCol">
      <w:rPr>
        <w:b/>
        <w:bCs/>
      </w:rPr>
    </w:tblStylePr>
    <w:tblStylePr w:type="lastCol">
      <w:rPr>
        <w:b/>
        <w:bCs/>
      </w:rPr>
    </w:tblStylePr>
    <w:tblStylePr w:type="band1Vert">
      <w:tblPr/>
      <w:tcPr>
        <w:shd w:val="clear" w:color="auto" w:fill="FF58B2" w:themeFill="accent1" w:themeFillTint="7F"/>
      </w:tcPr>
    </w:tblStylePr>
    <w:tblStylePr w:type="band1Horz">
      <w:tblPr/>
      <w:tcPr>
        <w:shd w:val="clear" w:color="auto" w:fill="FF58B2" w:themeFill="accent1" w:themeFillTint="7F"/>
      </w:tcPr>
    </w:tblStylePr>
  </w:style>
  <w:style w:type="table" w:styleId="MediumGrid1-Accent2">
    <w:name w:val="Medium Grid 1 Accent 2"/>
    <w:basedOn w:val="TableNormal"/>
    <w:uiPriority w:val="67"/>
    <w:unhideWhenUsed/>
    <w:rsid w:val="00F978CE"/>
    <w:pPr>
      <w:spacing w:after="0" w:line="240" w:lineRule="auto"/>
    </w:pPr>
    <w:tblPr>
      <w:tblStyleRowBandSize w:val="1"/>
      <w:tblStyleColBandSize w:val="1"/>
      <w:tbl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single" w:sz="8" w:space="0" w:color="D4609F" w:themeColor="accent2" w:themeTint="BF"/>
        <w:insideV w:val="single" w:sz="8" w:space="0" w:color="D4609F" w:themeColor="accent2" w:themeTint="BF"/>
      </w:tblBorders>
    </w:tblPr>
    <w:tcPr>
      <w:shd w:val="clear" w:color="auto" w:fill="F1CADF" w:themeFill="accent2" w:themeFillTint="3F"/>
    </w:tcPr>
    <w:tblStylePr w:type="firstRow">
      <w:rPr>
        <w:b/>
        <w:bCs/>
      </w:rPr>
    </w:tblStylePr>
    <w:tblStylePr w:type="lastRow">
      <w:rPr>
        <w:b/>
        <w:bCs/>
      </w:rPr>
      <w:tblPr/>
      <w:tcPr>
        <w:tcBorders>
          <w:top w:val="single" w:sz="18" w:space="0" w:color="D4609F" w:themeColor="accent2" w:themeTint="BF"/>
        </w:tcBorders>
      </w:tcPr>
    </w:tblStylePr>
    <w:tblStylePr w:type="firstCol">
      <w:rPr>
        <w:b/>
        <w:bCs/>
      </w:rPr>
    </w:tblStylePr>
    <w:tblStylePr w:type="lastCol">
      <w:rPr>
        <w:b/>
        <w:bCs/>
      </w:rPr>
    </w:tblStylePr>
    <w:tblStylePr w:type="band1Vert">
      <w:tblPr/>
      <w:tcPr>
        <w:shd w:val="clear" w:color="auto" w:fill="E295BF" w:themeFill="accent2" w:themeFillTint="7F"/>
      </w:tcPr>
    </w:tblStylePr>
    <w:tblStylePr w:type="band1Horz">
      <w:tblPr/>
      <w:tcPr>
        <w:shd w:val="clear" w:color="auto" w:fill="E295BF" w:themeFill="accent2" w:themeFillTint="7F"/>
      </w:tcPr>
    </w:tblStylePr>
  </w:style>
  <w:style w:type="table" w:styleId="MediumGrid1-Accent3">
    <w:name w:val="Medium Grid 1 Accent 3"/>
    <w:basedOn w:val="TableNormal"/>
    <w:uiPriority w:val="67"/>
    <w:unhideWhenUsed/>
    <w:rsid w:val="00F978CE"/>
    <w:pPr>
      <w:spacing w:after="0" w:line="240" w:lineRule="auto"/>
    </w:pPr>
    <w:tblPr>
      <w:tblStyleRowBandSize w:val="1"/>
      <w:tblStyleColBandSize w:val="1"/>
      <w:tbl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single" w:sz="8" w:space="0" w:color="D884B2" w:themeColor="accent3" w:themeTint="BF"/>
        <w:insideV w:val="single" w:sz="8" w:space="0" w:color="D884B2" w:themeColor="accent3" w:themeTint="BF"/>
      </w:tblBorders>
    </w:tblPr>
    <w:tcPr>
      <w:shd w:val="clear" w:color="auto" w:fill="F2D6E5" w:themeFill="accent3" w:themeFillTint="3F"/>
    </w:tcPr>
    <w:tblStylePr w:type="firstRow">
      <w:rPr>
        <w:b/>
        <w:bCs/>
      </w:rPr>
    </w:tblStylePr>
    <w:tblStylePr w:type="lastRow">
      <w:rPr>
        <w:b/>
        <w:bCs/>
      </w:rPr>
      <w:tblPr/>
      <w:tcPr>
        <w:tcBorders>
          <w:top w:val="single" w:sz="18" w:space="0" w:color="D884B2" w:themeColor="accent3" w:themeTint="BF"/>
        </w:tcBorders>
      </w:tcPr>
    </w:tblStylePr>
    <w:tblStylePr w:type="firstCol">
      <w:rPr>
        <w:b/>
        <w:bCs/>
      </w:rPr>
    </w:tblStylePr>
    <w:tblStylePr w:type="lastCol">
      <w:rPr>
        <w:b/>
        <w:bCs/>
      </w:rPr>
    </w:tblStylePr>
    <w:tblStylePr w:type="band1Vert">
      <w:tblPr/>
      <w:tcPr>
        <w:shd w:val="clear" w:color="auto" w:fill="E5ADCB" w:themeFill="accent3" w:themeFillTint="7F"/>
      </w:tcPr>
    </w:tblStylePr>
    <w:tblStylePr w:type="band1Horz">
      <w:tblPr/>
      <w:tcPr>
        <w:shd w:val="clear" w:color="auto" w:fill="E5ADCB" w:themeFill="accent3" w:themeFillTint="7F"/>
      </w:tcPr>
    </w:tblStylePr>
  </w:style>
  <w:style w:type="table" w:styleId="MediumGrid1-Accent4">
    <w:name w:val="Medium Grid 1 Accent 4"/>
    <w:basedOn w:val="TableNormal"/>
    <w:uiPriority w:val="67"/>
    <w:unhideWhenUsed/>
    <w:rsid w:val="00F978CE"/>
    <w:pPr>
      <w:spacing w:after="0" w:line="240" w:lineRule="auto"/>
    </w:pPr>
    <w:tblPr>
      <w:tblStyleRowBandSize w:val="1"/>
      <w:tblStyleColBandSize w:val="1"/>
      <w:tbl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single" w:sz="8" w:space="0" w:color="9F9F9F" w:themeColor="accent4" w:themeTint="BF"/>
        <w:insideV w:val="single" w:sz="8" w:space="0" w:color="9F9F9F" w:themeColor="accent4" w:themeTint="BF"/>
      </w:tblBorders>
    </w:tblPr>
    <w:tcPr>
      <w:shd w:val="clear" w:color="auto" w:fill="DFDFDF" w:themeFill="accent4" w:themeFillTint="3F"/>
    </w:tcPr>
    <w:tblStylePr w:type="firstRow">
      <w:rPr>
        <w:b/>
        <w:bCs/>
      </w:rPr>
    </w:tblStylePr>
    <w:tblStylePr w:type="lastRow">
      <w:rPr>
        <w:b/>
        <w:bCs/>
      </w:rPr>
      <w:tblPr/>
      <w:tcPr>
        <w:tcBorders>
          <w:top w:val="single" w:sz="18" w:space="0" w:color="9F9F9F" w:themeColor="accent4" w:themeTint="BF"/>
        </w:tcBorders>
      </w:tcPr>
    </w:tblStylePr>
    <w:tblStylePr w:type="firstCol">
      <w:rPr>
        <w:b/>
        <w:bCs/>
      </w:rPr>
    </w:tblStylePr>
    <w:tblStylePr w:type="lastCol">
      <w:rPr>
        <w:b/>
        <w:bCs/>
      </w:rPr>
    </w:tblStylePr>
    <w:tblStylePr w:type="band1Vert">
      <w:tblPr/>
      <w:tcPr>
        <w:shd w:val="clear" w:color="auto" w:fill="BFBFBF" w:themeFill="accent4" w:themeFillTint="7F"/>
      </w:tcPr>
    </w:tblStylePr>
    <w:tblStylePr w:type="band1Horz">
      <w:tblPr/>
      <w:tcPr>
        <w:shd w:val="clear" w:color="auto" w:fill="BFBFBF" w:themeFill="accent4" w:themeFillTint="7F"/>
      </w:tcPr>
    </w:tblStylePr>
  </w:style>
  <w:style w:type="table" w:styleId="MediumGrid1-Accent5">
    <w:name w:val="Medium Grid 1 Accent 5"/>
    <w:basedOn w:val="TableNormal"/>
    <w:uiPriority w:val="67"/>
    <w:unhideWhenUsed/>
    <w:rsid w:val="00F978CE"/>
    <w:pPr>
      <w:spacing w:after="0" w:line="240" w:lineRule="auto"/>
    </w:pPr>
    <w:tblPr>
      <w:tblStyleRowBandSize w:val="1"/>
      <w:tblStyleColBandSize w:val="1"/>
      <w:tbl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single" w:sz="8" w:space="0" w:color="B0B0B0" w:themeColor="accent5" w:themeTint="BF"/>
        <w:insideV w:val="single" w:sz="8" w:space="0" w:color="B0B0B0" w:themeColor="accent5" w:themeTint="BF"/>
      </w:tblBorders>
    </w:tblPr>
    <w:tcPr>
      <w:shd w:val="clear" w:color="auto" w:fill="E5E5E5" w:themeFill="accent5" w:themeFillTint="3F"/>
    </w:tcPr>
    <w:tblStylePr w:type="firstRow">
      <w:rPr>
        <w:b/>
        <w:bCs/>
      </w:rPr>
    </w:tblStylePr>
    <w:tblStylePr w:type="lastRow">
      <w:rPr>
        <w:b/>
        <w:bCs/>
      </w:rPr>
      <w:tblPr/>
      <w:tcPr>
        <w:tcBorders>
          <w:top w:val="single" w:sz="18" w:space="0" w:color="B0B0B0" w:themeColor="accent5" w:themeTint="BF"/>
        </w:tcBorders>
      </w:tcPr>
    </w:tblStylePr>
    <w:tblStylePr w:type="firstCol">
      <w:rPr>
        <w:b/>
        <w:bCs/>
      </w:rPr>
    </w:tblStylePr>
    <w:tblStylePr w:type="lastCol">
      <w:rPr>
        <w:b/>
        <w:bCs/>
      </w:rPr>
    </w:tblStylePr>
    <w:tblStylePr w:type="band1Vert">
      <w:tblPr/>
      <w:tcPr>
        <w:shd w:val="clear" w:color="auto" w:fill="CACACA" w:themeFill="accent5" w:themeFillTint="7F"/>
      </w:tcPr>
    </w:tblStylePr>
    <w:tblStylePr w:type="band1Horz">
      <w:tblPr/>
      <w:tcPr>
        <w:shd w:val="clear" w:color="auto" w:fill="CACACA" w:themeFill="accent5" w:themeFillTint="7F"/>
      </w:tcPr>
    </w:tblStylePr>
  </w:style>
  <w:style w:type="table" w:styleId="MediumGrid1-Accent6">
    <w:name w:val="Medium Grid 1 Accent 6"/>
    <w:basedOn w:val="TableNormal"/>
    <w:uiPriority w:val="67"/>
    <w:unhideWhenUsed/>
    <w:rsid w:val="00F978CE"/>
    <w:pPr>
      <w:spacing w:after="0" w:line="240" w:lineRule="auto"/>
    </w:pPr>
    <w:tblPr>
      <w:tblStyleRowBandSize w:val="1"/>
      <w:tblStyleColBandSize w:val="1"/>
      <w:tbl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single" w:sz="8" w:space="0" w:color="D2D2D2" w:themeColor="accent6" w:themeTint="BF"/>
        <w:insideV w:val="single" w:sz="8" w:space="0" w:color="D2D2D2" w:themeColor="accent6" w:themeTint="BF"/>
      </w:tblBorders>
    </w:tblPr>
    <w:tcPr>
      <w:shd w:val="clear" w:color="auto" w:fill="F0F0F0" w:themeFill="accent6" w:themeFillTint="3F"/>
    </w:tcPr>
    <w:tblStylePr w:type="firstRow">
      <w:rPr>
        <w:b/>
        <w:bCs/>
      </w:rPr>
    </w:tblStylePr>
    <w:tblStylePr w:type="lastRow">
      <w:rPr>
        <w:b/>
        <w:bCs/>
      </w:rPr>
      <w:tblPr/>
      <w:tcPr>
        <w:tcBorders>
          <w:top w:val="single" w:sz="18" w:space="0" w:color="D2D2D2" w:themeColor="accent6" w:themeTint="BF"/>
        </w:tcBorders>
      </w:tcPr>
    </w:tblStylePr>
    <w:tblStylePr w:type="firstCol">
      <w:rPr>
        <w:b/>
        <w:bCs/>
      </w:rPr>
    </w:tblStylePr>
    <w:tblStylePr w:type="lastCol">
      <w:rPr>
        <w:b/>
        <w:bCs/>
      </w:rPr>
    </w:tblStylePr>
    <w:tblStylePr w:type="band1Vert">
      <w:tblPr/>
      <w:tcPr>
        <w:shd w:val="clear" w:color="auto" w:fill="E1E1E1" w:themeFill="accent6" w:themeFillTint="7F"/>
      </w:tcPr>
    </w:tblStylePr>
    <w:tblStylePr w:type="band1Horz">
      <w:tblPr/>
      <w:tcPr>
        <w:shd w:val="clear" w:color="auto" w:fill="E1E1E1" w:themeFill="accent6" w:themeFillTint="7F"/>
      </w:tcPr>
    </w:tblStylePr>
  </w:style>
  <w:style w:type="table" w:styleId="MediumGrid2">
    <w:name w:val="Medium Grid 2"/>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insideH w:val="single" w:sz="8" w:space="0" w:color="AF005F" w:themeColor="accent1"/>
        <w:insideV w:val="single" w:sz="8" w:space="0" w:color="AF005F" w:themeColor="accent1"/>
      </w:tblBorders>
    </w:tblPr>
    <w:tcPr>
      <w:shd w:val="clear" w:color="auto" w:fill="FFACD8" w:themeFill="accent1" w:themeFillTint="3F"/>
    </w:tcPr>
    <w:tblStylePr w:type="firstRow">
      <w:rPr>
        <w:b/>
        <w:bCs/>
        <w:color w:val="000000" w:themeColor="text1"/>
      </w:rPr>
      <w:tblPr/>
      <w:tcPr>
        <w:shd w:val="clear" w:color="auto" w:fill="FFDEE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BCE0" w:themeFill="accent1" w:themeFillTint="33"/>
      </w:tcPr>
    </w:tblStylePr>
    <w:tblStylePr w:type="band1Vert">
      <w:tblPr/>
      <w:tcPr>
        <w:shd w:val="clear" w:color="auto" w:fill="FF58B2" w:themeFill="accent1" w:themeFillTint="7F"/>
      </w:tcPr>
    </w:tblStylePr>
    <w:tblStylePr w:type="band1Horz">
      <w:tblPr/>
      <w:tcPr>
        <w:tcBorders>
          <w:insideH w:val="single" w:sz="6" w:space="0" w:color="AF005F" w:themeColor="accent1"/>
          <w:insideV w:val="single" w:sz="6" w:space="0" w:color="AF005F" w:themeColor="accent1"/>
        </w:tcBorders>
        <w:shd w:val="clear" w:color="auto" w:fill="FF58B2"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insideH w:val="single" w:sz="8" w:space="0" w:color="BF337F" w:themeColor="accent2"/>
        <w:insideV w:val="single" w:sz="8" w:space="0" w:color="BF337F" w:themeColor="accent2"/>
      </w:tblBorders>
    </w:tblPr>
    <w:tcPr>
      <w:shd w:val="clear" w:color="auto" w:fill="F1CADF" w:themeFill="accent2" w:themeFillTint="3F"/>
    </w:tcPr>
    <w:tblStylePr w:type="firstRow">
      <w:rPr>
        <w:b/>
        <w:bCs/>
        <w:color w:val="000000" w:themeColor="text1"/>
      </w:rPr>
      <w:tblPr/>
      <w:tcPr>
        <w:shd w:val="clear" w:color="auto" w:fill="F9EAF2"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D4E5" w:themeFill="accent2" w:themeFillTint="33"/>
      </w:tcPr>
    </w:tblStylePr>
    <w:tblStylePr w:type="band1Vert">
      <w:tblPr/>
      <w:tcPr>
        <w:shd w:val="clear" w:color="auto" w:fill="E295BF" w:themeFill="accent2" w:themeFillTint="7F"/>
      </w:tcPr>
    </w:tblStylePr>
    <w:tblStylePr w:type="band1Horz">
      <w:tblPr/>
      <w:tcPr>
        <w:tcBorders>
          <w:insideH w:val="single" w:sz="6" w:space="0" w:color="BF337F" w:themeColor="accent2"/>
          <w:insideV w:val="single" w:sz="6" w:space="0" w:color="BF337F" w:themeColor="accent2"/>
        </w:tcBorders>
        <w:shd w:val="clear" w:color="auto" w:fill="E295B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insideH w:val="single" w:sz="8" w:space="0" w:color="CC5C99" w:themeColor="accent3"/>
        <w:insideV w:val="single" w:sz="8" w:space="0" w:color="CC5C99" w:themeColor="accent3"/>
      </w:tblBorders>
    </w:tblPr>
    <w:tcPr>
      <w:shd w:val="clear" w:color="auto" w:fill="F2D6E5" w:themeFill="accent3" w:themeFillTint="3F"/>
    </w:tcPr>
    <w:tblStylePr w:type="firstRow">
      <w:rPr>
        <w:b/>
        <w:bCs/>
        <w:color w:val="000000" w:themeColor="text1"/>
      </w:rPr>
      <w:tblPr/>
      <w:tcPr>
        <w:shd w:val="clear" w:color="auto" w:fill="FAEFF4"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DEEA" w:themeFill="accent3" w:themeFillTint="33"/>
      </w:tcPr>
    </w:tblStylePr>
    <w:tblStylePr w:type="band1Vert">
      <w:tblPr/>
      <w:tcPr>
        <w:shd w:val="clear" w:color="auto" w:fill="E5ADCB" w:themeFill="accent3" w:themeFillTint="7F"/>
      </w:tcPr>
    </w:tblStylePr>
    <w:tblStylePr w:type="band1Horz">
      <w:tblPr/>
      <w:tcPr>
        <w:tcBorders>
          <w:insideH w:val="single" w:sz="6" w:space="0" w:color="CC5C99" w:themeColor="accent3"/>
          <w:insideV w:val="single" w:sz="6" w:space="0" w:color="CC5C99" w:themeColor="accent3"/>
        </w:tcBorders>
        <w:shd w:val="clear" w:color="auto" w:fill="E5ADCB"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insideH w:val="single" w:sz="8" w:space="0" w:color="808080" w:themeColor="accent4"/>
        <w:insideV w:val="single" w:sz="8" w:space="0" w:color="808080" w:themeColor="accent4"/>
      </w:tblBorders>
    </w:tblPr>
    <w:tcPr>
      <w:shd w:val="clear" w:color="auto" w:fill="DFDFDF" w:themeFill="accent4" w:themeFillTint="3F"/>
    </w:tcPr>
    <w:tblStylePr w:type="firstRow">
      <w:rPr>
        <w:b/>
        <w:bCs/>
        <w:color w:val="000000" w:themeColor="text1"/>
      </w:rPr>
      <w:tblPr/>
      <w:tcPr>
        <w:shd w:val="clear" w:color="auto" w:fill="F2F2F2"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5" w:themeFill="accent4" w:themeFillTint="33"/>
      </w:tcPr>
    </w:tblStylePr>
    <w:tblStylePr w:type="band1Vert">
      <w:tblPr/>
      <w:tcPr>
        <w:shd w:val="clear" w:color="auto" w:fill="BFBFBF" w:themeFill="accent4" w:themeFillTint="7F"/>
      </w:tcPr>
    </w:tblStylePr>
    <w:tblStylePr w:type="band1Horz">
      <w:tblPr/>
      <w:tcPr>
        <w:tcBorders>
          <w:insideH w:val="single" w:sz="6" w:space="0" w:color="808080" w:themeColor="accent4"/>
          <w:insideV w:val="single" w:sz="6" w:space="0" w:color="808080" w:themeColor="accent4"/>
        </w:tcBorders>
        <w:shd w:val="clear" w:color="auto" w:fill="BFBFB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insideH w:val="single" w:sz="8" w:space="0" w:color="969696" w:themeColor="accent5"/>
        <w:insideV w:val="single" w:sz="8" w:space="0" w:color="969696" w:themeColor="accent5"/>
      </w:tblBorders>
    </w:tblPr>
    <w:tcPr>
      <w:shd w:val="clear" w:color="auto" w:fill="E5E5E5" w:themeFill="accent5" w:themeFillTint="3F"/>
    </w:tcPr>
    <w:tblStylePr w:type="firstRow">
      <w:rPr>
        <w:b/>
        <w:bCs/>
        <w:color w:val="000000" w:themeColor="text1"/>
      </w:rPr>
      <w:tblPr/>
      <w:tcPr>
        <w:shd w:val="clear" w:color="auto" w:fill="F4F4F4"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AEA" w:themeFill="accent5" w:themeFillTint="33"/>
      </w:tcPr>
    </w:tblStylePr>
    <w:tblStylePr w:type="band1Vert">
      <w:tblPr/>
      <w:tcPr>
        <w:shd w:val="clear" w:color="auto" w:fill="CACACA" w:themeFill="accent5" w:themeFillTint="7F"/>
      </w:tcPr>
    </w:tblStylePr>
    <w:tblStylePr w:type="band1Horz">
      <w:tblPr/>
      <w:tcPr>
        <w:tcBorders>
          <w:insideH w:val="single" w:sz="6" w:space="0" w:color="969696" w:themeColor="accent5"/>
          <w:insideV w:val="single" w:sz="6" w:space="0" w:color="969696" w:themeColor="accent5"/>
        </w:tcBorders>
        <w:shd w:val="clear" w:color="auto" w:fill="CACACA"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insideH w:val="single" w:sz="8" w:space="0" w:color="C3C3C3" w:themeColor="accent6"/>
        <w:insideV w:val="single" w:sz="8" w:space="0" w:color="C3C3C3" w:themeColor="accent6"/>
      </w:tblBorders>
    </w:tblPr>
    <w:tcPr>
      <w:shd w:val="clear" w:color="auto" w:fill="F0F0F0" w:themeFill="accent6" w:themeFillTint="3F"/>
    </w:tcPr>
    <w:tblStylePr w:type="firstRow">
      <w:rPr>
        <w:b/>
        <w:bCs/>
        <w:color w:val="000000" w:themeColor="text1"/>
      </w:rPr>
      <w:tblPr/>
      <w:tcPr>
        <w:shd w:val="clear" w:color="auto" w:fill="F9F9F9"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F3F3" w:themeFill="accent6" w:themeFillTint="33"/>
      </w:tcPr>
    </w:tblStylePr>
    <w:tblStylePr w:type="band1Vert">
      <w:tblPr/>
      <w:tcPr>
        <w:shd w:val="clear" w:color="auto" w:fill="E1E1E1" w:themeFill="accent6" w:themeFillTint="7F"/>
      </w:tcPr>
    </w:tblStylePr>
    <w:tblStylePr w:type="band1Horz">
      <w:tblPr/>
      <w:tcPr>
        <w:tcBorders>
          <w:insideH w:val="single" w:sz="6" w:space="0" w:color="C3C3C3" w:themeColor="accent6"/>
          <w:insideV w:val="single" w:sz="6" w:space="0" w:color="C3C3C3" w:themeColor="accent6"/>
        </w:tcBorders>
        <w:shd w:val="clear" w:color="auto" w:fill="E1E1E1"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ACD8"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F005F"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F005F"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F005F"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F005F"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58B2"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58B2" w:themeFill="accent1" w:themeFillTint="7F"/>
      </w:tcPr>
    </w:tblStylePr>
  </w:style>
  <w:style w:type="table" w:styleId="MediumGrid3-Accent2">
    <w:name w:val="Medium Grid 3 Accent 2"/>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CAD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337F"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337F"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337F"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337F"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295B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295BF" w:themeFill="accent2" w:themeFillTint="7F"/>
      </w:tcPr>
    </w:tblStylePr>
  </w:style>
  <w:style w:type="table" w:styleId="MediumGrid3-Accent3">
    <w:name w:val="Medium Grid 3 Accent 3"/>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D6E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5C9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5C9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5C9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5C9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ADCB"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ADCB" w:themeFill="accent3" w:themeFillTint="7F"/>
      </w:tcPr>
    </w:tblStylePr>
  </w:style>
  <w:style w:type="table" w:styleId="MediumGrid3-Accent4">
    <w:name w:val="Medium Grid 3 Accent 4"/>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D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B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BF" w:themeFill="accent4" w:themeFillTint="7F"/>
      </w:tcPr>
    </w:tblStylePr>
  </w:style>
  <w:style w:type="table" w:styleId="MediumGrid3-Accent5">
    <w:name w:val="Medium Grid 3 Accent 5"/>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5E5E5"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6969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6969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6969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6969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CACA"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CACA" w:themeFill="accent5" w:themeFillTint="7F"/>
      </w:tcPr>
    </w:tblStylePr>
  </w:style>
  <w:style w:type="table" w:styleId="MediumGrid3-Accent6">
    <w:name w:val="Medium Grid 3 Accent 6"/>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F0F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3C3C3"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3C3C3"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3C3C3"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3C3C3"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1E1E1"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1E1E1" w:themeFill="accent6" w:themeFillTint="7F"/>
      </w:tcPr>
    </w:tblStylePr>
  </w:style>
  <w:style w:type="table" w:styleId="MediumList1">
    <w:name w:val="Medium List 1"/>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AF005F"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AF005F" w:themeColor="accent1"/>
        <w:bottom w:val="single" w:sz="8" w:space="0" w:color="AF005F" w:themeColor="accent1"/>
      </w:tblBorders>
    </w:tblPr>
    <w:tblStylePr w:type="firstRow">
      <w:rPr>
        <w:rFonts w:asciiTheme="majorHAnsi" w:eastAsiaTheme="majorEastAsia" w:hAnsiTheme="majorHAnsi" w:cstheme="majorBidi"/>
      </w:rPr>
      <w:tblPr/>
      <w:tcPr>
        <w:tcBorders>
          <w:top w:val="nil"/>
          <w:bottom w:val="single" w:sz="8" w:space="0" w:color="AF005F" w:themeColor="accent1"/>
        </w:tcBorders>
      </w:tcPr>
    </w:tblStylePr>
    <w:tblStylePr w:type="lastRow">
      <w:rPr>
        <w:b/>
        <w:bCs/>
        <w:color w:val="AF005F" w:themeColor="text2"/>
      </w:rPr>
      <w:tblPr/>
      <w:tcPr>
        <w:tcBorders>
          <w:top w:val="single" w:sz="8" w:space="0" w:color="AF005F" w:themeColor="accent1"/>
          <w:bottom w:val="single" w:sz="8" w:space="0" w:color="AF005F" w:themeColor="accent1"/>
        </w:tcBorders>
      </w:tcPr>
    </w:tblStylePr>
    <w:tblStylePr w:type="firstCol">
      <w:rPr>
        <w:b/>
        <w:bCs/>
      </w:rPr>
    </w:tblStylePr>
    <w:tblStylePr w:type="lastCol">
      <w:rPr>
        <w:b/>
        <w:bCs/>
      </w:rPr>
      <w:tblPr/>
      <w:tcPr>
        <w:tcBorders>
          <w:top w:val="single" w:sz="8" w:space="0" w:color="AF005F" w:themeColor="accent1"/>
          <w:bottom w:val="single" w:sz="8" w:space="0" w:color="AF005F" w:themeColor="accent1"/>
        </w:tcBorders>
      </w:tcPr>
    </w:tblStylePr>
    <w:tblStylePr w:type="band1Vert">
      <w:tblPr/>
      <w:tcPr>
        <w:shd w:val="clear" w:color="auto" w:fill="FFACD8" w:themeFill="accent1" w:themeFillTint="3F"/>
      </w:tcPr>
    </w:tblStylePr>
    <w:tblStylePr w:type="band1Horz">
      <w:tblPr/>
      <w:tcPr>
        <w:shd w:val="clear" w:color="auto" w:fill="FFACD8" w:themeFill="accent1" w:themeFillTint="3F"/>
      </w:tcPr>
    </w:tblStylePr>
  </w:style>
  <w:style w:type="table" w:styleId="MediumList1-Accent2">
    <w:name w:val="Medium List 1 Accent 2"/>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BF337F" w:themeColor="accent2"/>
        <w:bottom w:val="single" w:sz="8" w:space="0" w:color="BF337F" w:themeColor="accent2"/>
      </w:tblBorders>
    </w:tblPr>
    <w:tblStylePr w:type="firstRow">
      <w:rPr>
        <w:rFonts w:asciiTheme="majorHAnsi" w:eastAsiaTheme="majorEastAsia" w:hAnsiTheme="majorHAnsi" w:cstheme="majorBidi"/>
      </w:rPr>
      <w:tblPr/>
      <w:tcPr>
        <w:tcBorders>
          <w:top w:val="nil"/>
          <w:bottom w:val="single" w:sz="8" w:space="0" w:color="BF337F" w:themeColor="accent2"/>
        </w:tcBorders>
      </w:tcPr>
    </w:tblStylePr>
    <w:tblStylePr w:type="lastRow">
      <w:rPr>
        <w:b/>
        <w:bCs/>
        <w:color w:val="AF005F" w:themeColor="text2"/>
      </w:rPr>
      <w:tblPr/>
      <w:tcPr>
        <w:tcBorders>
          <w:top w:val="single" w:sz="8" w:space="0" w:color="BF337F" w:themeColor="accent2"/>
          <w:bottom w:val="single" w:sz="8" w:space="0" w:color="BF337F" w:themeColor="accent2"/>
        </w:tcBorders>
      </w:tcPr>
    </w:tblStylePr>
    <w:tblStylePr w:type="firstCol">
      <w:rPr>
        <w:b/>
        <w:bCs/>
      </w:rPr>
    </w:tblStylePr>
    <w:tblStylePr w:type="lastCol">
      <w:rPr>
        <w:b/>
        <w:bCs/>
      </w:rPr>
      <w:tblPr/>
      <w:tcPr>
        <w:tcBorders>
          <w:top w:val="single" w:sz="8" w:space="0" w:color="BF337F" w:themeColor="accent2"/>
          <w:bottom w:val="single" w:sz="8" w:space="0" w:color="BF337F" w:themeColor="accent2"/>
        </w:tcBorders>
      </w:tcPr>
    </w:tblStylePr>
    <w:tblStylePr w:type="band1Vert">
      <w:tblPr/>
      <w:tcPr>
        <w:shd w:val="clear" w:color="auto" w:fill="F1CADF" w:themeFill="accent2" w:themeFillTint="3F"/>
      </w:tcPr>
    </w:tblStylePr>
    <w:tblStylePr w:type="band1Horz">
      <w:tblPr/>
      <w:tcPr>
        <w:shd w:val="clear" w:color="auto" w:fill="F1CADF" w:themeFill="accent2" w:themeFillTint="3F"/>
      </w:tcPr>
    </w:tblStylePr>
  </w:style>
  <w:style w:type="table" w:styleId="MediumList1-Accent3">
    <w:name w:val="Medium List 1 Accent 3"/>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CC5C99" w:themeColor="accent3"/>
        <w:bottom w:val="single" w:sz="8" w:space="0" w:color="CC5C99" w:themeColor="accent3"/>
      </w:tblBorders>
    </w:tblPr>
    <w:tblStylePr w:type="firstRow">
      <w:rPr>
        <w:rFonts w:asciiTheme="majorHAnsi" w:eastAsiaTheme="majorEastAsia" w:hAnsiTheme="majorHAnsi" w:cstheme="majorBidi"/>
      </w:rPr>
      <w:tblPr/>
      <w:tcPr>
        <w:tcBorders>
          <w:top w:val="nil"/>
          <w:bottom w:val="single" w:sz="8" w:space="0" w:color="CC5C99" w:themeColor="accent3"/>
        </w:tcBorders>
      </w:tcPr>
    </w:tblStylePr>
    <w:tblStylePr w:type="lastRow">
      <w:rPr>
        <w:b/>
        <w:bCs/>
        <w:color w:val="AF005F" w:themeColor="text2"/>
      </w:rPr>
      <w:tblPr/>
      <w:tcPr>
        <w:tcBorders>
          <w:top w:val="single" w:sz="8" w:space="0" w:color="CC5C99" w:themeColor="accent3"/>
          <w:bottom w:val="single" w:sz="8" w:space="0" w:color="CC5C99" w:themeColor="accent3"/>
        </w:tcBorders>
      </w:tcPr>
    </w:tblStylePr>
    <w:tblStylePr w:type="firstCol">
      <w:rPr>
        <w:b/>
        <w:bCs/>
      </w:rPr>
    </w:tblStylePr>
    <w:tblStylePr w:type="lastCol">
      <w:rPr>
        <w:b/>
        <w:bCs/>
      </w:rPr>
      <w:tblPr/>
      <w:tcPr>
        <w:tcBorders>
          <w:top w:val="single" w:sz="8" w:space="0" w:color="CC5C99" w:themeColor="accent3"/>
          <w:bottom w:val="single" w:sz="8" w:space="0" w:color="CC5C99" w:themeColor="accent3"/>
        </w:tcBorders>
      </w:tcPr>
    </w:tblStylePr>
    <w:tblStylePr w:type="band1Vert">
      <w:tblPr/>
      <w:tcPr>
        <w:shd w:val="clear" w:color="auto" w:fill="F2D6E5" w:themeFill="accent3" w:themeFillTint="3F"/>
      </w:tcPr>
    </w:tblStylePr>
    <w:tblStylePr w:type="band1Horz">
      <w:tblPr/>
      <w:tcPr>
        <w:shd w:val="clear" w:color="auto" w:fill="F2D6E5" w:themeFill="accent3" w:themeFillTint="3F"/>
      </w:tcPr>
    </w:tblStylePr>
  </w:style>
  <w:style w:type="table" w:styleId="MediumList1-Accent4">
    <w:name w:val="Medium List 1 Accent 4"/>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808080" w:themeColor="accent4"/>
        <w:bottom w:val="single" w:sz="8" w:space="0" w:color="808080" w:themeColor="accent4"/>
      </w:tblBorders>
    </w:tblPr>
    <w:tblStylePr w:type="firstRow">
      <w:rPr>
        <w:rFonts w:asciiTheme="majorHAnsi" w:eastAsiaTheme="majorEastAsia" w:hAnsiTheme="majorHAnsi" w:cstheme="majorBidi"/>
      </w:rPr>
      <w:tblPr/>
      <w:tcPr>
        <w:tcBorders>
          <w:top w:val="nil"/>
          <w:bottom w:val="single" w:sz="8" w:space="0" w:color="808080" w:themeColor="accent4"/>
        </w:tcBorders>
      </w:tcPr>
    </w:tblStylePr>
    <w:tblStylePr w:type="lastRow">
      <w:rPr>
        <w:b/>
        <w:bCs/>
        <w:color w:val="AF005F" w:themeColor="text2"/>
      </w:rPr>
      <w:tblPr/>
      <w:tcPr>
        <w:tcBorders>
          <w:top w:val="single" w:sz="8" w:space="0" w:color="808080" w:themeColor="accent4"/>
          <w:bottom w:val="single" w:sz="8" w:space="0" w:color="808080" w:themeColor="accent4"/>
        </w:tcBorders>
      </w:tcPr>
    </w:tblStylePr>
    <w:tblStylePr w:type="firstCol">
      <w:rPr>
        <w:b/>
        <w:bCs/>
      </w:rPr>
    </w:tblStylePr>
    <w:tblStylePr w:type="lastCol">
      <w:rPr>
        <w:b/>
        <w:bCs/>
      </w:rPr>
      <w:tblPr/>
      <w:tcPr>
        <w:tcBorders>
          <w:top w:val="single" w:sz="8" w:space="0" w:color="808080" w:themeColor="accent4"/>
          <w:bottom w:val="single" w:sz="8" w:space="0" w:color="808080" w:themeColor="accent4"/>
        </w:tcBorders>
      </w:tcPr>
    </w:tblStylePr>
    <w:tblStylePr w:type="band1Vert">
      <w:tblPr/>
      <w:tcPr>
        <w:shd w:val="clear" w:color="auto" w:fill="DFDFDF" w:themeFill="accent4" w:themeFillTint="3F"/>
      </w:tcPr>
    </w:tblStylePr>
    <w:tblStylePr w:type="band1Horz">
      <w:tblPr/>
      <w:tcPr>
        <w:shd w:val="clear" w:color="auto" w:fill="DFDFDF" w:themeFill="accent4" w:themeFillTint="3F"/>
      </w:tcPr>
    </w:tblStylePr>
  </w:style>
  <w:style w:type="table" w:styleId="MediumList1-Accent5">
    <w:name w:val="Medium List 1 Accent 5"/>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969696" w:themeColor="accent5"/>
        <w:bottom w:val="single" w:sz="8" w:space="0" w:color="969696" w:themeColor="accent5"/>
      </w:tblBorders>
    </w:tblPr>
    <w:tblStylePr w:type="firstRow">
      <w:rPr>
        <w:rFonts w:asciiTheme="majorHAnsi" w:eastAsiaTheme="majorEastAsia" w:hAnsiTheme="majorHAnsi" w:cstheme="majorBidi"/>
      </w:rPr>
      <w:tblPr/>
      <w:tcPr>
        <w:tcBorders>
          <w:top w:val="nil"/>
          <w:bottom w:val="single" w:sz="8" w:space="0" w:color="969696" w:themeColor="accent5"/>
        </w:tcBorders>
      </w:tcPr>
    </w:tblStylePr>
    <w:tblStylePr w:type="lastRow">
      <w:rPr>
        <w:b/>
        <w:bCs/>
        <w:color w:val="AF005F" w:themeColor="text2"/>
      </w:rPr>
      <w:tblPr/>
      <w:tcPr>
        <w:tcBorders>
          <w:top w:val="single" w:sz="8" w:space="0" w:color="969696" w:themeColor="accent5"/>
          <w:bottom w:val="single" w:sz="8" w:space="0" w:color="969696" w:themeColor="accent5"/>
        </w:tcBorders>
      </w:tcPr>
    </w:tblStylePr>
    <w:tblStylePr w:type="firstCol">
      <w:rPr>
        <w:b/>
        <w:bCs/>
      </w:rPr>
    </w:tblStylePr>
    <w:tblStylePr w:type="lastCol">
      <w:rPr>
        <w:b/>
        <w:bCs/>
      </w:rPr>
      <w:tblPr/>
      <w:tcPr>
        <w:tcBorders>
          <w:top w:val="single" w:sz="8" w:space="0" w:color="969696" w:themeColor="accent5"/>
          <w:bottom w:val="single" w:sz="8" w:space="0" w:color="969696" w:themeColor="accent5"/>
        </w:tcBorders>
      </w:tcPr>
    </w:tblStylePr>
    <w:tblStylePr w:type="band1Vert">
      <w:tblPr/>
      <w:tcPr>
        <w:shd w:val="clear" w:color="auto" w:fill="E5E5E5" w:themeFill="accent5" w:themeFillTint="3F"/>
      </w:tcPr>
    </w:tblStylePr>
    <w:tblStylePr w:type="band1Horz">
      <w:tblPr/>
      <w:tcPr>
        <w:shd w:val="clear" w:color="auto" w:fill="E5E5E5" w:themeFill="accent5" w:themeFillTint="3F"/>
      </w:tcPr>
    </w:tblStylePr>
  </w:style>
  <w:style w:type="table" w:styleId="MediumList1-Accent6">
    <w:name w:val="Medium List 1 Accent 6"/>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C3C3C3" w:themeColor="accent6"/>
        <w:bottom w:val="single" w:sz="8" w:space="0" w:color="C3C3C3" w:themeColor="accent6"/>
      </w:tblBorders>
    </w:tblPr>
    <w:tblStylePr w:type="firstRow">
      <w:rPr>
        <w:rFonts w:asciiTheme="majorHAnsi" w:eastAsiaTheme="majorEastAsia" w:hAnsiTheme="majorHAnsi" w:cstheme="majorBidi"/>
      </w:rPr>
      <w:tblPr/>
      <w:tcPr>
        <w:tcBorders>
          <w:top w:val="nil"/>
          <w:bottom w:val="single" w:sz="8" w:space="0" w:color="C3C3C3" w:themeColor="accent6"/>
        </w:tcBorders>
      </w:tcPr>
    </w:tblStylePr>
    <w:tblStylePr w:type="lastRow">
      <w:rPr>
        <w:b/>
        <w:bCs/>
        <w:color w:val="AF005F" w:themeColor="text2"/>
      </w:rPr>
      <w:tblPr/>
      <w:tcPr>
        <w:tcBorders>
          <w:top w:val="single" w:sz="8" w:space="0" w:color="C3C3C3" w:themeColor="accent6"/>
          <w:bottom w:val="single" w:sz="8" w:space="0" w:color="C3C3C3" w:themeColor="accent6"/>
        </w:tcBorders>
      </w:tcPr>
    </w:tblStylePr>
    <w:tblStylePr w:type="firstCol">
      <w:rPr>
        <w:b/>
        <w:bCs/>
      </w:rPr>
    </w:tblStylePr>
    <w:tblStylePr w:type="lastCol">
      <w:rPr>
        <w:b/>
        <w:bCs/>
      </w:rPr>
      <w:tblPr/>
      <w:tcPr>
        <w:tcBorders>
          <w:top w:val="single" w:sz="8" w:space="0" w:color="C3C3C3" w:themeColor="accent6"/>
          <w:bottom w:val="single" w:sz="8" w:space="0" w:color="C3C3C3" w:themeColor="accent6"/>
        </w:tcBorders>
      </w:tcPr>
    </w:tblStylePr>
    <w:tblStylePr w:type="band1Vert">
      <w:tblPr/>
      <w:tcPr>
        <w:shd w:val="clear" w:color="auto" w:fill="F0F0F0" w:themeFill="accent6" w:themeFillTint="3F"/>
      </w:tcPr>
    </w:tblStylePr>
    <w:tblStylePr w:type="band1Horz">
      <w:tblPr/>
      <w:tcPr>
        <w:shd w:val="clear" w:color="auto" w:fill="F0F0F0" w:themeFill="accent6" w:themeFillTint="3F"/>
      </w:tcPr>
    </w:tblStylePr>
  </w:style>
  <w:style w:type="table" w:styleId="MediumList2">
    <w:name w:val="Medium List 2"/>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tblBorders>
    </w:tblPr>
    <w:tblStylePr w:type="firstRow">
      <w:rPr>
        <w:sz w:val="24"/>
        <w:szCs w:val="24"/>
      </w:rPr>
      <w:tblPr/>
      <w:tcPr>
        <w:tcBorders>
          <w:top w:val="nil"/>
          <w:left w:val="nil"/>
          <w:bottom w:val="single" w:sz="24" w:space="0" w:color="AF005F"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F005F" w:themeColor="accent1"/>
          <w:insideH w:val="nil"/>
          <w:insideV w:val="nil"/>
        </w:tcBorders>
        <w:shd w:val="clear" w:color="auto" w:fill="FFFFFF" w:themeFill="background1"/>
      </w:tcPr>
    </w:tblStylePr>
    <w:tblStylePr w:type="lastCol">
      <w:tblPr/>
      <w:tcPr>
        <w:tcBorders>
          <w:top w:val="nil"/>
          <w:left w:val="single" w:sz="8" w:space="0" w:color="AF005F"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ACD8" w:themeFill="accent1" w:themeFillTint="3F"/>
      </w:tcPr>
    </w:tblStylePr>
    <w:tblStylePr w:type="band1Horz">
      <w:tblPr/>
      <w:tcPr>
        <w:tcBorders>
          <w:top w:val="nil"/>
          <w:bottom w:val="nil"/>
          <w:insideH w:val="nil"/>
          <w:insideV w:val="nil"/>
        </w:tcBorders>
        <w:shd w:val="clear" w:color="auto" w:fill="FFACD8"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tblBorders>
    </w:tblPr>
    <w:tblStylePr w:type="firstRow">
      <w:rPr>
        <w:sz w:val="24"/>
        <w:szCs w:val="24"/>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337F" w:themeColor="accent2"/>
          <w:insideH w:val="nil"/>
          <w:insideV w:val="nil"/>
        </w:tcBorders>
        <w:shd w:val="clear" w:color="auto" w:fill="FFFFFF" w:themeFill="background1"/>
      </w:tcPr>
    </w:tblStylePr>
    <w:tblStylePr w:type="lastCol">
      <w:tblPr/>
      <w:tcPr>
        <w:tcBorders>
          <w:top w:val="nil"/>
          <w:left w:val="single" w:sz="8" w:space="0" w:color="BF337F"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CADF" w:themeFill="accent2" w:themeFillTint="3F"/>
      </w:tcPr>
    </w:tblStylePr>
    <w:tblStylePr w:type="band1Horz">
      <w:tblPr/>
      <w:tcPr>
        <w:tcBorders>
          <w:top w:val="nil"/>
          <w:bottom w:val="nil"/>
          <w:insideH w:val="nil"/>
          <w:insideV w:val="nil"/>
        </w:tcBorders>
        <w:shd w:val="clear" w:color="auto" w:fill="F1CAD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tblBorders>
    </w:tblPr>
    <w:tblStylePr w:type="firstRow">
      <w:rPr>
        <w:sz w:val="24"/>
        <w:szCs w:val="24"/>
      </w:rPr>
      <w:tblPr/>
      <w:tcPr>
        <w:tcBorders>
          <w:top w:val="nil"/>
          <w:left w:val="nil"/>
          <w:bottom w:val="single" w:sz="24" w:space="0" w:color="CC5C9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5C99" w:themeColor="accent3"/>
          <w:insideH w:val="nil"/>
          <w:insideV w:val="nil"/>
        </w:tcBorders>
        <w:shd w:val="clear" w:color="auto" w:fill="FFFFFF" w:themeFill="background1"/>
      </w:tcPr>
    </w:tblStylePr>
    <w:tblStylePr w:type="lastCol">
      <w:tblPr/>
      <w:tcPr>
        <w:tcBorders>
          <w:top w:val="nil"/>
          <w:left w:val="single" w:sz="8" w:space="0" w:color="CC5C9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D6E5" w:themeFill="accent3" w:themeFillTint="3F"/>
      </w:tcPr>
    </w:tblStylePr>
    <w:tblStylePr w:type="band1Horz">
      <w:tblPr/>
      <w:tcPr>
        <w:tcBorders>
          <w:top w:val="nil"/>
          <w:bottom w:val="nil"/>
          <w:insideH w:val="nil"/>
          <w:insideV w:val="nil"/>
        </w:tcBorders>
        <w:shd w:val="clear" w:color="auto" w:fill="F2D6E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tblBorders>
    </w:tblPr>
    <w:tblStylePr w:type="firstRow">
      <w:rPr>
        <w:sz w:val="24"/>
        <w:szCs w:val="24"/>
      </w:rPr>
      <w:tblPr/>
      <w:tcPr>
        <w:tcBorders>
          <w:top w:val="nil"/>
          <w:left w:val="nil"/>
          <w:bottom w:val="single" w:sz="24" w:space="0" w:color="80808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0" w:themeColor="accent4"/>
          <w:insideH w:val="nil"/>
          <w:insideV w:val="nil"/>
        </w:tcBorders>
        <w:shd w:val="clear" w:color="auto" w:fill="FFFFFF" w:themeFill="background1"/>
      </w:tcPr>
    </w:tblStylePr>
    <w:tblStylePr w:type="lastCol">
      <w:tblPr/>
      <w:tcPr>
        <w:tcBorders>
          <w:top w:val="nil"/>
          <w:left w:val="single" w:sz="8" w:space="0" w:color="80808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top w:val="nil"/>
          <w:bottom w:val="nil"/>
          <w:insideH w:val="nil"/>
          <w:insideV w:val="nil"/>
        </w:tcBorders>
        <w:shd w:val="clear" w:color="auto" w:fill="DFDFD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tblBorders>
    </w:tblPr>
    <w:tblStylePr w:type="firstRow">
      <w:rPr>
        <w:sz w:val="24"/>
        <w:szCs w:val="24"/>
      </w:rPr>
      <w:tblPr/>
      <w:tcPr>
        <w:tcBorders>
          <w:top w:val="nil"/>
          <w:left w:val="nil"/>
          <w:bottom w:val="single" w:sz="24" w:space="0" w:color="96969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69696" w:themeColor="accent5"/>
          <w:insideH w:val="nil"/>
          <w:insideV w:val="nil"/>
        </w:tcBorders>
        <w:shd w:val="clear" w:color="auto" w:fill="FFFFFF" w:themeFill="background1"/>
      </w:tcPr>
    </w:tblStylePr>
    <w:tblStylePr w:type="lastCol">
      <w:tblPr/>
      <w:tcPr>
        <w:tcBorders>
          <w:top w:val="nil"/>
          <w:left w:val="single" w:sz="8" w:space="0" w:color="96969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5E5" w:themeFill="accent5" w:themeFillTint="3F"/>
      </w:tcPr>
    </w:tblStylePr>
    <w:tblStylePr w:type="band1Horz">
      <w:tblPr/>
      <w:tcPr>
        <w:tcBorders>
          <w:top w:val="nil"/>
          <w:bottom w:val="nil"/>
          <w:insideH w:val="nil"/>
          <w:insideV w:val="nil"/>
        </w:tcBorders>
        <w:shd w:val="clear" w:color="auto" w:fill="E5E5E5"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tblBorders>
    </w:tblPr>
    <w:tblStylePr w:type="firstRow">
      <w:rPr>
        <w:sz w:val="24"/>
        <w:szCs w:val="24"/>
      </w:rPr>
      <w:tblPr/>
      <w:tcPr>
        <w:tcBorders>
          <w:top w:val="nil"/>
          <w:left w:val="nil"/>
          <w:bottom w:val="single" w:sz="24" w:space="0" w:color="C3C3C3"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3C3C3" w:themeColor="accent6"/>
          <w:insideH w:val="nil"/>
          <w:insideV w:val="nil"/>
        </w:tcBorders>
        <w:shd w:val="clear" w:color="auto" w:fill="FFFFFF" w:themeFill="background1"/>
      </w:tcPr>
    </w:tblStylePr>
    <w:tblStylePr w:type="lastCol">
      <w:tblPr/>
      <w:tcPr>
        <w:tcBorders>
          <w:top w:val="nil"/>
          <w:left w:val="single" w:sz="8" w:space="0" w:color="C3C3C3"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0F0F0" w:themeFill="accent6" w:themeFillTint="3F"/>
      </w:tcPr>
    </w:tblStylePr>
    <w:tblStylePr w:type="band1Horz">
      <w:tblPr/>
      <w:tcPr>
        <w:tcBorders>
          <w:top w:val="nil"/>
          <w:bottom w:val="nil"/>
          <w:insideH w:val="nil"/>
          <w:insideV w:val="nil"/>
        </w:tcBorders>
        <w:shd w:val="clear" w:color="auto" w:fill="F0F0F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unhideWhenUsed/>
    <w:rsid w:val="00F978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unhideWhenUsed/>
    <w:rsid w:val="00F978CE"/>
    <w:pPr>
      <w:spacing w:after="0" w:line="240" w:lineRule="auto"/>
    </w:pPr>
    <w:tblPr>
      <w:tblStyleRowBandSize w:val="1"/>
      <w:tblStyleColBandSize w:val="1"/>
      <w:tbl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single" w:sz="8" w:space="0" w:color="FF048B" w:themeColor="accent1" w:themeTint="BF"/>
      </w:tblBorders>
    </w:tblPr>
    <w:tblStylePr w:type="firstRow">
      <w:pPr>
        <w:spacing w:before="0" w:after="0" w:line="240" w:lineRule="auto"/>
      </w:pPr>
      <w:rPr>
        <w:b/>
        <w:bCs/>
        <w:color w:val="FFFFFF" w:themeColor="background1"/>
      </w:rPr>
      <w:tblPr/>
      <w:tcPr>
        <w:tc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nil"/>
          <w:insideV w:val="nil"/>
        </w:tcBorders>
        <w:shd w:val="clear" w:color="auto" w:fill="AF005F" w:themeFill="accent1"/>
      </w:tcPr>
    </w:tblStylePr>
    <w:tblStylePr w:type="lastRow">
      <w:pPr>
        <w:spacing w:before="0" w:after="0" w:line="240" w:lineRule="auto"/>
      </w:pPr>
      <w:rPr>
        <w:b/>
        <w:bCs/>
      </w:rPr>
      <w:tblPr/>
      <w:tcPr>
        <w:tcBorders>
          <w:top w:val="double" w:sz="6"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ACD8" w:themeFill="accent1" w:themeFillTint="3F"/>
      </w:tcPr>
    </w:tblStylePr>
    <w:tblStylePr w:type="band1Horz">
      <w:tblPr/>
      <w:tcPr>
        <w:tcBorders>
          <w:insideH w:val="nil"/>
          <w:insideV w:val="nil"/>
        </w:tcBorders>
        <w:shd w:val="clear" w:color="auto" w:fill="FFACD8"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unhideWhenUsed/>
    <w:rsid w:val="00F978CE"/>
    <w:pPr>
      <w:spacing w:after="0" w:line="240" w:lineRule="auto"/>
    </w:pPr>
    <w:tblPr>
      <w:tblStyleRowBandSize w:val="1"/>
      <w:tblStyleColBandSize w:val="1"/>
      <w:tbl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single" w:sz="8" w:space="0" w:color="D4609F" w:themeColor="accent2" w:themeTint="BF"/>
      </w:tblBorders>
    </w:tblPr>
    <w:tblStylePr w:type="firstRow">
      <w:pPr>
        <w:spacing w:before="0" w:after="0" w:line="240" w:lineRule="auto"/>
      </w:pPr>
      <w:rPr>
        <w:b/>
        <w:bCs/>
        <w:color w:val="FFFFFF" w:themeColor="background1"/>
      </w:rPr>
      <w:tblPr/>
      <w:tcPr>
        <w:tc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nil"/>
          <w:insideV w:val="nil"/>
        </w:tcBorders>
        <w:shd w:val="clear" w:color="auto" w:fill="BF337F" w:themeFill="accent2"/>
      </w:tcPr>
    </w:tblStylePr>
    <w:tblStylePr w:type="lastRow">
      <w:pPr>
        <w:spacing w:before="0" w:after="0" w:line="240" w:lineRule="auto"/>
      </w:pPr>
      <w:rPr>
        <w:b/>
        <w:bCs/>
      </w:rPr>
      <w:tblPr/>
      <w:tcPr>
        <w:tcBorders>
          <w:top w:val="double" w:sz="6"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nil"/>
          <w:insideV w:val="nil"/>
        </w:tcBorders>
      </w:tcPr>
    </w:tblStylePr>
    <w:tblStylePr w:type="firstCol">
      <w:rPr>
        <w:b/>
        <w:bCs/>
      </w:rPr>
    </w:tblStylePr>
    <w:tblStylePr w:type="lastCol">
      <w:rPr>
        <w:b/>
        <w:bCs/>
      </w:rPr>
    </w:tblStylePr>
    <w:tblStylePr w:type="band1Vert">
      <w:tblPr/>
      <w:tcPr>
        <w:shd w:val="clear" w:color="auto" w:fill="F1CADF" w:themeFill="accent2" w:themeFillTint="3F"/>
      </w:tcPr>
    </w:tblStylePr>
    <w:tblStylePr w:type="band1Horz">
      <w:tblPr/>
      <w:tcPr>
        <w:tcBorders>
          <w:insideH w:val="nil"/>
          <w:insideV w:val="nil"/>
        </w:tcBorders>
        <w:shd w:val="clear" w:color="auto" w:fill="F1CAD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unhideWhenUsed/>
    <w:rsid w:val="00F978CE"/>
    <w:pPr>
      <w:spacing w:after="0" w:line="240" w:lineRule="auto"/>
    </w:pPr>
    <w:tblPr>
      <w:tblStyleRowBandSize w:val="1"/>
      <w:tblStyleColBandSize w:val="1"/>
      <w:tbl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single" w:sz="8" w:space="0" w:color="D884B2" w:themeColor="accent3" w:themeTint="BF"/>
      </w:tblBorders>
    </w:tblPr>
    <w:tblStylePr w:type="firstRow">
      <w:pPr>
        <w:spacing w:before="0" w:after="0" w:line="240" w:lineRule="auto"/>
      </w:pPr>
      <w:rPr>
        <w:b/>
        <w:bCs/>
        <w:color w:val="FFFFFF" w:themeColor="background1"/>
      </w:rPr>
      <w:tblPr/>
      <w:tcPr>
        <w:tc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nil"/>
          <w:insideV w:val="nil"/>
        </w:tcBorders>
        <w:shd w:val="clear" w:color="auto" w:fill="CC5C99" w:themeFill="accent3"/>
      </w:tcPr>
    </w:tblStylePr>
    <w:tblStylePr w:type="lastRow">
      <w:pPr>
        <w:spacing w:before="0" w:after="0" w:line="240" w:lineRule="auto"/>
      </w:pPr>
      <w:rPr>
        <w:b/>
        <w:bCs/>
      </w:rPr>
      <w:tblPr/>
      <w:tcPr>
        <w:tcBorders>
          <w:top w:val="double" w:sz="6"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nil"/>
          <w:insideV w:val="nil"/>
        </w:tcBorders>
      </w:tcPr>
    </w:tblStylePr>
    <w:tblStylePr w:type="firstCol">
      <w:rPr>
        <w:b/>
        <w:bCs/>
      </w:rPr>
    </w:tblStylePr>
    <w:tblStylePr w:type="lastCol">
      <w:rPr>
        <w:b/>
        <w:bCs/>
      </w:rPr>
    </w:tblStylePr>
    <w:tblStylePr w:type="band1Vert">
      <w:tblPr/>
      <w:tcPr>
        <w:shd w:val="clear" w:color="auto" w:fill="F2D6E5" w:themeFill="accent3" w:themeFillTint="3F"/>
      </w:tcPr>
    </w:tblStylePr>
    <w:tblStylePr w:type="band1Horz">
      <w:tblPr/>
      <w:tcPr>
        <w:tcBorders>
          <w:insideH w:val="nil"/>
          <w:insideV w:val="nil"/>
        </w:tcBorders>
        <w:shd w:val="clear" w:color="auto" w:fill="F2D6E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unhideWhenUsed/>
    <w:rsid w:val="00F978CE"/>
    <w:pPr>
      <w:spacing w:after="0" w:line="240" w:lineRule="auto"/>
    </w:pPr>
    <w:tblPr>
      <w:tblStyleRowBandSize w:val="1"/>
      <w:tblStyleColBandSize w:val="1"/>
      <w:tbl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single" w:sz="8" w:space="0" w:color="9F9F9F" w:themeColor="accent4" w:themeTint="BF"/>
      </w:tblBorders>
    </w:tblPr>
    <w:tblStylePr w:type="firstRow">
      <w:pPr>
        <w:spacing w:before="0" w:after="0" w:line="240" w:lineRule="auto"/>
      </w:pPr>
      <w:rPr>
        <w:b/>
        <w:bCs/>
        <w:color w:val="FFFFFF" w:themeColor="background1"/>
      </w:rPr>
      <w:tblPr/>
      <w:tcPr>
        <w:tc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nil"/>
          <w:insideV w:val="nil"/>
        </w:tcBorders>
        <w:shd w:val="clear" w:color="auto" w:fill="808080" w:themeFill="accent4"/>
      </w:tcPr>
    </w:tblStylePr>
    <w:tblStylePr w:type="lastRow">
      <w:pPr>
        <w:spacing w:before="0" w:after="0" w:line="240" w:lineRule="auto"/>
      </w:pPr>
      <w:rPr>
        <w:b/>
        <w:bCs/>
      </w:rPr>
      <w:tblPr/>
      <w:tcPr>
        <w:tcBorders>
          <w:top w:val="double" w:sz="6"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FDF" w:themeFill="accent4" w:themeFillTint="3F"/>
      </w:tcPr>
    </w:tblStylePr>
    <w:tblStylePr w:type="band1Horz">
      <w:tblPr/>
      <w:tcPr>
        <w:tcBorders>
          <w:insideH w:val="nil"/>
          <w:insideV w:val="nil"/>
        </w:tcBorders>
        <w:shd w:val="clear" w:color="auto" w:fill="DFDFD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unhideWhenUsed/>
    <w:rsid w:val="00F978CE"/>
    <w:pPr>
      <w:spacing w:after="0" w:line="240" w:lineRule="auto"/>
    </w:pPr>
    <w:tblPr>
      <w:tblStyleRowBandSize w:val="1"/>
      <w:tblStyleColBandSize w:val="1"/>
      <w:tbl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single" w:sz="8" w:space="0" w:color="B0B0B0" w:themeColor="accent5" w:themeTint="BF"/>
      </w:tblBorders>
    </w:tblPr>
    <w:tblStylePr w:type="firstRow">
      <w:pPr>
        <w:spacing w:before="0" w:after="0" w:line="240" w:lineRule="auto"/>
      </w:pPr>
      <w:rPr>
        <w:b/>
        <w:bCs/>
        <w:color w:val="FFFFFF" w:themeColor="background1"/>
      </w:rPr>
      <w:tblPr/>
      <w:tcPr>
        <w:tc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nil"/>
          <w:insideV w:val="nil"/>
        </w:tcBorders>
        <w:shd w:val="clear" w:color="auto" w:fill="969696" w:themeFill="accent5"/>
      </w:tcPr>
    </w:tblStylePr>
    <w:tblStylePr w:type="lastRow">
      <w:pPr>
        <w:spacing w:before="0" w:after="0" w:line="240" w:lineRule="auto"/>
      </w:pPr>
      <w:rPr>
        <w:b/>
        <w:bCs/>
      </w:rPr>
      <w:tblPr/>
      <w:tcPr>
        <w:tcBorders>
          <w:top w:val="double" w:sz="6"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nil"/>
          <w:insideV w:val="nil"/>
        </w:tcBorders>
      </w:tcPr>
    </w:tblStylePr>
    <w:tblStylePr w:type="firstCol">
      <w:rPr>
        <w:b/>
        <w:bCs/>
      </w:rPr>
    </w:tblStylePr>
    <w:tblStylePr w:type="lastCol">
      <w:rPr>
        <w:b/>
        <w:bCs/>
      </w:rPr>
    </w:tblStylePr>
    <w:tblStylePr w:type="band1Vert">
      <w:tblPr/>
      <w:tcPr>
        <w:shd w:val="clear" w:color="auto" w:fill="E5E5E5" w:themeFill="accent5" w:themeFillTint="3F"/>
      </w:tcPr>
    </w:tblStylePr>
    <w:tblStylePr w:type="band1Horz">
      <w:tblPr/>
      <w:tcPr>
        <w:tcBorders>
          <w:insideH w:val="nil"/>
          <w:insideV w:val="nil"/>
        </w:tcBorders>
        <w:shd w:val="clear" w:color="auto" w:fill="E5E5E5"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unhideWhenUsed/>
    <w:rsid w:val="00F978CE"/>
    <w:pPr>
      <w:spacing w:after="0" w:line="240" w:lineRule="auto"/>
    </w:pPr>
    <w:tblPr>
      <w:tblStyleRowBandSize w:val="1"/>
      <w:tblStyleColBandSize w:val="1"/>
      <w:tbl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single" w:sz="8" w:space="0" w:color="D2D2D2" w:themeColor="accent6" w:themeTint="BF"/>
      </w:tblBorders>
    </w:tblPr>
    <w:tblStylePr w:type="firstRow">
      <w:pPr>
        <w:spacing w:before="0" w:after="0" w:line="240" w:lineRule="auto"/>
      </w:pPr>
      <w:rPr>
        <w:b/>
        <w:bCs/>
        <w:color w:val="FFFFFF" w:themeColor="background1"/>
      </w:rPr>
      <w:tblPr/>
      <w:tcPr>
        <w:tc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nil"/>
          <w:insideV w:val="nil"/>
        </w:tcBorders>
        <w:shd w:val="clear" w:color="auto" w:fill="C3C3C3" w:themeFill="accent6"/>
      </w:tcPr>
    </w:tblStylePr>
    <w:tblStylePr w:type="lastRow">
      <w:pPr>
        <w:spacing w:before="0" w:after="0" w:line="240" w:lineRule="auto"/>
      </w:pPr>
      <w:rPr>
        <w:b/>
        <w:bCs/>
      </w:rPr>
      <w:tblPr/>
      <w:tcPr>
        <w:tcBorders>
          <w:top w:val="double" w:sz="6"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nil"/>
          <w:insideV w:val="nil"/>
        </w:tcBorders>
      </w:tcPr>
    </w:tblStylePr>
    <w:tblStylePr w:type="firstCol">
      <w:rPr>
        <w:b/>
        <w:bCs/>
      </w:rPr>
    </w:tblStylePr>
    <w:tblStylePr w:type="lastCol">
      <w:rPr>
        <w:b/>
        <w:bCs/>
      </w:rPr>
    </w:tblStylePr>
    <w:tblStylePr w:type="band1Vert">
      <w:tblPr/>
      <w:tcPr>
        <w:shd w:val="clear" w:color="auto" w:fill="F0F0F0" w:themeFill="accent6" w:themeFillTint="3F"/>
      </w:tcPr>
    </w:tblStylePr>
    <w:tblStylePr w:type="band1Horz">
      <w:tblPr/>
      <w:tcPr>
        <w:tcBorders>
          <w:insideH w:val="nil"/>
          <w:insideV w:val="nil"/>
        </w:tcBorders>
        <w:shd w:val="clear" w:color="auto" w:fill="F0F0F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F005F"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F005F" w:themeFill="accent1"/>
      </w:tcPr>
    </w:tblStylePr>
    <w:tblStylePr w:type="lastCol">
      <w:rPr>
        <w:b/>
        <w:bCs/>
        <w:color w:val="FFFFFF" w:themeColor="background1"/>
      </w:rPr>
      <w:tblPr/>
      <w:tcPr>
        <w:tcBorders>
          <w:left w:val="nil"/>
          <w:right w:val="nil"/>
          <w:insideH w:val="nil"/>
          <w:insideV w:val="nil"/>
        </w:tcBorders>
        <w:shd w:val="clear" w:color="auto" w:fill="AF005F"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337F"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BF337F" w:themeFill="accent2"/>
      </w:tcPr>
    </w:tblStylePr>
    <w:tblStylePr w:type="lastCol">
      <w:rPr>
        <w:b/>
        <w:bCs/>
        <w:color w:val="FFFFFF" w:themeColor="background1"/>
      </w:rPr>
      <w:tblPr/>
      <w:tcPr>
        <w:tcBorders>
          <w:left w:val="nil"/>
          <w:right w:val="nil"/>
          <w:insideH w:val="nil"/>
          <w:insideV w:val="nil"/>
        </w:tcBorders>
        <w:shd w:val="clear" w:color="auto" w:fill="BF337F"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5C9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C5C99" w:themeFill="accent3"/>
      </w:tcPr>
    </w:tblStylePr>
    <w:tblStylePr w:type="lastCol">
      <w:rPr>
        <w:b/>
        <w:bCs/>
        <w:color w:val="FFFFFF" w:themeColor="background1"/>
      </w:rPr>
      <w:tblPr/>
      <w:tcPr>
        <w:tcBorders>
          <w:left w:val="nil"/>
          <w:right w:val="nil"/>
          <w:insideH w:val="nil"/>
          <w:insideV w:val="nil"/>
        </w:tcBorders>
        <w:shd w:val="clear" w:color="auto" w:fill="CC5C9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8080" w:themeFill="accent4"/>
      </w:tcPr>
    </w:tblStylePr>
    <w:tblStylePr w:type="lastCol">
      <w:rPr>
        <w:b/>
        <w:bCs/>
        <w:color w:val="FFFFFF" w:themeColor="background1"/>
      </w:rPr>
      <w:tblPr/>
      <w:tcPr>
        <w:tcBorders>
          <w:left w:val="nil"/>
          <w:right w:val="nil"/>
          <w:insideH w:val="nil"/>
          <w:insideV w:val="nil"/>
        </w:tcBorders>
        <w:shd w:val="clear" w:color="auto" w:fill="80808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6969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69696" w:themeFill="accent5"/>
      </w:tcPr>
    </w:tblStylePr>
    <w:tblStylePr w:type="lastCol">
      <w:rPr>
        <w:b/>
        <w:bCs/>
        <w:color w:val="FFFFFF" w:themeColor="background1"/>
      </w:rPr>
      <w:tblPr/>
      <w:tcPr>
        <w:tcBorders>
          <w:left w:val="nil"/>
          <w:right w:val="nil"/>
          <w:insideH w:val="nil"/>
          <w:insideV w:val="nil"/>
        </w:tcBorders>
        <w:shd w:val="clear" w:color="auto" w:fill="96969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3C3C3"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3C3C3" w:themeFill="accent6"/>
      </w:tcPr>
    </w:tblStylePr>
    <w:tblStylePr w:type="lastCol">
      <w:rPr>
        <w:b/>
        <w:bCs/>
        <w:color w:val="FFFFFF" w:themeColor="background1"/>
      </w:rPr>
      <w:tblPr/>
      <w:tcPr>
        <w:tcBorders>
          <w:left w:val="nil"/>
          <w:right w:val="nil"/>
          <w:insideH w:val="nil"/>
          <w:insideV w:val="nil"/>
        </w:tcBorders>
        <w:shd w:val="clear" w:color="auto" w:fill="C3C3C3"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styleId="Mention">
    <w:name w:val="Mention"/>
    <w:basedOn w:val="DefaultParagraphFont"/>
    <w:uiPriority w:val="99"/>
    <w:unhideWhenUsed/>
    <w:rsid w:val="00F978CE"/>
    <w:rPr>
      <w:color w:val="2B579A"/>
      <w:shd w:val="clear" w:color="auto" w:fill="E6E6E6"/>
    </w:rPr>
  </w:style>
  <w:style w:type="paragraph" w:styleId="MessageHeader">
    <w:name w:val="Message Header"/>
    <w:basedOn w:val="Normal"/>
    <w:uiPriority w:val="99"/>
    <w:unhideWhenUsed/>
    <w:rsid w:val="00F978CE"/>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99"/>
    <w:unhideWhenUsed/>
    <w:qFormat/>
    <w:rsid w:val="00F978CE"/>
    <w:pPr>
      <w:spacing w:after="0" w:line="240" w:lineRule="auto"/>
    </w:pPr>
    <w:rPr>
      <w:rFonts w:ascii="Arial" w:hAnsi="Arial"/>
      <w:sz w:val="20"/>
    </w:rPr>
  </w:style>
  <w:style w:type="paragraph" w:styleId="NormalWeb">
    <w:name w:val="Normal (Web)"/>
    <w:basedOn w:val="Normal"/>
    <w:uiPriority w:val="99"/>
    <w:unhideWhenUsed/>
    <w:rsid w:val="00F978CE"/>
    <w:rPr>
      <w:rFonts w:ascii="Times New Roman" w:hAnsi="Times New Roman" w:cs="Times New Roman"/>
      <w:sz w:val="24"/>
      <w:szCs w:val="24"/>
    </w:rPr>
  </w:style>
  <w:style w:type="paragraph" w:styleId="NormalIndent">
    <w:name w:val="Normal Indent"/>
    <w:basedOn w:val="Normal"/>
    <w:uiPriority w:val="99"/>
    <w:unhideWhenUsed/>
    <w:rsid w:val="00F978CE"/>
    <w:pPr>
      <w:ind w:left="720"/>
    </w:pPr>
  </w:style>
  <w:style w:type="paragraph" w:styleId="NoteHeading">
    <w:name w:val="Note Heading"/>
    <w:basedOn w:val="Normal"/>
    <w:next w:val="Normal"/>
    <w:uiPriority w:val="99"/>
    <w:unhideWhenUsed/>
    <w:rsid w:val="00F978CE"/>
  </w:style>
  <w:style w:type="character" w:styleId="PageNumber">
    <w:name w:val="page number"/>
    <w:basedOn w:val="DefaultParagraphFont"/>
    <w:unhideWhenUsed/>
    <w:rsid w:val="00BC1E1A"/>
    <w:rPr>
      <w:sz w:val="20"/>
    </w:rPr>
  </w:style>
  <w:style w:type="character" w:styleId="PlaceholderText">
    <w:name w:val="Placeholder Text"/>
    <w:basedOn w:val="DefaultParagraphFont"/>
    <w:uiPriority w:val="99"/>
    <w:unhideWhenUsed/>
    <w:rsid w:val="00F978CE"/>
    <w:rPr>
      <w:color w:val="808080"/>
    </w:rPr>
  </w:style>
  <w:style w:type="table" w:styleId="PlainTable1">
    <w:name w:val="Plain Table 1"/>
    <w:basedOn w:val="TableNormal"/>
    <w:uiPriority w:val="41"/>
    <w:unhideWhenUsed/>
    <w:rsid w:val="00F978C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unhideWhenUsed/>
    <w:rsid w:val="00F978C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unhideWhenUsed/>
    <w:rsid w:val="00F978C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unhideWhenUsed/>
    <w:rsid w:val="00F978C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unhideWhenUsed/>
    <w:rsid w:val="00F978C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uiPriority w:val="99"/>
    <w:unhideWhenUsed/>
    <w:rsid w:val="00F978CE"/>
    <w:rPr>
      <w:rFonts w:ascii="Consolas" w:hAnsi="Consolas"/>
      <w:sz w:val="21"/>
      <w:szCs w:val="21"/>
    </w:rPr>
  </w:style>
  <w:style w:type="paragraph" w:styleId="Quote">
    <w:name w:val="Quote"/>
    <w:basedOn w:val="Normal"/>
    <w:next w:val="Normal"/>
    <w:uiPriority w:val="99"/>
    <w:unhideWhenUsed/>
    <w:qFormat/>
    <w:rsid w:val="00F978CE"/>
    <w:pPr>
      <w:spacing w:before="200" w:after="160"/>
      <w:ind w:left="864" w:right="864"/>
      <w:jc w:val="center"/>
    </w:pPr>
    <w:rPr>
      <w:i/>
      <w:iCs/>
      <w:color w:val="404040" w:themeColor="text1" w:themeTint="BF"/>
    </w:rPr>
  </w:style>
  <w:style w:type="paragraph" w:styleId="Salutation">
    <w:name w:val="Salutation"/>
    <w:basedOn w:val="Normal"/>
    <w:next w:val="Normal"/>
    <w:uiPriority w:val="99"/>
    <w:unhideWhenUsed/>
    <w:rsid w:val="00F978CE"/>
  </w:style>
  <w:style w:type="paragraph" w:styleId="Signature">
    <w:name w:val="Signature"/>
    <w:basedOn w:val="Normal"/>
    <w:uiPriority w:val="99"/>
    <w:unhideWhenUsed/>
    <w:rsid w:val="00F978CE"/>
    <w:pPr>
      <w:ind w:left="4252"/>
    </w:pPr>
  </w:style>
  <w:style w:type="character" w:styleId="SmartHyperlink">
    <w:name w:val="Smart Hyperlink"/>
    <w:basedOn w:val="DefaultParagraphFont"/>
    <w:uiPriority w:val="99"/>
    <w:unhideWhenUsed/>
    <w:rsid w:val="00F978CE"/>
    <w:rPr>
      <w:u w:val="dotted"/>
    </w:rPr>
  </w:style>
  <w:style w:type="character" w:styleId="Strong">
    <w:name w:val="Strong"/>
    <w:basedOn w:val="DefaultParagraphFont"/>
    <w:uiPriority w:val="99"/>
    <w:unhideWhenUsed/>
    <w:qFormat/>
    <w:rsid w:val="00F978CE"/>
    <w:rPr>
      <w:b/>
      <w:bCs/>
    </w:rPr>
  </w:style>
  <w:style w:type="paragraph" w:styleId="Subtitle">
    <w:name w:val="Subtitle"/>
    <w:basedOn w:val="Normal"/>
    <w:next w:val="Normal"/>
    <w:uiPriority w:val="99"/>
    <w:unhideWhenUsed/>
    <w:qFormat/>
    <w:rsid w:val="00F978CE"/>
    <w:pPr>
      <w:numPr>
        <w:ilvl w:val="1"/>
      </w:numPr>
      <w:spacing w:after="160"/>
    </w:pPr>
    <w:rPr>
      <w:rFonts w:asciiTheme="minorHAnsi" w:eastAsiaTheme="minorEastAsia" w:hAnsiTheme="minorHAnsi"/>
      <w:color w:val="5A5A5A" w:themeColor="text1" w:themeTint="A5"/>
      <w:spacing w:val="15"/>
      <w:sz w:val="22"/>
    </w:rPr>
  </w:style>
  <w:style w:type="character" w:styleId="SubtleEmphasis">
    <w:name w:val="Subtle Emphasis"/>
    <w:basedOn w:val="DefaultParagraphFont"/>
    <w:uiPriority w:val="99"/>
    <w:unhideWhenUsed/>
    <w:qFormat/>
    <w:rsid w:val="00F978CE"/>
    <w:rPr>
      <w:i/>
      <w:iCs/>
      <w:color w:val="404040" w:themeColor="text1" w:themeTint="BF"/>
    </w:rPr>
  </w:style>
  <w:style w:type="character" w:styleId="SubtleReference">
    <w:name w:val="Subtle Reference"/>
    <w:basedOn w:val="DefaultParagraphFont"/>
    <w:uiPriority w:val="99"/>
    <w:unhideWhenUsed/>
    <w:qFormat/>
    <w:rsid w:val="00F978CE"/>
    <w:rPr>
      <w:smallCaps/>
      <w:color w:val="5A5A5A" w:themeColor="text1" w:themeTint="A5"/>
    </w:rPr>
  </w:style>
  <w:style w:type="table" w:styleId="Table3Deffects1">
    <w:name w:val="Table 3D effects 1"/>
    <w:basedOn w:val="TableNormal"/>
    <w:uiPriority w:val="99"/>
    <w:unhideWhenUsed/>
    <w:rsid w:val="00F978CE"/>
    <w:pPr>
      <w:spacing w:after="0" w:line="240"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unhideWhenUsed/>
    <w:rsid w:val="00F978CE"/>
    <w:pPr>
      <w:spacing w:after="0" w:line="240" w:lineRule="auto"/>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unhideWhenUsed/>
    <w:rsid w:val="00F978CE"/>
    <w:pPr>
      <w:spacing w:after="0"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unhideWhenUsed/>
    <w:rsid w:val="00F978CE"/>
    <w:pPr>
      <w:spacing w:after="0" w:line="240"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unhideWhenUsed/>
    <w:rsid w:val="00F978CE"/>
    <w:pPr>
      <w:spacing w:after="0" w:line="240" w:lineRule="auto"/>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unhideWhenUsed/>
    <w:rsid w:val="00F978CE"/>
    <w:pPr>
      <w:spacing w:after="0" w:line="24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unhideWhenUsed/>
    <w:rsid w:val="00F978CE"/>
    <w:pPr>
      <w:spacing w:after="0" w:line="240"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unhideWhenUsed/>
    <w:rsid w:val="00F978CE"/>
    <w:pPr>
      <w:spacing w:after="0" w:line="24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unhideWhenUsed/>
    <w:rsid w:val="00F978CE"/>
    <w:pPr>
      <w:spacing w:after="0" w:line="240" w:lineRule="auto"/>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unhideWhenUsed/>
    <w:rsid w:val="00F978CE"/>
    <w:pPr>
      <w:spacing w:after="0" w:line="240" w:lineRule="auto"/>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unhideWhenUsed/>
    <w:rsid w:val="00F978CE"/>
    <w:pPr>
      <w:spacing w:after="0" w:line="240" w:lineRule="auto"/>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unhideWhenUsed/>
    <w:rsid w:val="00F978CE"/>
    <w:pPr>
      <w:spacing w:after="0" w:line="240" w:lineRule="auto"/>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unhideWhenUsed/>
    <w:rsid w:val="00F978CE"/>
    <w:pPr>
      <w:spacing w:after="0" w:line="240" w:lineRule="auto"/>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unhideWhenUsed/>
    <w:rsid w:val="00F978CE"/>
    <w:pPr>
      <w:spacing w:after="0" w:line="240" w:lineRule="auto"/>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unhideWhenUsed/>
    <w:rsid w:val="00F978CE"/>
    <w:pPr>
      <w:spacing w:after="0" w:line="240"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unhideWhenUsed/>
    <w:rsid w:val="00F978CE"/>
    <w:pPr>
      <w:spacing w:after="0" w:line="24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unhideWhenUsed/>
    <w:rsid w:val="00F978CE"/>
    <w:pPr>
      <w:spacing w:after="0" w:line="240"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unhideWhenUsed/>
    <w:rsid w:val="00F978CE"/>
    <w:pPr>
      <w:spacing w:after="0" w:line="240" w:lineRule="auto"/>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unhideWhenUsed/>
    <w:rsid w:val="00F978CE"/>
    <w:pPr>
      <w:spacing w:after="0" w:line="240" w:lineRule="auto"/>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unhideWhenUsed/>
    <w:rsid w:val="00F978CE"/>
    <w:pPr>
      <w:spacing w:after="0" w:line="240" w:lineRule="auto"/>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unhideWhenUsed/>
    <w:rsid w:val="00F978CE"/>
    <w:pPr>
      <w:spacing w:after="0" w:line="240"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unhideWhenUsed/>
    <w:rsid w:val="00F978CE"/>
    <w:pPr>
      <w:spacing w:after="0" w:line="240" w:lineRule="auto"/>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unhideWhenUsed/>
    <w:rsid w:val="00F978C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unhideWhenUsed/>
    <w:rsid w:val="00F978CE"/>
    <w:pPr>
      <w:spacing w:after="0" w:line="24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unhideWhenUsed/>
    <w:rsid w:val="00F978CE"/>
    <w:pPr>
      <w:spacing w:after="0" w:line="24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unhideWhenUsed/>
    <w:rsid w:val="00F978CE"/>
    <w:pPr>
      <w:spacing w:after="0" w:line="240" w:lineRule="auto"/>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unhideWhenUsed/>
    <w:rsid w:val="00F978CE"/>
    <w:pPr>
      <w:spacing w:after="0" w:line="240" w:lineRule="auto"/>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unhideWhenUsed/>
    <w:rsid w:val="00F978CE"/>
    <w:pPr>
      <w:spacing w:after="0" w:line="24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unhideWhenUsed/>
    <w:rsid w:val="00F978CE"/>
    <w:pPr>
      <w:spacing w:after="0" w:line="24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unhideWhenUsed/>
    <w:rsid w:val="00F978CE"/>
    <w:pPr>
      <w:ind w:left="200" w:hanging="200"/>
    </w:pPr>
  </w:style>
  <w:style w:type="paragraph" w:styleId="TableofFigures">
    <w:name w:val="table of figures"/>
    <w:basedOn w:val="Normal"/>
    <w:next w:val="Normal"/>
    <w:uiPriority w:val="99"/>
    <w:unhideWhenUsed/>
    <w:rsid w:val="00F978CE"/>
  </w:style>
  <w:style w:type="table" w:styleId="TableProfessional">
    <w:name w:val="Table Professional"/>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unhideWhenUsed/>
    <w:rsid w:val="00F978CE"/>
    <w:pPr>
      <w:spacing w:after="0" w:line="240" w:lineRule="auto"/>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unhideWhenUsed/>
    <w:rsid w:val="00F978CE"/>
    <w:pPr>
      <w:spacing w:after="0" w:line="24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unhideWhenUsed/>
    <w:rsid w:val="00F978CE"/>
    <w:pPr>
      <w:spacing w:after="0" w:line="24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unhideWhenUsed/>
    <w:rsid w:val="00F978CE"/>
    <w:pPr>
      <w:spacing w:after="0" w:line="24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unhideWhenUsed/>
    <w:rsid w:val="00F978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unhideWhenUsed/>
    <w:rsid w:val="00F978CE"/>
    <w:pPr>
      <w:spacing w:after="0" w:line="240" w:lineRule="auto"/>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unhideWhenUsed/>
    <w:rsid w:val="00F978CE"/>
    <w:pPr>
      <w:spacing w:after="0" w:line="240" w:lineRule="auto"/>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unhideWhenUsed/>
    <w:rsid w:val="00F978CE"/>
    <w:pPr>
      <w:spacing w:after="0" w:line="240" w:lineRule="auto"/>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Heading">
    <w:name w:val="TOC Heading"/>
    <w:basedOn w:val="Heading1"/>
    <w:next w:val="Normal"/>
    <w:uiPriority w:val="39"/>
    <w:unhideWhenUsed/>
    <w:qFormat/>
    <w:rsid w:val="00F978CE"/>
    <w:pPr>
      <w:keepNext/>
      <w:keepLines/>
      <w:numPr>
        <w:numId w:val="0"/>
      </w:numPr>
      <w:spacing w:before="240"/>
      <w:outlineLvl w:val="9"/>
    </w:pPr>
    <w:rPr>
      <w:rFonts w:asciiTheme="majorHAnsi" w:eastAsiaTheme="majorEastAsia" w:hAnsiTheme="majorHAnsi" w:cstheme="majorBidi"/>
      <w:bCs w:val="0"/>
      <w:color w:val="830046" w:themeColor="accent1" w:themeShade="BF"/>
      <w:sz w:val="32"/>
      <w:lang w:eastAsia="en-US"/>
    </w:rPr>
  </w:style>
  <w:style w:type="numbering" w:customStyle="1" w:styleId="LLScheduleHeading">
    <w:name w:val="LL_ScheduleHeading"/>
    <w:uiPriority w:val="99"/>
    <w:rsid w:val="008B1D97"/>
    <w:pPr>
      <w:numPr>
        <w:numId w:val="38"/>
      </w:numPr>
    </w:pPr>
  </w:style>
  <w:style w:type="paragraph" w:customStyle="1" w:styleId="zSFRefCentred">
    <w:name w:val="zSFRef Centred"/>
    <w:basedOn w:val="Normal"/>
    <w:semiHidden/>
    <w:unhideWhenUsed/>
    <w:rsid w:val="00350E2D"/>
    <w:pPr>
      <w:jc w:val="center"/>
    </w:pPr>
    <w:rPr>
      <w:rFonts w:cs="Times New Roman"/>
      <w:kern w:val="16"/>
      <w:sz w:val="16"/>
    </w:rPr>
  </w:style>
  <w:style w:type="paragraph" w:customStyle="1" w:styleId="CObodynumbering">
    <w:name w:val="CO body numbering"/>
    <w:basedOn w:val="Normal"/>
    <w:rsid w:val="00725E64"/>
    <w:pPr>
      <w:numPr>
        <w:numId w:val="40"/>
      </w:numPr>
      <w:spacing w:after="140" w:line="290" w:lineRule="auto"/>
    </w:pPr>
    <w:rPr>
      <w:rFonts w:eastAsiaTheme="minorEastAsia" w:cs="Times New Roman"/>
      <w:szCs w:val="24"/>
    </w:rPr>
  </w:style>
  <w:style w:type="numbering" w:customStyle="1" w:styleId="FormCOBody">
    <w:name w:val="FormCOBody"/>
    <w:uiPriority w:val="99"/>
    <w:rsid w:val="00D23A38"/>
    <w:pPr>
      <w:numPr>
        <w:numId w:val="39"/>
      </w:numPr>
    </w:pPr>
  </w:style>
  <w:style w:type="paragraph" w:customStyle="1" w:styleId="zConfMarker">
    <w:name w:val="zConfMarker"/>
    <w:basedOn w:val="Normal"/>
    <w:semiHidden/>
    <w:unhideWhenUsed/>
    <w:rsid w:val="00B71AA0"/>
    <w:pPr>
      <w:jc w:val="right"/>
    </w:pPr>
    <w:rPr>
      <w:rFonts w:eastAsiaTheme="minorEastAsia" w:cs="Times New Roman"/>
      <w:b/>
      <w:sz w:val="16"/>
      <w:szCs w:val="24"/>
    </w:rPr>
  </w:style>
  <w:style w:type="paragraph" w:customStyle="1" w:styleId="zDate">
    <w:name w:val="zDate"/>
    <w:basedOn w:val="Normal"/>
    <w:semiHidden/>
    <w:unhideWhenUsed/>
    <w:rsid w:val="00B71AA0"/>
    <w:pPr>
      <w:spacing w:after="160" w:line="290" w:lineRule="auto"/>
    </w:pPr>
    <w:rPr>
      <w:rFonts w:eastAsiaTheme="minorEastAsia" w:cs="Times New Roman"/>
      <w:szCs w:val="24"/>
    </w:rPr>
  </w:style>
  <w:style w:type="paragraph" w:customStyle="1" w:styleId="zDocType">
    <w:name w:val="zDocType"/>
    <w:basedOn w:val="Normal"/>
    <w:semiHidden/>
    <w:unhideWhenUsed/>
    <w:rsid w:val="00B71AA0"/>
    <w:pPr>
      <w:spacing w:before="60" w:after="60"/>
      <w:ind w:left="91"/>
    </w:pPr>
    <w:rPr>
      <w:rFonts w:eastAsiaTheme="minorEastAsia" w:cs="Times New Roman"/>
      <w:b/>
      <w:noProof/>
      <w:color w:val="AF005F"/>
      <w:sz w:val="24"/>
      <w:szCs w:val="24"/>
    </w:rPr>
  </w:style>
  <w:style w:type="paragraph" w:customStyle="1" w:styleId="zDraftMarker">
    <w:name w:val="zDraftMarker"/>
    <w:basedOn w:val="Normal"/>
    <w:semiHidden/>
    <w:unhideWhenUsed/>
    <w:rsid w:val="00B71AA0"/>
    <w:rPr>
      <w:rFonts w:eastAsiaTheme="minorEastAsia" w:cs="Times New Roman"/>
      <w:noProof/>
      <w:color w:val="9A8C7E"/>
      <w:sz w:val="16"/>
      <w:szCs w:val="24"/>
    </w:rPr>
  </w:style>
  <w:style w:type="paragraph" w:customStyle="1" w:styleId="zFormEntries">
    <w:name w:val="zFormEntries"/>
    <w:basedOn w:val="Normal"/>
    <w:semiHidden/>
    <w:unhideWhenUsed/>
    <w:rsid w:val="00B71AA0"/>
    <w:pPr>
      <w:spacing w:before="60" w:after="60" w:line="290" w:lineRule="auto"/>
    </w:pPr>
    <w:rPr>
      <w:rFonts w:eastAsiaTheme="minorEastAsia" w:cs="Times New Roman"/>
      <w:szCs w:val="24"/>
    </w:rPr>
  </w:style>
  <w:style w:type="paragraph" w:customStyle="1" w:styleId="zFormHeaders">
    <w:name w:val="zFormHeaders"/>
    <w:basedOn w:val="Normal"/>
    <w:semiHidden/>
    <w:unhideWhenUsed/>
    <w:rsid w:val="00B71AA0"/>
    <w:pPr>
      <w:spacing w:before="60" w:after="60" w:line="290" w:lineRule="auto"/>
    </w:pPr>
    <w:rPr>
      <w:rFonts w:eastAsiaTheme="minorEastAsia" w:cs="Times New Roman"/>
      <w:noProof/>
      <w:szCs w:val="24"/>
    </w:rPr>
  </w:style>
  <w:style w:type="paragraph" w:customStyle="1" w:styleId="zLogo">
    <w:name w:val="zLogo"/>
    <w:basedOn w:val="Normal"/>
    <w:semiHidden/>
    <w:unhideWhenUsed/>
    <w:rsid w:val="00B71AA0"/>
    <w:pPr>
      <w:spacing w:after="160"/>
    </w:pPr>
    <w:rPr>
      <w:rFonts w:eastAsiaTheme="minorEastAsia" w:cs="Times New Roman"/>
      <w:noProof/>
      <w:szCs w:val="24"/>
    </w:rPr>
  </w:style>
  <w:style w:type="paragraph" w:customStyle="1" w:styleId="zLogoCaption">
    <w:name w:val="zLogoCaption"/>
    <w:basedOn w:val="Normal"/>
    <w:semiHidden/>
    <w:unhideWhenUsed/>
    <w:rsid w:val="00B71AA0"/>
    <w:rPr>
      <w:rFonts w:eastAsiaTheme="minorEastAsia" w:cs="Times New Roman"/>
      <w:noProof/>
      <w:sz w:val="16"/>
      <w:szCs w:val="24"/>
    </w:rPr>
  </w:style>
  <w:style w:type="paragraph" w:customStyle="1" w:styleId="zSpace">
    <w:name w:val="zSpace"/>
    <w:basedOn w:val="Normal"/>
    <w:semiHidden/>
    <w:unhideWhenUsed/>
    <w:rsid w:val="00B71AA0"/>
    <w:pPr>
      <w:spacing w:after="160" w:line="290" w:lineRule="auto"/>
    </w:pPr>
    <w:rPr>
      <w:rFonts w:eastAsiaTheme="minorEastAsia" w:cs="Times New Roman"/>
      <w:szCs w:val="24"/>
    </w:rPr>
  </w:style>
  <w:style w:type="paragraph" w:customStyle="1" w:styleId="zSpacerRow">
    <w:name w:val="zSpacerRow"/>
    <w:basedOn w:val="Normal"/>
    <w:semiHidden/>
    <w:unhideWhenUsed/>
    <w:rsid w:val="00B71AA0"/>
    <w:pPr>
      <w:spacing w:after="160" w:line="290" w:lineRule="auto"/>
    </w:pPr>
    <w:rPr>
      <w:rFonts w:eastAsiaTheme="minorEastAsia" w:cs="Times New Roman"/>
      <w:szCs w:val="24"/>
    </w:rPr>
  </w:style>
  <w:style w:type="paragraph" w:customStyle="1" w:styleId="zSubject">
    <w:name w:val="zSubject"/>
    <w:basedOn w:val="Normal"/>
    <w:semiHidden/>
    <w:unhideWhenUsed/>
    <w:rsid w:val="00B71AA0"/>
    <w:pPr>
      <w:spacing w:after="140" w:line="290" w:lineRule="auto"/>
    </w:pPr>
    <w:rPr>
      <w:rFonts w:eastAsiaTheme="minorEastAsia" w:cs="Times New Roman"/>
      <w:b/>
      <w:sz w:val="23"/>
      <w:szCs w:val="23"/>
    </w:rPr>
  </w:style>
  <w:style w:type="paragraph" w:customStyle="1" w:styleId="zFSNarrativeBanking">
    <w:name w:val="zFSNarrativeBanking"/>
    <w:basedOn w:val="Normal"/>
    <w:semiHidden/>
    <w:unhideWhenUsed/>
    <w:rsid w:val="00E257C1"/>
    <w:pPr>
      <w:spacing w:before="60" w:after="60" w:line="290" w:lineRule="auto"/>
    </w:pPr>
    <w:rPr>
      <w:color w:val="000000" w:themeColor="text1"/>
      <w:kern w:val="20"/>
      <w:sz w:val="36"/>
    </w:rPr>
  </w:style>
  <w:style w:type="character" w:styleId="UnresolvedMention">
    <w:name w:val="Unresolved Mention"/>
    <w:basedOn w:val="DefaultParagraphFont"/>
    <w:uiPriority w:val="99"/>
    <w:unhideWhenUsed/>
    <w:rsid w:val="00371AB7"/>
    <w:rPr>
      <w:color w:val="605E5C"/>
      <w:shd w:val="clear" w:color="auto" w:fill="E1DFDD"/>
    </w:rPr>
  </w:style>
  <w:style w:type="table" w:styleId="ColorfulGrid">
    <w:name w:val="Colorful Grid"/>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BCE0" w:themeFill="accent1" w:themeFillTint="33"/>
    </w:tcPr>
    <w:tblStylePr w:type="firstRow">
      <w:rPr>
        <w:b/>
        <w:bCs/>
      </w:rPr>
      <w:tblPr/>
      <w:tcPr>
        <w:shd w:val="clear" w:color="auto" w:fill="FF79C1" w:themeFill="accent1" w:themeFillTint="66"/>
      </w:tcPr>
    </w:tblStylePr>
    <w:tblStylePr w:type="lastRow">
      <w:rPr>
        <w:b/>
        <w:bCs/>
        <w:color w:val="000000" w:themeColor="text1"/>
      </w:rPr>
      <w:tblPr/>
      <w:tcPr>
        <w:shd w:val="clear" w:color="auto" w:fill="FF79C1" w:themeFill="accent1" w:themeFillTint="66"/>
      </w:tcPr>
    </w:tblStylePr>
    <w:tblStylePr w:type="firstCol">
      <w:rPr>
        <w:color w:val="FFFFFF" w:themeColor="background1"/>
      </w:rPr>
      <w:tblPr/>
      <w:tcPr>
        <w:shd w:val="clear" w:color="auto" w:fill="830046" w:themeFill="accent1" w:themeFillShade="BF"/>
      </w:tcPr>
    </w:tblStylePr>
    <w:tblStylePr w:type="lastCol">
      <w:rPr>
        <w:color w:val="FFFFFF" w:themeColor="background1"/>
      </w:rPr>
      <w:tblPr/>
      <w:tcPr>
        <w:shd w:val="clear" w:color="auto" w:fill="830046" w:themeFill="accent1" w:themeFillShade="BF"/>
      </w:tcPr>
    </w:tblStylePr>
    <w:tblStylePr w:type="band1Vert">
      <w:tblPr/>
      <w:tcPr>
        <w:shd w:val="clear" w:color="auto" w:fill="FF58B2" w:themeFill="accent1" w:themeFillTint="7F"/>
      </w:tcPr>
    </w:tblStylePr>
    <w:tblStylePr w:type="band1Horz">
      <w:tblPr/>
      <w:tcPr>
        <w:shd w:val="clear" w:color="auto" w:fill="FF58B2" w:themeFill="accent1" w:themeFillTint="7F"/>
      </w:tcPr>
    </w:tblStylePr>
  </w:style>
  <w:style w:type="table" w:styleId="ColorfulGrid-Accent2">
    <w:name w:val="Colorful Grid Accent 2"/>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3D4E5" w:themeFill="accent2" w:themeFillTint="33"/>
    </w:tcPr>
    <w:tblStylePr w:type="firstRow">
      <w:rPr>
        <w:b/>
        <w:bCs/>
      </w:rPr>
      <w:tblPr/>
      <w:tcPr>
        <w:shd w:val="clear" w:color="auto" w:fill="E8AACB" w:themeFill="accent2" w:themeFillTint="66"/>
      </w:tcPr>
    </w:tblStylePr>
    <w:tblStylePr w:type="lastRow">
      <w:rPr>
        <w:b/>
        <w:bCs/>
        <w:color w:val="000000" w:themeColor="text1"/>
      </w:rPr>
      <w:tblPr/>
      <w:tcPr>
        <w:shd w:val="clear" w:color="auto" w:fill="E8AACB" w:themeFill="accent2" w:themeFillTint="66"/>
      </w:tcPr>
    </w:tblStylePr>
    <w:tblStylePr w:type="firstCol">
      <w:rPr>
        <w:color w:val="FFFFFF" w:themeColor="background1"/>
      </w:rPr>
      <w:tblPr/>
      <w:tcPr>
        <w:shd w:val="clear" w:color="auto" w:fill="8E265E" w:themeFill="accent2" w:themeFillShade="BF"/>
      </w:tcPr>
    </w:tblStylePr>
    <w:tblStylePr w:type="lastCol">
      <w:rPr>
        <w:color w:val="FFFFFF" w:themeColor="background1"/>
      </w:rPr>
      <w:tblPr/>
      <w:tcPr>
        <w:shd w:val="clear" w:color="auto" w:fill="8E265E" w:themeFill="accent2" w:themeFillShade="BF"/>
      </w:tcPr>
    </w:tblStylePr>
    <w:tblStylePr w:type="band1Vert">
      <w:tblPr/>
      <w:tcPr>
        <w:shd w:val="clear" w:color="auto" w:fill="E295BF" w:themeFill="accent2" w:themeFillTint="7F"/>
      </w:tcPr>
    </w:tblStylePr>
    <w:tblStylePr w:type="band1Horz">
      <w:tblPr/>
      <w:tcPr>
        <w:shd w:val="clear" w:color="auto" w:fill="E295BF" w:themeFill="accent2" w:themeFillTint="7F"/>
      </w:tcPr>
    </w:tblStylePr>
  </w:style>
  <w:style w:type="table" w:styleId="ColorfulGrid-Accent3">
    <w:name w:val="Colorful Grid Accent 3"/>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DEEA" w:themeFill="accent3" w:themeFillTint="33"/>
    </w:tcPr>
    <w:tblStylePr w:type="firstRow">
      <w:rPr>
        <w:b/>
        <w:bCs/>
      </w:rPr>
      <w:tblPr/>
      <w:tcPr>
        <w:shd w:val="clear" w:color="auto" w:fill="EABDD6" w:themeFill="accent3" w:themeFillTint="66"/>
      </w:tcPr>
    </w:tblStylePr>
    <w:tblStylePr w:type="lastRow">
      <w:rPr>
        <w:b/>
        <w:bCs/>
        <w:color w:val="000000" w:themeColor="text1"/>
      </w:rPr>
      <w:tblPr/>
      <w:tcPr>
        <w:shd w:val="clear" w:color="auto" w:fill="EABDD6" w:themeFill="accent3" w:themeFillTint="66"/>
      </w:tcPr>
    </w:tblStylePr>
    <w:tblStylePr w:type="firstCol">
      <w:rPr>
        <w:color w:val="FFFFFF" w:themeColor="background1"/>
      </w:rPr>
      <w:tblPr/>
      <w:tcPr>
        <w:shd w:val="clear" w:color="auto" w:fill="A83573" w:themeFill="accent3" w:themeFillShade="BF"/>
      </w:tcPr>
    </w:tblStylePr>
    <w:tblStylePr w:type="lastCol">
      <w:rPr>
        <w:color w:val="FFFFFF" w:themeColor="background1"/>
      </w:rPr>
      <w:tblPr/>
      <w:tcPr>
        <w:shd w:val="clear" w:color="auto" w:fill="A83573" w:themeFill="accent3" w:themeFillShade="BF"/>
      </w:tcPr>
    </w:tblStylePr>
    <w:tblStylePr w:type="band1Vert">
      <w:tblPr/>
      <w:tcPr>
        <w:shd w:val="clear" w:color="auto" w:fill="E5ADCB" w:themeFill="accent3" w:themeFillTint="7F"/>
      </w:tcPr>
    </w:tblStylePr>
    <w:tblStylePr w:type="band1Horz">
      <w:tblPr/>
      <w:tcPr>
        <w:shd w:val="clear" w:color="auto" w:fill="E5ADCB" w:themeFill="accent3" w:themeFillTint="7F"/>
      </w:tcPr>
    </w:tblStylePr>
  </w:style>
  <w:style w:type="table" w:styleId="GridTable1Light-Accent1">
    <w:name w:val="Grid Table 1 Light Accent 1"/>
    <w:basedOn w:val="TableNormal"/>
    <w:uiPriority w:val="46"/>
    <w:rsid w:val="00CC592F"/>
    <w:pPr>
      <w:spacing w:after="0" w:line="240" w:lineRule="auto"/>
    </w:pPr>
    <w:tblPr>
      <w:tblStyleRowBandSize w:val="1"/>
      <w:tblStyleColBandSize w:val="1"/>
      <w:tblBorders>
        <w:top w:val="single" w:sz="4" w:space="0" w:color="FF79C1" w:themeColor="accent1" w:themeTint="66"/>
        <w:left w:val="single" w:sz="4" w:space="0" w:color="FF79C1" w:themeColor="accent1" w:themeTint="66"/>
        <w:bottom w:val="single" w:sz="4" w:space="0" w:color="FF79C1" w:themeColor="accent1" w:themeTint="66"/>
        <w:right w:val="single" w:sz="4" w:space="0" w:color="FF79C1" w:themeColor="accent1" w:themeTint="66"/>
        <w:insideH w:val="single" w:sz="4" w:space="0" w:color="FF79C1" w:themeColor="accent1" w:themeTint="66"/>
        <w:insideV w:val="single" w:sz="4" w:space="0" w:color="FF79C1" w:themeColor="accent1" w:themeTint="66"/>
      </w:tblBorders>
    </w:tblPr>
    <w:tblStylePr w:type="firstRow">
      <w:rPr>
        <w:b/>
        <w:bCs/>
      </w:rPr>
      <w:tblPr/>
      <w:tcPr>
        <w:tcBorders>
          <w:bottom w:val="single" w:sz="12" w:space="0" w:color="FF36A2" w:themeColor="accent1" w:themeTint="99"/>
        </w:tcBorders>
      </w:tcPr>
    </w:tblStylePr>
    <w:tblStylePr w:type="lastRow">
      <w:rPr>
        <w:b/>
        <w:bCs/>
      </w:rPr>
      <w:tblPr/>
      <w:tcPr>
        <w:tcBorders>
          <w:top w:val="double" w:sz="2" w:space="0" w:color="FF36A2" w:themeColor="accent1" w:themeTint="99"/>
        </w:tcBorders>
      </w:tcPr>
    </w:tblStylePr>
    <w:tblStylePr w:type="firstCol">
      <w:rPr>
        <w:b/>
        <w:bCs/>
      </w:rPr>
    </w:tblStylePr>
    <w:tblStylePr w:type="lastCol">
      <w:rPr>
        <w:b/>
        <w:bCs/>
      </w:rPr>
    </w:tblStylePr>
  </w:style>
  <w:style w:type="character" w:customStyle="1" w:styleId="FootnoteTextChar">
    <w:name w:val="Footnote Text Char"/>
    <w:basedOn w:val="DefaultParagraphFont"/>
    <w:link w:val="FootnoteText"/>
    <w:rsid w:val="00060030"/>
    <w:rPr>
      <w:rFonts w:ascii="Arial" w:hAnsi="Arial"/>
      <w:sz w:val="16"/>
      <w:szCs w:val="20"/>
    </w:rPr>
  </w:style>
  <w:style w:type="character" w:customStyle="1" w:styleId="HeaderChar">
    <w:name w:val="Header Char"/>
    <w:basedOn w:val="DefaultParagraphFont"/>
    <w:link w:val="Header"/>
    <w:rsid w:val="00076EBB"/>
    <w:rPr>
      <w:rFonts w:ascii="Arial" w:eastAsia="Times New Roman" w:hAnsi="Arial" w:cs="Times New Roman"/>
      <w:kern w:val="20"/>
      <w:sz w:val="20"/>
      <w:szCs w:val="24"/>
      <w:lang w:eastAsia="en-GB"/>
    </w:rPr>
  </w:style>
  <w:style w:type="paragraph" w:styleId="Revision">
    <w:name w:val="Revision"/>
    <w:hidden/>
    <w:uiPriority w:val="99"/>
    <w:semiHidden/>
    <w:rsid w:val="006453D5"/>
    <w:pPr>
      <w:spacing w:after="0" w:line="240" w:lineRule="auto"/>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200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T:\firmwide\HouseStyle.dotx" TargetMode="External"/></Relationships>
</file>

<file path=word/theme/theme1.xml><?xml version="1.0" encoding="utf-8"?>
<a:theme xmlns:a="http://schemas.openxmlformats.org/drawingml/2006/main" name="Linklaters HouseStyle">
  <a:themeElements>
    <a:clrScheme name="Linklaters HouseStyle colours">
      <a:dk1>
        <a:srgbClr val="000000"/>
      </a:dk1>
      <a:lt1>
        <a:srgbClr val="FFFFFF"/>
      </a:lt1>
      <a:dk2>
        <a:srgbClr val="AF005F"/>
      </a:dk2>
      <a:lt2>
        <a:srgbClr val="969696"/>
      </a:lt2>
      <a:accent1>
        <a:srgbClr val="AF005F"/>
      </a:accent1>
      <a:accent2>
        <a:srgbClr val="BF337F"/>
      </a:accent2>
      <a:accent3>
        <a:srgbClr val="CC5C99"/>
      </a:accent3>
      <a:accent4>
        <a:srgbClr val="808080"/>
      </a:accent4>
      <a:accent5>
        <a:srgbClr val="969696"/>
      </a:accent5>
      <a:accent6>
        <a:srgbClr val="C3C3C3"/>
      </a:accent6>
      <a:hlink>
        <a:srgbClr val="D985B2"/>
      </a:hlink>
      <a:folHlink>
        <a:srgbClr val="ECC4DA"/>
      </a:folHlink>
    </a:clrScheme>
    <a:fontScheme name="Linklaters HouseStyle fonts">
      <a:majorFont>
        <a:latin typeface="Arial"/>
        <a:ea typeface=""/>
        <a:cs typeface="Arial"/>
      </a:majorFont>
      <a:minorFont>
        <a:latin typeface="Arial"/>
        <a:ea typeface=""/>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bg1"/>
        </a:solidFill>
        <a:ln w="9525">
          <a:solidFill>
            <a:schemeClr val="tx1"/>
          </a:solid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custClrLst>
    <a:custClr name="Secondary palette 1">
      <a:srgbClr val="999966"/>
    </a:custClr>
    <a:custClr name="Secondary palette 2">
      <a:srgbClr val="66CCCC"/>
    </a:custClr>
    <a:custClr name="Secondary palette 3">
      <a:srgbClr val="CCCC99"/>
    </a:custClr>
    <a:custClr name="Secondary palette 4">
      <a:srgbClr val="9999CC"/>
    </a:custClr>
    <a:custClr name="Secondary palette 5">
      <a:srgbClr val="669999"/>
    </a:custClr>
    <a:custClr name="Secondary palette 6">
      <a:srgbClr val="666699"/>
    </a:custClr>
    <a:custClr name="Secondary palette 7">
      <a:srgbClr val="99CCFF"/>
    </a:custClr>
    <a:custClr name="Secondary palette 8">
      <a:srgbClr val="99CC99"/>
    </a:custClr>
    <a:custClr name="Secondary palette 9">
      <a:srgbClr val="A9A197"/>
    </a:custClr>
    <a:custClr name="White">
      <a:srgbClr val="FFFFFF"/>
    </a:custClr>
    <a:custClr name="Magenta - 100%">
      <a:srgbClr val="AF005F"/>
    </a:custClr>
    <a:custClr name="Magenta - 80%">
      <a:srgbClr val="BF337F"/>
    </a:custClr>
    <a:custClr name="Magenta - 60%">
      <a:srgbClr val="CC5C99"/>
    </a:custClr>
    <a:custClr name="Magenta - 40%">
      <a:srgbClr val="D985B2"/>
    </a:custClr>
    <a:custClr name="Magenta - 20%">
      <a:srgbClr val="E5ADCC"/>
    </a:custClr>
    <a:custClr name="Magenta - 10%">
      <a:srgbClr val="ECC1DA"/>
    </a:custClr>
    <a:custClr name="Magenta + Black 20%">
      <a:srgbClr val="91004F"/>
    </a:custClr>
    <a:custClr name="Magenta + Black 35%">
      <a:srgbClr val="7B0041"/>
    </a:custClr>
    <a:custClr name="Magenta + Black 50%">
      <a:srgbClr val="660033"/>
    </a:custClr>
    <a:custClr name="White">
      <a:srgbClr val="FFFFFF"/>
    </a:custClr>
    <a:custClr name="Black - 100%">
      <a:srgbClr val="000000"/>
    </a:custClr>
    <a:custClr name="Black - 80%">
      <a:srgbClr val="4D4D4D"/>
    </a:custClr>
    <a:custClr name="Black - 60%">
      <a:srgbClr val="808080"/>
    </a:custClr>
    <a:custClr name="Black - 40%">
      <a:srgbClr val="969696"/>
    </a:custClr>
    <a:custClr name="Black - 20%">
      <a:srgbClr val="C3C3C3"/>
    </a:custClr>
    <a:custClr name="Black - 10%">
      <a:srgbClr val="E6E6E6"/>
    </a:custClr>
    <a:custClr name="White">
      <a:srgbClr val="FFFFFF"/>
    </a:custClr>
    <a:custClr name="White">
      <a:srgbClr val="FFFFFF"/>
    </a:custClr>
    <a:custClr name="White">
      <a:srgbClr val="FFFFFF"/>
    </a:custClr>
    <a:custClr name="White">
      <a:srgbClr val="FFFFFF"/>
    </a:custClr>
    <a:custClr name="Warm Grey 7 - 100%">
      <a:srgbClr val="B0A9A0"/>
    </a:custClr>
    <a:custClr name="Warm Grey 7 - 80%">
      <a:srgbClr val="BFBAB2"/>
    </a:custClr>
    <a:custClr name="Warm Grey 7 - 60%">
      <a:srgbClr val="CFCBC4"/>
    </a:custClr>
    <a:custClr name="Warm Grey 7 - 40%">
      <a:srgbClr val="DFDBD7"/>
    </a:custClr>
    <a:custClr name="Warm Grey 7 - 20%">
      <a:srgbClr val="EFEDEB"/>
    </a:custClr>
    <a:custClr name="Warm Grey 7 - 10%">
      <a:srgbClr val="F7F6F5"/>
    </a:custClr>
    <a:custClr name="White">
      <a:srgbClr val="FFFFFF"/>
    </a:custClr>
    <a:custClr name="Traffic light Red">
      <a:srgbClr val="FF5958"/>
    </a:custClr>
    <a:custClr name="Traffic light Yellow">
      <a:srgbClr val="FCB256"/>
    </a:custClr>
    <a:custClr name="Traffic light Green">
      <a:srgbClr val="8ECC66"/>
    </a:custClr>
    <a:custClr name="Warm Grey 4 - 100%">
      <a:srgbClr val="C9C1B8"/>
    </a:custClr>
    <a:custClr name="Warm Grey 4 - 80%">
      <a:srgbClr val="D9D5CE"/>
    </a:custClr>
    <a:custClr name="Warm Grey 4 - 60%">
      <a:srgbClr val="E2DEDA"/>
    </a:custClr>
    <a:custClr name="Warm Grey 4 - 40%">
      <a:srgbClr val="ECE9E7"/>
    </a:custClr>
    <a:custClr name="Warm Grey 4 - 20%">
      <a:srgbClr val="F6F5F3"/>
    </a:custClr>
    <a:custClr name="Warm Grey 4 - 10%">
      <a:srgbClr val="FAFAF8"/>
    </a:custClr>
    <a:custClr name="White">
      <a:srgbClr val="FFFFFF"/>
    </a:custClr>
    <a:custClr name="Alliance - Allens">
      <a:srgbClr val="0074BF"/>
    </a:custClr>
    <a:custClr name="Alliance - Webber Wentzel">
      <a:srgbClr val="F07D35"/>
    </a:custClr>
    <a:custClr name="Alliance - TTA">
      <a:srgbClr val="007272"/>
    </a:custClr>
  </a:custClrLst>
  <a:extLst>
    <a:ext uri="{05A4C25C-085E-4340-85A3-A5531E510DB2}">
      <thm15:themeFamily xmlns:thm15="http://schemas.microsoft.com/office/thememl/2012/main" name="Linklaters HouseStyle" id="{6E5DF409-2D9F-47EC-BD15-2F635E1084D7}" vid="{5B28F902-603F-4D67-A4EE-D9865CA66CB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33465B033060D44B1093206344B9FD7" ma:contentTypeVersion="16" ma:contentTypeDescription="Create a new document." ma:contentTypeScope="" ma:versionID="1d580d52059ba9d5f4bbbdaa6dcfa485">
  <xsd:schema xmlns:xsd="http://www.w3.org/2001/XMLSchema" xmlns:xs="http://www.w3.org/2001/XMLSchema" xmlns:p="http://schemas.microsoft.com/office/2006/metadata/properties" xmlns:ns2="c1be6e95-4228-4084-96ac-c73e61e9de30" xmlns:ns3="53446b27-e79f-4c1c-a1ce-c3078ea2b631" targetNamespace="http://schemas.microsoft.com/office/2006/metadata/properties" ma:root="true" ma:fieldsID="7c5ae28aa1724bcbd1c983e52835af28" ns2:_="" ns3:_="">
    <xsd:import namespace="c1be6e95-4228-4084-96ac-c73e61e9de30"/>
    <xsd:import namespace="53446b27-e79f-4c1c-a1ce-c3078ea2b63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6e95-4228-4084-96ac-c73e61e9d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46b27-e79f-4c1c-a1ce-c3078ea2b63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8d7e9e-f408-421c-9712-4af366f3660f}" ma:internalName="TaxCatchAll" ma:showField="CatchAllData" ma:web="53446b27-e79f-4c1c-a1ce-c3078ea2b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68E498-19CB-4665-B955-95014E195621}">
  <ds:schemaRefs>
    <ds:schemaRef ds:uri="http://schemas.openxmlformats.org/officeDocument/2006/bibliography"/>
  </ds:schemaRefs>
</ds:datastoreItem>
</file>

<file path=customXml/itemProps2.xml><?xml version="1.0" encoding="utf-8"?>
<ds:datastoreItem xmlns:ds="http://schemas.openxmlformats.org/officeDocument/2006/customXml" ds:itemID="{D6CF8A32-B0D8-4B59-BAB0-EE1123AC72EE}">
  <ds:schemaRefs>
    <ds:schemaRef ds:uri="http://schemas.microsoft.com/sharepoint/v3/contenttype/forms"/>
  </ds:schemaRefs>
</ds:datastoreItem>
</file>

<file path=customXml/itemProps3.xml><?xml version="1.0" encoding="utf-8"?>
<ds:datastoreItem xmlns:ds="http://schemas.openxmlformats.org/officeDocument/2006/customXml" ds:itemID="{018A6A43-C255-4422-9747-D06FFBAA2F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be6e95-4228-4084-96ac-c73e61e9de30"/>
    <ds:schemaRef ds:uri="53446b27-e79f-4c1c-a1ce-c3078ea2b6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HouseStyle</Template>
  <TotalTime>319</TotalTime>
  <Pages>4</Pages>
  <Words>1214</Words>
  <Characters>6926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HouseStyle</dc:title>
  <dc:subject/>
  <dc:creator>Any Authorised User</dc:creator>
  <cp:keywords/>
  <dc:description/>
  <cp:lastModifiedBy>Claudia Cavallo</cp:lastModifiedBy>
  <cp:revision>237</cp:revision>
  <cp:lastPrinted>2019-05-22T09:35:00Z</cp:lastPrinted>
  <dcterms:created xsi:type="dcterms:W3CDTF">2022-11-28T11:09:00Z</dcterms:created>
  <dcterms:modified xsi:type="dcterms:W3CDTF">2023-03-13T14:40:00Z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2.0</vt:lpwstr>
  </property>
  <property fmtid="{D5CDD505-2E9C-101B-9397-08002B2CF9AE}" pid="3" name="Document Number">
    <vt:lpwstr>A49990216</vt:lpwstr>
  </property>
  <property fmtid="{D5CDD505-2E9C-101B-9397-08002B2CF9AE}" pid="4" name="Last Modified">
    <vt:lpwstr>22 Feb 2023</vt:lpwstr>
  </property>
  <property fmtid="{D5CDD505-2E9C-101B-9397-08002B2CF9AE}" pid="5" name="Template Version">
    <vt:lpwstr>R.0007</vt:lpwstr>
  </property>
  <property fmtid="{D5CDD505-2E9C-101B-9397-08002B2CF9AE}" pid="6" name="CoverPage">
    <vt:lpwstr>No</vt:lpwstr>
  </property>
  <property fmtid="{D5CDD505-2E9C-101B-9397-08002B2CF9AE}" pid="7" name="Language">
    <vt:lpwstr>English (U.K.)</vt:lpwstr>
  </property>
  <property fmtid="{D5CDD505-2E9C-101B-9397-08002B2CF9AE}" pid="8" name="PaperSize">
    <vt:lpwstr>A4</vt:lpwstr>
  </property>
  <property fmtid="{D5CDD505-2E9C-101B-9397-08002B2CF9AE}" pid="9" name="Landscape">
    <vt:lpwstr> </vt:lpwstr>
  </property>
  <property fmtid="{D5CDD505-2E9C-101B-9397-08002B2CF9AE}" pid="10" name="HouseStyle">
    <vt:lpwstr>2</vt:lpwstr>
  </property>
  <property fmtid="{D5CDD505-2E9C-101B-9397-08002B2CF9AE}" pid="11" name="HSChanged">
    <vt:lpwstr>No</vt:lpwstr>
  </property>
  <property fmtid="{D5CDD505-2E9C-101B-9397-08002B2CF9AE}" pid="12" name="HeadPara">
    <vt:i4>1</vt:i4>
  </property>
  <property fmtid="{D5CDD505-2E9C-101B-9397-08002B2CF9AE}" pid="13" name="TOCInsert">
    <vt:lpwstr>Yes</vt:lpwstr>
  </property>
  <property fmtid="{D5CDD505-2E9C-101B-9397-08002B2CF9AE}" pid="14" name="TOCString">
    <vt:lpwstr> </vt:lpwstr>
  </property>
  <property fmtid="{D5CDD505-2E9C-101B-9397-08002B2CF9AE}" pid="15" name="TOCBold">
    <vt:lpwstr>Yes</vt:lpwstr>
  </property>
  <property fmtid="{D5CDD505-2E9C-101B-9397-08002B2CF9AE}" pid="16" name="Chinese">
    <vt:lpwstr>No</vt:lpwstr>
  </property>
  <property fmtid="{D5CDD505-2E9C-101B-9397-08002B2CF9AE}" pid="17" name="Lineleader">
    <vt:lpwstr>No</vt:lpwstr>
  </property>
  <property fmtid="{D5CDD505-2E9C-101B-9397-08002B2CF9AE}" pid="18" name="CoverPageType">
    <vt:lpwstr> </vt:lpwstr>
  </property>
  <property fmtid="{D5CDD505-2E9C-101B-9397-08002B2CF9AE}" pid="19" name="Client Code">
    <vt:lpwstr>10349916</vt:lpwstr>
  </property>
  <property fmtid="{D5CDD505-2E9C-101B-9397-08002B2CF9AE}" pid="20" name="DEDocumentLocation">
    <vt:lpwstr>C:\Users\pcoutts\AppData\Local\Linklaters\DocExplorer\Attachments\A49990216 v2.0 ISLA_Template Mini Close-out Notice_GMSLA 2018.docx</vt:lpwstr>
  </property>
  <property fmtid="{D5CDD505-2E9C-101B-9397-08002B2CF9AE}" pid="21" name="Matter Number">
    <vt:lpwstr>L-332172</vt:lpwstr>
  </property>
  <property fmtid="{D5CDD505-2E9C-101B-9397-08002B2CF9AE}" pid="22" name="Mode">
    <vt:lpwstr>SendAs</vt:lpwstr>
  </property>
  <property fmtid="{D5CDD505-2E9C-101B-9397-08002B2CF9AE}" pid="23" name="ObjectID">
    <vt:lpwstr>09001dc8985bd5de</vt:lpwstr>
  </property>
  <property fmtid="{D5CDD505-2E9C-101B-9397-08002B2CF9AE}" pid="24" name="_MarkAsFinal">
    <vt:bool>false</vt:bool>
  </property>
</Properties>
</file>